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ECBBC" w14:textId="7626AB74" w:rsidR="00245200" w:rsidRPr="002B6E60" w:rsidRDefault="008B55DD" w:rsidP="00583FC7">
      <w:pPr>
        <w:pStyle w:val="Ttulo1"/>
        <w:spacing w:before="0" w:line="360" w:lineRule="auto"/>
        <w:rPr>
          <w:rFonts w:ascii="Arial" w:hAnsi="Arial" w:cs="Arial"/>
          <w:b/>
          <w:bCs/>
          <w:sz w:val="24"/>
          <w:szCs w:val="24"/>
          <w:shd w:val="clear" w:color="auto" w:fill="FFFFFF"/>
        </w:rPr>
      </w:pPr>
      <w:r>
        <w:rPr>
          <w:rFonts w:ascii="Arial" w:hAnsi="Arial" w:cs="Arial"/>
          <w:b/>
          <w:bCs/>
          <w:sz w:val="24"/>
          <w:szCs w:val="24"/>
          <w:shd w:val="clear" w:color="auto" w:fill="FFFFFF"/>
        </w:rPr>
        <w:t xml:space="preserve"> </w:t>
      </w:r>
    </w:p>
    <w:p w14:paraId="0407A452" w14:textId="77777777" w:rsidR="000D3D6C" w:rsidRPr="002B6E60" w:rsidRDefault="00781A83" w:rsidP="00583FC7">
      <w:pPr>
        <w:pStyle w:val="Ttulo1"/>
        <w:spacing w:before="0" w:line="360" w:lineRule="auto"/>
        <w:rPr>
          <w:rFonts w:ascii="Arial" w:hAnsi="Arial" w:cs="Arial"/>
          <w:b/>
          <w:bCs/>
          <w:sz w:val="24"/>
          <w:szCs w:val="24"/>
          <w:shd w:val="clear" w:color="auto" w:fill="FFFFFF"/>
        </w:rPr>
      </w:pPr>
      <w:r w:rsidRPr="002B6E60">
        <w:rPr>
          <w:rFonts w:ascii="Arial" w:hAnsi="Arial" w:cs="Arial"/>
          <w:b/>
          <w:bCs/>
          <w:sz w:val="24"/>
          <w:szCs w:val="24"/>
          <w:shd w:val="clear" w:color="auto" w:fill="FFFFFF"/>
        </w:rPr>
        <w:t>OBJETIVO</w:t>
      </w:r>
    </w:p>
    <w:p w14:paraId="6FA49981" w14:textId="77777777" w:rsidR="006E306D" w:rsidRPr="00583FC7" w:rsidRDefault="006E306D" w:rsidP="00583FC7">
      <w:pPr>
        <w:spacing w:after="0" w:line="360" w:lineRule="auto"/>
        <w:rPr>
          <w:rFonts w:ascii="Arial" w:hAnsi="Arial" w:cs="Arial"/>
          <w:sz w:val="24"/>
          <w:szCs w:val="24"/>
        </w:rPr>
      </w:pPr>
    </w:p>
    <w:p w14:paraId="1AFAF503" w14:textId="187F2652" w:rsidR="00F82D24" w:rsidRPr="002B6E60" w:rsidRDefault="0052455C" w:rsidP="00850C50">
      <w:pPr>
        <w:pStyle w:val="Ttulo1"/>
        <w:spacing w:before="0" w:line="360" w:lineRule="auto"/>
        <w:rPr>
          <w:rFonts w:ascii="Arial" w:eastAsiaTheme="minorHAnsi" w:hAnsi="Arial" w:cs="Arial"/>
          <w:color w:val="auto"/>
          <w:sz w:val="24"/>
          <w:szCs w:val="24"/>
          <w:shd w:val="clear" w:color="auto" w:fill="FFFFFF"/>
        </w:rPr>
      </w:pPr>
      <w:r w:rsidRPr="002B6E60">
        <w:rPr>
          <w:rFonts w:ascii="Arial" w:eastAsiaTheme="minorHAnsi" w:hAnsi="Arial" w:cs="Arial"/>
          <w:color w:val="auto"/>
          <w:sz w:val="24"/>
          <w:szCs w:val="24"/>
          <w:shd w:val="clear" w:color="auto" w:fill="FFFFFF"/>
        </w:rPr>
        <w:t>Emitir conceptos</w:t>
      </w:r>
      <w:r w:rsidR="00423475" w:rsidRPr="002B6E60">
        <w:rPr>
          <w:rFonts w:ascii="Arial" w:eastAsiaTheme="minorHAnsi" w:hAnsi="Arial" w:cs="Arial"/>
          <w:color w:val="auto"/>
          <w:sz w:val="24"/>
          <w:szCs w:val="24"/>
          <w:shd w:val="clear" w:color="auto" w:fill="FFFFFF"/>
        </w:rPr>
        <w:t xml:space="preserve"> jurídicos y consultas </w:t>
      </w:r>
      <w:r w:rsidR="008E656F" w:rsidRPr="002B6E60">
        <w:rPr>
          <w:rFonts w:ascii="Arial" w:eastAsiaTheme="minorHAnsi" w:hAnsi="Arial" w:cs="Arial"/>
          <w:color w:val="auto"/>
          <w:sz w:val="24"/>
          <w:szCs w:val="24"/>
          <w:shd w:val="clear" w:color="auto" w:fill="FFFFFF"/>
        </w:rPr>
        <w:t xml:space="preserve">sobre normas o </w:t>
      </w:r>
      <w:r w:rsidR="00C57219" w:rsidRPr="002B6E60">
        <w:rPr>
          <w:rFonts w:ascii="Arial" w:eastAsiaTheme="minorHAnsi" w:hAnsi="Arial" w:cs="Arial"/>
          <w:color w:val="auto"/>
          <w:sz w:val="24"/>
          <w:szCs w:val="24"/>
          <w:shd w:val="clear" w:color="auto" w:fill="FFFFFF"/>
        </w:rPr>
        <w:t xml:space="preserve">asuntos </w:t>
      </w:r>
      <w:r w:rsidR="00CF429D" w:rsidRPr="002B6E60">
        <w:rPr>
          <w:rFonts w:ascii="Arial" w:eastAsiaTheme="minorHAnsi" w:hAnsi="Arial" w:cs="Arial"/>
          <w:color w:val="auto"/>
          <w:sz w:val="24"/>
          <w:szCs w:val="24"/>
          <w:shd w:val="clear" w:color="auto" w:fill="FFFFFF"/>
        </w:rPr>
        <w:t>relacionad</w:t>
      </w:r>
      <w:r w:rsidR="005A4BD0" w:rsidRPr="002B6E60">
        <w:rPr>
          <w:rFonts w:ascii="Arial" w:eastAsiaTheme="minorHAnsi" w:hAnsi="Arial" w:cs="Arial"/>
          <w:color w:val="auto"/>
          <w:sz w:val="24"/>
          <w:szCs w:val="24"/>
          <w:shd w:val="clear" w:color="auto" w:fill="FFFFFF"/>
        </w:rPr>
        <w:t xml:space="preserve">os </w:t>
      </w:r>
      <w:r w:rsidR="00CF429D" w:rsidRPr="002B6E60">
        <w:rPr>
          <w:rFonts w:ascii="Arial" w:eastAsiaTheme="minorHAnsi" w:hAnsi="Arial" w:cs="Arial"/>
          <w:color w:val="auto"/>
          <w:sz w:val="24"/>
          <w:szCs w:val="24"/>
          <w:shd w:val="clear" w:color="auto" w:fill="FFFFFF"/>
        </w:rPr>
        <w:t>con las competencias y funciones asignadas a la Superintendencia</w:t>
      </w:r>
      <w:r w:rsidR="00E93F91" w:rsidRPr="002B6E60">
        <w:rPr>
          <w:rFonts w:ascii="Arial" w:eastAsiaTheme="minorHAnsi" w:hAnsi="Arial" w:cs="Arial"/>
          <w:color w:val="auto"/>
          <w:sz w:val="24"/>
          <w:szCs w:val="24"/>
          <w:shd w:val="clear" w:color="auto" w:fill="FFFFFF"/>
        </w:rPr>
        <w:t xml:space="preserve"> Nacional de Salud</w:t>
      </w:r>
      <w:r w:rsidR="00CF429D" w:rsidRPr="002B6E60">
        <w:rPr>
          <w:rFonts w:ascii="Arial" w:eastAsiaTheme="minorHAnsi" w:hAnsi="Arial" w:cs="Arial"/>
          <w:color w:val="auto"/>
          <w:sz w:val="24"/>
          <w:szCs w:val="24"/>
          <w:shd w:val="clear" w:color="auto" w:fill="FFFFFF"/>
        </w:rPr>
        <w:t>,</w:t>
      </w:r>
      <w:r w:rsidRPr="002B6E60">
        <w:rPr>
          <w:rFonts w:ascii="Arial" w:eastAsiaTheme="minorHAnsi" w:hAnsi="Arial" w:cs="Arial"/>
          <w:color w:val="auto"/>
          <w:sz w:val="24"/>
          <w:szCs w:val="24"/>
          <w:shd w:val="clear" w:color="auto" w:fill="FFFFFF"/>
        </w:rPr>
        <w:t xml:space="preserve"> conforme </w:t>
      </w:r>
      <w:r w:rsidR="00270522" w:rsidRPr="002B6E60">
        <w:rPr>
          <w:rFonts w:ascii="Arial" w:eastAsiaTheme="minorHAnsi" w:hAnsi="Arial" w:cs="Arial"/>
          <w:color w:val="auto"/>
          <w:sz w:val="24"/>
          <w:szCs w:val="24"/>
          <w:shd w:val="clear" w:color="auto" w:fill="FFFFFF"/>
        </w:rPr>
        <w:t xml:space="preserve">al Decreto 1080 de 2021 y demás </w:t>
      </w:r>
      <w:r w:rsidR="00CF68A2" w:rsidRPr="002B6E60">
        <w:rPr>
          <w:rFonts w:ascii="Arial" w:eastAsiaTheme="minorHAnsi" w:hAnsi="Arial" w:cs="Arial"/>
          <w:color w:val="auto"/>
          <w:sz w:val="24"/>
          <w:szCs w:val="24"/>
          <w:shd w:val="clear" w:color="auto" w:fill="FFFFFF"/>
        </w:rPr>
        <w:t xml:space="preserve">normas </w:t>
      </w:r>
      <w:r w:rsidR="001754A0" w:rsidRPr="002B6E60">
        <w:rPr>
          <w:rFonts w:ascii="Arial" w:eastAsiaTheme="minorHAnsi" w:hAnsi="Arial" w:cs="Arial"/>
          <w:color w:val="auto"/>
          <w:sz w:val="24"/>
          <w:szCs w:val="24"/>
          <w:shd w:val="clear" w:color="auto" w:fill="FFFFFF"/>
        </w:rPr>
        <w:t xml:space="preserve">vigentes </w:t>
      </w:r>
      <w:r w:rsidR="00CF68A2" w:rsidRPr="002B6E60">
        <w:rPr>
          <w:rFonts w:ascii="Arial" w:eastAsiaTheme="minorHAnsi" w:hAnsi="Arial" w:cs="Arial"/>
          <w:color w:val="auto"/>
          <w:sz w:val="24"/>
          <w:szCs w:val="24"/>
          <w:shd w:val="clear" w:color="auto" w:fill="FFFFFF"/>
        </w:rPr>
        <w:t>del orden constitucional, legal y administrativo que l</w:t>
      </w:r>
      <w:r w:rsidR="00B62499" w:rsidRPr="002B6E60">
        <w:rPr>
          <w:rFonts w:ascii="Arial" w:eastAsiaTheme="minorHAnsi" w:hAnsi="Arial" w:cs="Arial"/>
          <w:color w:val="auto"/>
          <w:sz w:val="24"/>
          <w:szCs w:val="24"/>
          <w:shd w:val="clear" w:color="auto" w:fill="FFFFFF"/>
        </w:rPr>
        <w:t xml:space="preserve">o </w:t>
      </w:r>
      <w:r w:rsidR="00CF68A2" w:rsidRPr="002B6E60">
        <w:rPr>
          <w:rFonts w:ascii="Arial" w:eastAsiaTheme="minorHAnsi" w:hAnsi="Arial" w:cs="Arial"/>
          <w:color w:val="auto"/>
          <w:sz w:val="24"/>
          <w:szCs w:val="24"/>
          <w:shd w:val="clear" w:color="auto" w:fill="FFFFFF"/>
        </w:rPr>
        <w:t>complementen, adicione</w:t>
      </w:r>
      <w:r w:rsidR="001754A0" w:rsidRPr="002B6E60">
        <w:rPr>
          <w:rFonts w:ascii="Arial" w:eastAsiaTheme="minorHAnsi" w:hAnsi="Arial" w:cs="Arial"/>
          <w:color w:val="auto"/>
          <w:sz w:val="24"/>
          <w:szCs w:val="24"/>
          <w:shd w:val="clear" w:color="auto" w:fill="FFFFFF"/>
        </w:rPr>
        <w:t>n</w:t>
      </w:r>
      <w:r w:rsidR="00CF68A2" w:rsidRPr="002B6E60">
        <w:rPr>
          <w:rFonts w:ascii="Arial" w:eastAsiaTheme="minorHAnsi" w:hAnsi="Arial" w:cs="Arial"/>
          <w:color w:val="auto"/>
          <w:sz w:val="24"/>
          <w:szCs w:val="24"/>
          <w:shd w:val="clear" w:color="auto" w:fill="FFFFFF"/>
        </w:rPr>
        <w:t>, deroguen o modifiquen</w:t>
      </w:r>
      <w:r w:rsidR="001754A0" w:rsidRPr="002B6E60">
        <w:rPr>
          <w:rFonts w:ascii="Arial" w:eastAsiaTheme="minorHAnsi" w:hAnsi="Arial" w:cs="Arial"/>
          <w:color w:val="auto"/>
          <w:sz w:val="24"/>
          <w:szCs w:val="24"/>
          <w:shd w:val="clear" w:color="auto" w:fill="FFFFFF"/>
        </w:rPr>
        <w:t xml:space="preserve">. </w:t>
      </w:r>
    </w:p>
    <w:p w14:paraId="58CBAC42" w14:textId="77777777" w:rsidR="0052455C" w:rsidRPr="00583FC7" w:rsidRDefault="0052455C" w:rsidP="00850C50">
      <w:pPr>
        <w:spacing w:after="0" w:line="360" w:lineRule="auto"/>
        <w:rPr>
          <w:rFonts w:ascii="Arial" w:hAnsi="Arial" w:cs="Arial"/>
          <w:sz w:val="24"/>
          <w:szCs w:val="24"/>
        </w:rPr>
      </w:pPr>
    </w:p>
    <w:p w14:paraId="158F230F" w14:textId="77777777" w:rsidR="000D3D6C" w:rsidRPr="002B6E60" w:rsidRDefault="00780F20" w:rsidP="00850C50">
      <w:pPr>
        <w:pStyle w:val="Ttulo1"/>
        <w:spacing w:before="0" w:line="360" w:lineRule="auto"/>
        <w:rPr>
          <w:rFonts w:ascii="Arial" w:hAnsi="Arial" w:cs="Arial"/>
          <w:b/>
          <w:bCs/>
          <w:sz w:val="24"/>
          <w:szCs w:val="24"/>
          <w:shd w:val="clear" w:color="auto" w:fill="FFFFFF"/>
        </w:rPr>
      </w:pPr>
      <w:r w:rsidRPr="002B6E60">
        <w:rPr>
          <w:rFonts w:ascii="Arial" w:hAnsi="Arial" w:cs="Arial"/>
          <w:b/>
          <w:bCs/>
          <w:sz w:val="24"/>
          <w:szCs w:val="24"/>
          <w:shd w:val="clear" w:color="auto" w:fill="FFFFFF"/>
        </w:rPr>
        <w:t>ALCANCE </w:t>
      </w:r>
    </w:p>
    <w:p w14:paraId="11FD1535" w14:textId="77777777" w:rsidR="006E306D" w:rsidRPr="002B6E60" w:rsidRDefault="006E306D" w:rsidP="00850C50">
      <w:pPr>
        <w:pStyle w:val="Ttulo1"/>
        <w:spacing w:before="0" w:line="360" w:lineRule="auto"/>
        <w:rPr>
          <w:rFonts w:ascii="Arial" w:eastAsiaTheme="minorHAnsi" w:hAnsi="Arial" w:cs="Arial"/>
          <w:color w:val="auto"/>
          <w:sz w:val="24"/>
          <w:szCs w:val="24"/>
          <w:shd w:val="clear" w:color="auto" w:fill="FFFFFF"/>
        </w:rPr>
      </w:pPr>
    </w:p>
    <w:p w14:paraId="790617F2" w14:textId="57F41693" w:rsidR="00814D6C" w:rsidRDefault="0040769D" w:rsidP="00583FC7">
      <w:pPr>
        <w:spacing w:after="0" w:line="360" w:lineRule="auto"/>
        <w:rPr>
          <w:rFonts w:ascii="Arial" w:hAnsi="Arial" w:cs="Arial"/>
          <w:sz w:val="24"/>
          <w:szCs w:val="24"/>
          <w:shd w:val="clear" w:color="auto" w:fill="FFFFFF"/>
        </w:rPr>
      </w:pPr>
      <w:r w:rsidRPr="0040769D">
        <w:rPr>
          <w:rFonts w:ascii="Arial" w:hAnsi="Arial" w:cs="Arial"/>
          <w:sz w:val="24"/>
          <w:szCs w:val="24"/>
          <w:shd w:val="clear" w:color="auto" w:fill="FFFFFF"/>
        </w:rPr>
        <w:t>El procedimiento aplica a la Dirección Jurídica – Grupo de conceptos, derechos de petición y apoyo legislativo, e inicia con la recepción de la solicitud de concepto o consulta, continúa con el análisis de competencia, la elaboración, revisión y aprobación del documento, y finaliza con el envío del concepto jurídico o comunicación al peticionario.</w:t>
      </w:r>
    </w:p>
    <w:p w14:paraId="577C794C" w14:textId="77777777" w:rsidR="0040769D" w:rsidRPr="00583FC7" w:rsidRDefault="0040769D" w:rsidP="00583FC7">
      <w:pPr>
        <w:spacing w:after="0" w:line="360" w:lineRule="auto"/>
        <w:rPr>
          <w:rFonts w:ascii="Arial" w:hAnsi="Arial" w:cs="Arial"/>
          <w:sz w:val="24"/>
          <w:szCs w:val="24"/>
        </w:rPr>
      </w:pPr>
    </w:p>
    <w:p w14:paraId="77D6B930" w14:textId="77777777" w:rsidR="000D3D6C" w:rsidRPr="002B6E60" w:rsidRDefault="00121BF6" w:rsidP="00583FC7">
      <w:pPr>
        <w:pStyle w:val="Ttulo1"/>
        <w:spacing w:before="0" w:line="360" w:lineRule="auto"/>
        <w:rPr>
          <w:rFonts w:ascii="Arial" w:hAnsi="Arial" w:cs="Arial"/>
          <w:b/>
          <w:bCs/>
          <w:sz w:val="24"/>
          <w:szCs w:val="24"/>
          <w:shd w:val="clear" w:color="auto" w:fill="FFFFFF"/>
        </w:rPr>
      </w:pPr>
      <w:r w:rsidRPr="002B6E60">
        <w:rPr>
          <w:rFonts w:ascii="Arial" w:hAnsi="Arial" w:cs="Arial"/>
          <w:b/>
          <w:bCs/>
          <w:sz w:val="24"/>
          <w:szCs w:val="24"/>
          <w:shd w:val="clear" w:color="auto" w:fill="FFFFFF"/>
        </w:rPr>
        <w:t>RESPONSABLE DEL PROCEDIMIENTO</w:t>
      </w:r>
    </w:p>
    <w:p w14:paraId="27AC6C49" w14:textId="77777777" w:rsidR="006E306D" w:rsidRPr="002B6E60" w:rsidRDefault="006E306D" w:rsidP="00583FC7">
      <w:pPr>
        <w:pStyle w:val="Ttulo1"/>
        <w:spacing w:before="0" w:line="360" w:lineRule="auto"/>
        <w:rPr>
          <w:rFonts w:ascii="Arial" w:eastAsiaTheme="minorHAnsi" w:hAnsi="Arial" w:cs="Arial"/>
          <w:color w:val="auto"/>
          <w:sz w:val="24"/>
          <w:szCs w:val="24"/>
          <w:shd w:val="clear" w:color="auto" w:fill="FFFFFF"/>
        </w:rPr>
      </w:pPr>
    </w:p>
    <w:p w14:paraId="701674B0" w14:textId="28E72B02" w:rsidR="00035F6E" w:rsidRPr="002B6E60" w:rsidRDefault="004B16C3" w:rsidP="00583FC7">
      <w:pPr>
        <w:pStyle w:val="Ttulo1"/>
        <w:spacing w:before="0" w:line="360" w:lineRule="auto"/>
        <w:rPr>
          <w:rFonts w:ascii="Arial" w:eastAsiaTheme="minorHAnsi" w:hAnsi="Arial" w:cs="Arial"/>
          <w:color w:val="auto"/>
          <w:sz w:val="24"/>
          <w:szCs w:val="24"/>
          <w:shd w:val="clear" w:color="auto" w:fill="FFFFFF"/>
        </w:rPr>
      </w:pPr>
      <w:r w:rsidRPr="002B6E60">
        <w:rPr>
          <w:rFonts w:ascii="Arial" w:eastAsiaTheme="minorHAnsi" w:hAnsi="Arial" w:cs="Arial"/>
          <w:color w:val="auto"/>
          <w:sz w:val="24"/>
          <w:szCs w:val="24"/>
          <w:shd w:val="clear" w:color="auto" w:fill="FFFFFF"/>
        </w:rPr>
        <w:t xml:space="preserve">Dirección </w:t>
      </w:r>
      <w:r w:rsidR="002C0F50">
        <w:rPr>
          <w:rFonts w:ascii="Arial" w:eastAsiaTheme="minorHAnsi" w:hAnsi="Arial" w:cs="Arial"/>
          <w:color w:val="auto"/>
          <w:sz w:val="24"/>
          <w:szCs w:val="24"/>
          <w:shd w:val="clear" w:color="auto" w:fill="FFFFFF"/>
        </w:rPr>
        <w:t>j</w:t>
      </w:r>
      <w:r w:rsidRPr="002B6E60">
        <w:rPr>
          <w:rFonts w:ascii="Arial" w:eastAsiaTheme="minorHAnsi" w:hAnsi="Arial" w:cs="Arial"/>
          <w:color w:val="auto"/>
          <w:sz w:val="24"/>
          <w:szCs w:val="24"/>
          <w:shd w:val="clear" w:color="auto" w:fill="FFFFFF"/>
        </w:rPr>
        <w:t>urídica</w:t>
      </w:r>
      <w:r w:rsidR="00B71BBB" w:rsidRPr="002B6E60">
        <w:rPr>
          <w:rFonts w:ascii="Arial" w:eastAsiaTheme="minorHAnsi" w:hAnsi="Arial" w:cs="Arial"/>
          <w:color w:val="auto"/>
          <w:sz w:val="24"/>
          <w:szCs w:val="24"/>
          <w:shd w:val="clear" w:color="auto" w:fill="FFFFFF"/>
        </w:rPr>
        <w:t xml:space="preserve"> – Grupo de </w:t>
      </w:r>
      <w:r w:rsidR="00A66A42">
        <w:rPr>
          <w:rFonts w:ascii="Arial" w:eastAsiaTheme="minorHAnsi" w:hAnsi="Arial" w:cs="Arial"/>
          <w:color w:val="auto"/>
          <w:sz w:val="24"/>
          <w:szCs w:val="24"/>
          <w:shd w:val="clear" w:color="auto" w:fill="FFFFFF"/>
        </w:rPr>
        <w:t>c</w:t>
      </w:r>
      <w:r w:rsidR="00B71BBB" w:rsidRPr="002B6E60">
        <w:rPr>
          <w:rFonts w:ascii="Arial" w:eastAsiaTheme="minorHAnsi" w:hAnsi="Arial" w:cs="Arial"/>
          <w:color w:val="auto"/>
          <w:sz w:val="24"/>
          <w:szCs w:val="24"/>
          <w:shd w:val="clear" w:color="auto" w:fill="FFFFFF"/>
        </w:rPr>
        <w:t xml:space="preserve">onceptos, </w:t>
      </w:r>
      <w:r w:rsidR="00A66A42">
        <w:rPr>
          <w:rFonts w:ascii="Arial" w:eastAsiaTheme="minorHAnsi" w:hAnsi="Arial" w:cs="Arial"/>
          <w:color w:val="auto"/>
          <w:sz w:val="24"/>
          <w:szCs w:val="24"/>
          <w:shd w:val="clear" w:color="auto" w:fill="FFFFFF"/>
        </w:rPr>
        <w:t>d</w:t>
      </w:r>
      <w:r w:rsidR="00B71BBB" w:rsidRPr="002B6E60">
        <w:rPr>
          <w:rFonts w:ascii="Arial" w:eastAsiaTheme="minorHAnsi" w:hAnsi="Arial" w:cs="Arial"/>
          <w:color w:val="auto"/>
          <w:sz w:val="24"/>
          <w:szCs w:val="24"/>
          <w:shd w:val="clear" w:color="auto" w:fill="FFFFFF"/>
        </w:rPr>
        <w:t xml:space="preserve">erechos de </w:t>
      </w:r>
      <w:r w:rsidR="00A66A42">
        <w:rPr>
          <w:rFonts w:ascii="Arial" w:eastAsiaTheme="minorHAnsi" w:hAnsi="Arial" w:cs="Arial"/>
          <w:color w:val="auto"/>
          <w:sz w:val="24"/>
          <w:szCs w:val="24"/>
          <w:shd w:val="clear" w:color="auto" w:fill="FFFFFF"/>
        </w:rPr>
        <w:t>p</w:t>
      </w:r>
      <w:r w:rsidR="00B71BBB" w:rsidRPr="002B6E60">
        <w:rPr>
          <w:rFonts w:ascii="Arial" w:eastAsiaTheme="minorHAnsi" w:hAnsi="Arial" w:cs="Arial"/>
          <w:color w:val="auto"/>
          <w:sz w:val="24"/>
          <w:szCs w:val="24"/>
          <w:shd w:val="clear" w:color="auto" w:fill="FFFFFF"/>
        </w:rPr>
        <w:t xml:space="preserve">etición y </w:t>
      </w:r>
      <w:r w:rsidR="00A66A42">
        <w:rPr>
          <w:rFonts w:ascii="Arial" w:eastAsiaTheme="minorHAnsi" w:hAnsi="Arial" w:cs="Arial"/>
          <w:color w:val="auto"/>
          <w:sz w:val="24"/>
          <w:szCs w:val="24"/>
          <w:shd w:val="clear" w:color="auto" w:fill="FFFFFF"/>
        </w:rPr>
        <w:t>a</w:t>
      </w:r>
      <w:r w:rsidR="00B71BBB" w:rsidRPr="002B6E60">
        <w:rPr>
          <w:rFonts w:ascii="Arial" w:eastAsiaTheme="minorHAnsi" w:hAnsi="Arial" w:cs="Arial"/>
          <w:color w:val="auto"/>
          <w:sz w:val="24"/>
          <w:szCs w:val="24"/>
          <w:shd w:val="clear" w:color="auto" w:fill="FFFFFF"/>
        </w:rPr>
        <w:t xml:space="preserve">poyo </w:t>
      </w:r>
      <w:r w:rsidR="00A66A42">
        <w:rPr>
          <w:rFonts w:ascii="Arial" w:eastAsiaTheme="minorHAnsi" w:hAnsi="Arial" w:cs="Arial"/>
          <w:color w:val="auto"/>
          <w:sz w:val="24"/>
          <w:szCs w:val="24"/>
          <w:shd w:val="clear" w:color="auto" w:fill="FFFFFF"/>
        </w:rPr>
        <w:t>l</w:t>
      </w:r>
      <w:r w:rsidR="00B71BBB" w:rsidRPr="002B6E60">
        <w:rPr>
          <w:rFonts w:ascii="Arial" w:eastAsiaTheme="minorHAnsi" w:hAnsi="Arial" w:cs="Arial"/>
          <w:color w:val="auto"/>
          <w:sz w:val="24"/>
          <w:szCs w:val="24"/>
          <w:shd w:val="clear" w:color="auto" w:fill="FFFFFF"/>
        </w:rPr>
        <w:t>egislativo</w:t>
      </w:r>
    </w:p>
    <w:p w14:paraId="196523D6" w14:textId="77777777" w:rsidR="00CF0952" w:rsidRPr="00583FC7" w:rsidRDefault="00CF0952" w:rsidP="00583FC7">
      <w:pPr>
        <w:spacing w:after="0" w:line="360" w:lineRule="auto"/>
        <w:rPr>
          <w:rFonts w:ascii="Arial" w:hAnsi="Arial" w:cs="Arial"/>
          <w:sz w:val="24"/>
          <w:szCs w:val="24"/>
        </w:rPr>
      </w:pPr>
    </w:p>
    <w:p w14:paraId="6BFE8DF1" w14:textId="77777777" w:rsidR="000D3D6C" w:rsidRDefault="00781A83" w:rsidP="00583FC7">
      <w:pPr>
        <w:pStyle w:val="Ttulo1"/>
        <w:spacing w:before="0" w:line="360" w:lineRule="auto"/>
        <w:rPr>
          <w:rFonts w:ascii="Arial" w:hAnsi="Arial" w:cs="Arial"/>
          <w:b/>
          <w:bCs/>
          <w:sz w:val="24"/>
          <w:szCs w:val="24"/>
          <w:shd w:val="clear" w:color="auto" w:fill="FFFFFF"/>
        </w:rPr>
      </w:pPr>
      <w:r w:rsidRPr="002B6E60">
        <w:rPr>
          <w:rFonts w:ascii="Arial" w:hAnsi="Arial" w:cs="Arial"/>
          <w:b/>
          <w:bCs/>
          <w:sz w:val="24"/>
          <w:szCs w:val="24"/>
          <w:shd w:val="clear" w:color="auto" w:fill="FFFFFF"/>
        </w:rPr>
        <w:lastRenderedPageBreak/>
        <w:t>DEFINICIONES</w:t>
      </w:r>
    </w:p>
    <w:p w14:paraId="7DC14CA8" w14:textId="77777777" w:rsidR="006E306D" w:rsidRPr="002B6E60" w:rsidRDefault="006E306D" w:rsidP="00583FC7">
      <w:pPr>
        <w:pStyle w:val="Ttulo1"/>
        <w:spacing w:before="0" w:line="360" w:lineRule="auto"/>
        <w:rPr>
          <w:rFonts w:ascii="Arial" w:eastAsiaTheme="minorHAnsi" w:hAnsi="Arial" w:cs="Arial"/>
          <w:b/>
          <w:bCs/>
          <w:color w:val="auto"/>
          <w:sz w:val="24"/>
          <w:szCs w:val="24"/>
          <w:shd w:val="clear" w:color="auto" w:fill="FFFFFF"/>
        </w:rPr>
      </w:pPr>
    </w:p>
    <w:p w14:paraId="404BB118" w14:textId="77777777" w:rsidR="00322CEF" w:rsidRDefault="00322CEF" w:rsidP="00583FC7">
      <w:pPr>
        <w:pStyle w:val="Ttulo1"/>
        <w:spacing w:before="0" w:line="360" w:lineRule="auto"/>
        <w:rPr>
          <w:rFonts w:ascii="Arial" w:eastAsiaTheme="minorHAnsi" w:hAnsi="Arial" w:cs="Arial"/>
          <w:color w:val="auto"/>
          <w:sz w:val="24"/>
          <w:szCs w:val="24"/>
          <w:shd w:val="clear" w:color="auto" w:fill="FFFFFF"/>
        </w:rPr>
      </w:pPr>
      <w:r w:rsidRPr="002B6E60">
        <w:rPr>
          <w:rFonts w:ascii="Arial" w:eastAsiaTheme="minorHAnsi" w:hAnsi="Arial" w:cs="Arial"/>
          <w:b/>
          <w:bCs/>
          <w:color w:val="auto"/>
          <w:sz w:val="24"/>
          <w:szCs w:val="24"/>
          <w:shd w:val="clear" w:color="auto" w:fill="FFFFFF"/>
        </w:rPr>
        <w:t>Derecho de petición:</w:t>
      </w:r>
      <w:r w:rsidRPr="002B6E60">
        <w:rPr>
          <w:rFonts w:ascii="Arial" w:eastAsiaTheme="minorHAnsi" w:hAnsi="Arial" w:cs="Arial"/>
          <w:color w:val="auto"/>
          <w:sz w:val="24"/>
          <w:szCs w:val="24"/>
          <w:shd w:val="clear" w:color="auto" w:fill="FFFFFF"/>
        </w:rPr>
        <w:t xml:space="preserve"> Toda actuación iniciada por cualquier persona ante las autoridades, sin necesidad de invocarlo expresamente, a través del cual se puede solicitar acciones como el reconocimiento de derechos, la intervención de una entidad o funcionario, la resolución de situaciones jurídicas, la prestación de servicios, la consulta y acceso a información, la obtención de copias de documentos, la presentación de quejas, reclamos, denuncias o consultas, y la interposición de recursos. (Artículo 13 de la Ley 1437 de 2011, sustituido por el artículo 1 de la Ley 1755 del 2015). </w:t>
      </w:r>
    </w:p>
    <w:p w14:paraId="62DD0946" w14:textId="77777777" w:rsidR="00850C50" w:rsidRDefault="00850C50" w:rsidP="00583FC7">
      <w:pPr>
        <w:pStyle w:val="Ttulo1"/>
        <w:spacing w:before="0" w:line="360" w:lineRule="auto"/>
        <w:rPr>
          <w:rFonts w:ascii="Arial" w:eastAsiaTheme="minorHAnsi" w:hAnsi="Arial" w:cs="Arial"/>
          <w:b/>
          <w:bCs/>
          <w:color w:val="auto"/>
          <w:sz w:val="24"/>
          <w:szCs w:val="24"/>
          <w:shd w:val="clear" w:color="auto" w:fill="FFFFFF"/>
        </w:rPr>
      </w:pPr>
    </w:p>
    <w:p w14:paraId="19FBB5BC" w14:textId="1E90377E" w:rsidR="00DF541C" w:rsidRPr="002B6E60" w:rsidRDefault="00DF541C" w:rsidP="00583FC7">
      <w:pPr>
        <w:pStyle w:val="Ttulo1"/>
        <w:spacing w:before="0" w:line="360" w:lineRule="auto"/>
        <w:rPr>
          <w:rFonts w:ascii="Arial" w:eastAsiaTheme="minorHAnsi" w:hAnsi="Arial" w:cs="Arial"/>
          <w:color w:val="auto"/>
          <w:sz w:val="24"/>
          <w:szCs w:val="24"/>
          <w:shd w:val="clear" w:color="auto" w:fill="FFFFFF"/>
        </w:rPr>
      </w:pPr>
      <w:r w:rsidRPr="002B6E60">
        <w:rPr>
          <w:rFonts w:ascii="Arial" w:eastAsiaTheme="minorHAnsi" w:hAnsi="Arial" w:cs="Arial"/>
          <w:b/>
          <w:bCs/>
          <w:color w:val="auto"/>
          <w:sz w:val="24"/>
          <w:szCs w:val="24"/>
          <w:shd w:val="clear" w:color="auto" w:fill="FFFFFF"/>
        </w:rPr>
        <w:t>Concepto</w:t>
      </w:r>
      <w:r w:rsidR="00686BA0" w:rsidRPr="002B6E60">
        <w:rPr>
          <w:rFonts w:ascii="Arial" w:eastAsiaTheme="minorHAnsi" w:hAnsi="Arial" w:cs="Arial"/>
          <w:b/>
          <w:bCs/>
          <w:color w:val="auto"/>
          <w:sz w:val="24"/>
          <w:szCs w:val="24"/>
          <w:shd w:val="clear" w:color="auto" w:fill="FFFFFF"/>
        </w:rPr>
        <w:t xml:space="preserve"> jurídico</w:t>
      </w:r>
      <w:r w:rsidRPr="002B6E60">
        <w:rPr>
          <w:rFonts w:ascii="Arial" w:eastAsiaTheme="minorHAnsi" w:hAnsi="Arial" w:cs="Arial"/>
          <w:b/>
          <w:bCs/>
          <w:color w:val="auto"/>
          <w:sz w:val="24"/>
          <w:szCs w:val="24"/>
          <w:shd w:val="clear" w:color="auto" w:fill="FFFFFF"/>
        </w:rPr>
        <w:t>:</w:t>
      </w:r>
      <w:r w:rsidRPr="002B6E60">
        <w:rPr>
          <w:rFonts w:ascii="Arial" w:eastAsiaTheme="minorHAnsi" w:hAnsi="Arial" w:cs="Arial"/>
          <w:color w:val="auto"/>
          <w:sz w:val="24"/>
          <w:szCs w:val="24"/>
          <w:shd w:val="clear" w:color="auto" w:fill="FFFFFF"/>
        </w:rPr>
        <w:t xml:space="preserve"> </w:t>
      </w:r>
      <w:r w:rsidR="00686BA0" w:rsidRPr="002B6E60">
        <w:rPr>
          <w:rFonts w:ascii="Arial" w:eastAsiaTheme="minorHAnsi" w:hAnsi="Arial" w:cs="Arial"/>
          <w:color w:val="auto"/>
          <w:sz w:val="24"/>
          <w:szCs w:val="24"/>
          <w:shd w:val="clear" w:color="auto" w:fill="FFFFFF"/>
        </w:rPr>
        <w:t>Opinión jurídica que tiene como objeto</w:t>
      </w:r>
      <w:r w:rsidRPr="002B6E60">
        <w:rPr>
          <w:rFonts w:ascii="Arial" w:eastAsiaTheme="minorHAnsi" w:hAnsi="Arial" w:cs="Arial"/>
          <w:color w:val="auto"/>
          <w:sz w:val="24"/>
          <w:szCs w:val="24"/>
          <w:shd w:val="clear" w:color="auto" w:fill="FFFFFF"/>
        </w:rPr>
        <w:t xml:space="preserve"> orientar la comprensión, aplicación o alcance de una norma. De acuerdo con el artículo 28 del Título II de la </w:t>
      </w:r>
      <w:r w:rsidR="00550956">
        <w:rPr>
          <w:rFonts w:ascii="Arial" w:eastAsiaTheme="minorHAnsi" w:hAnsi="Arial" w:cs="Arial"/>
          <w:color w:val="auto"/>
          <w:sz w:val="24"/>
          <w:szCs w:val="24"/>
          <w:shd w:val="clear" w:color="auto" w:fill="FFFFFF"/>
        </w:rPr>
        <w:t>p</w:t>
      </w:r>
      <w:r w:rsidRPr="002B6E60">
        <w:rPr>
          <w:rFonts w:ascii="Arial" w:eastAsiaTheme="minorHAnsi" w:hAnsi="Arial" w:cs="Arial"/>
          <w:color w:val="auto"/>
          <w:sz w:val="24"/>
          <w:szCs w:val="24"/>
          <w:shd w:val="clear" w:color="auto" w:fill="FFFFFF"/>
        </w:rPr>
        <w:t xml:space="preserve">arte </w:t>
      </w:r>
      <w:r w:rsidR="00550956">
        <w:rPr>
          <w:rFonts w:ascii="Arial" w:eastAsiaTheme="minorHAnsi" w:hAnsi="Arial" w:cs="Arial"/>
          <w:color w:val="auto"/>
          <w:sz w:val="24"/>
          <w:szCs w:val="24"/>
          <w:shd w:val="clear" w:color="auto" w:fill="FFFFFF"/>
        </w:rPr>
        <w:t>p</w:t>
      </w:r>
      <w:r w:rsidRPr="002B6E60">
        <w:rPr>
          <w:rFonts w:ascii="Arial" w:eastAsiaTheme="minorHAnsi" w:hAnsi="Arial" w:cs="Arial"/>
          <w:color w:val="auto"/>
          <w:sz w:val="24"/>
          <w:szCs w:val="24"/>
          <w:shd w:val="clear" w:color="auto" w:fill="FFFFFF"/>
        </w:rPr>
        <w:t>rimera de la Ley 1437</w:t>
      </w:r>
      <w:r w:rsidR="0065628A" w:rsidRPr="002B6E60">
        <w:rPr>
          <w:rFonts w:ascii="Arial" w:eastAsiaTheme="minorHAnsi" w:hAnsi="Arial" w:cs="Arial"/>
          <w:color w:val="auto"/>
          <w:sz w:val="24"/>
          <w:szCs w:val="24"/>
          <w:shd w:val="clear" w:color="auto" w:fill="FFFFFF"/>
        </w:rPr>
        <w:t xml:space="preserve"> </w:t>
      </w:r>
      <w:r w:rsidRPr="002B6E60">
        <w:rPr>
          <w:rFonts w:ascii="Arial" w:eastAsiaTheme="minorHAnsi" w:hAnsi="Arial" w:cs="Arial"/>
          <w:color w:val="auto"/>
          <w:sz w:val="24"/>
          <w:szCs w:val="24"/>
          <w:shd w:val="clear" w:color="auto" w:fill="FFFFFF"/>
        </w:rPr>
        <w:t xml:space="preserve">de 2011, sustituido por el artículo 1 de la Ley 1755 de 2015, salvo disposición legal en contrario, los conceptos emitidos por las autoridades como respuestas a peticiones realizadas en ejercicio del derecho a formular consultas no serán de obligatorio cumplimiento o ejecución. </w:t>
      </w:r>
      <w:r w:rsidR="00322CEF" w:rsidRPr="002B6E60">
        <w:rPr>
          <w:rFonts w:ascii="Arial" w:eastAsiaTheme="minorHAnsi" w:hAnsi="Arial" w:cs="Arial"/>
          <w:color w:val="auto"/>
          <w:sz w:val="24"/>
          <w:szCs w:val="24"/>
          <w:shd w:val="clear" w:color="auto" w:fill="FFFFFF"/>
        </w:rPr>
        <w:t xml:space="preserve">Así mismo, los conceptos no resuelven conflictos o situaciones particulares, es decir no se reconocen derechos u otros aspectos relacionados. </w:t>
      </w:r>
    </w:p>
    <w:p w14:paraId="45CE13C9" w14:textId="77777777" w:rsidR="006E306D" w:rsidRPr="002B6E60" w:rsidRDefault="006E306D" w:rsidP="00583FC7">
      <w:pPr>
        <w:pStyle w:val="Ttulo1"/>
        <w:spacing w:before="0" w:line="360" w:lineRule="auto"/>
        <w:rPr>
          <w:rFonts w:ascii="Arial" w:eastAsiaTheme="minorHAnsi" w:hAnsi="Arial" w:cs="Arial"/>
          <w:b/>
          <w:bCs/>
          <w:color w:val="auto"/>
          <w:sz w:val="24"/>
          <w:szCs w:val="24"/>
          <w:shd w:val="clear" w:color="auto" w:fill="FFFFFF"/>
        </w:rPr>
      </w:pPr>
    </w:p>
    <w:p w14:paraId="0C394474" w14:textId="7BA6B72C" w:rsidR="00DF541C" w:rsidRPr="002B6E60" w:rsidRDefault="00DF541C" w:rsidP="00583FC7">
      <w:pPr>
        <w:pStyle w:val="Ttulo1"/>
        <w:spacing w:before="0" w:line="360" w:lineRule="auto"/>
        <w:rPr>
          <w:rFonts w:ascii="Arial" w:eastAsiaTheme="minorHAnsi" w:hAnsi="Arial" w:cs="Arial"/>
          <w:color w:val="auto"/>
          <w:sz w:val="24"/>
          <w:szCs w:val="24"/>
          <w:shd w:val="clear" w:color="auto" w:fill="FFFFFF"/>
        </w:rPr>
      </w:pPr>
      <w:r w:rsidRPr="002B6E60">
        <w:rPr>
          <w:rFonts w:ascii="Arial" w:eastAsiaTheme="minorHAnsi" w:hAnsi="Arial" w:cs="Arial"/>
          <w:b/>
          <w:bCs/>
          <w:color w:val="auto"/>
          <w:sz w:val="24"/>
          <w:szCs w:val="24"/>
          <w:shd w:val="clear" w:color="auto" w:fill="FFFFFF"/>
        </w:rPr>
        <w:t>Consulta:</w:t>
      </w:r>
      <w:r w:rsidRPr="002B6E60">
        <w:rPr>
          <w:rFonts w:ascii="Arial" w:eastAsiaTheme="minorHAnsi" w:hAnsi="Arial" w:cs="Arial"/>
          <w:color w:val="auto"/>
          <w:sz w:val="24"/>
          <w:szCs w:val="24"/>
          <w:shd w:val="clear" w:color="auto" w:fill="FFFFFF"/>
        </w:rPr>
        <w:t xml:space="preserve"> Modalidad del derecho de petición, mediante la cual cualquier persona puede solicitar a las autoridades una orientación, opinión o aclaración sobre materias relacionadas con su ámbito de competencia. </w:t>
      </w:r>
    </w:p>
    <w:p w14:paraId="7BD23C8E" w14:textId="77777777" w:rsidR="006E306D" w:rsidRPr="002B6E60" w:rsidRDefault="006E306D" w:rsidP="00583FC7">
      <w:pPr>
        <w:pStyle w:val="Ttulo1"/>
        <w:spacing w:before="0" w:line="360" w:lineRule="auto"/>
        <w:rPr>
          <w:rFonts w:ascii="Arial" w:eastAsiaTheme="minorHAnsi" w:hAnsi="Arial" w:cs="Arial"/>
          <w:b/>
          <w:bCs/>
          <w:color w:val="auto"/>
          <w:sz w:val="24"/>
          <w:szCs w:val="24"/>
          <w:shd w:val="clear" w:color="auto" w:fill="FFFFFF"/>
        </w:rPr>
      </w:pPr>
    </w:p>
    <w:p w14:paraId="3D9D541E" w14:textId="77777777" w:rsidR="006E306D" w:rsidRPr="002B6E60" w:rsidRDefault="006E306D" w:rsidP="00583FC7">
      <w:pPr>
        <w:pStyle w:val="Ttulo1"/>
        <w:spacing w:before="0" w:line="360" w:lineRule="auto"/>
        <w:rPr>
          <w:rFonts w:ascii="Arial" w:eastAsiaTheme="minorHAnsi" w:hAnsi="Arial" w:cs="Arial"/>
          <w:b/>
          <w:bCs/>
          <w:color w:val="auto"/>
          <w:sz w:val="24"/>
          <w:szCs w:val="24"/>
          <w:shd w:val="clear" w:color="auto" w:fill="FFFFFF"/>
        </w:rPr>
      </w:pPr>
    </w:p>
    <w:p w14:paraId="0B91FC64" w14:textId="4CA6B84C" w:rsidR="008914B1" w:rsidRDefault="00DF541C" w:rsidP="00583FC7">
      <w:pPr>
        <w:pStyle w:val="Ttulo1"/>
        <w:spacing w:before="0" w:line="360" w:lineRule="auto"/>
        <w:rPr>
          <w:rFonts w:ascii="Arial" w:eastAsiaTheme="minorHAnsi" w:hAnsi="Arial" w:cs="Arial"/>
          <w:color w:val="auto"/>
          <w:sz w:val="24"/>
          <w:szCs w:val="24"/>
          <w:shd w:val="clear" w:color="auto" w:fill="FFFFFF"/>
        </w:rPr>
      </w:pPr>
      <w:r w:rsidRPr="002B6E60">
        <w:rPr>
          <w:rFonts w:ascii="Arial" w:eastAsiaTheme="minorHAnsi" w:hAnsi="Arial" w:cs="Arial"/>
          <w:b/>
          <w:bCs/>
          <w:color w:val="auto"/>
          <w:sz w:val="24"/>
          <w:szCs w:val="24"/>
          <w:shd w:val="clear" w:color="auto" w:fill="FFFFFF"/>
        </w:rPr>
        <w:lastRenderedPageBreak/>
        <w:t>Traslado por competencia:</w:t>
      </w:r>
      <w:r w:rsidRPr="002B6E60">
        <w:rPr>
          <w:rFonts w:ascii="Arial" w:eastAsiaTheme="minorHAnsi" w:hAnsi="Arial" w:cs="Arial"/>
          <w:color w:val="auto"/>
          <w:sz w:val="24"/>
          <w:szCs w:val="24"/>
          <w:shd w:val="clear" w:color="auto" w:fill="FFFFFF"/>
        </w:rPr>
        <w:t xml:space="preserve"> Acto mediante el cual una autoridad que recibe una solicitud o actuación que no se encuentra dentro de su ámbito de competencia remite dicha solicitud a la entidad o autoridad competente para su atención y resolución. Este procedimiento garantiza el derecho fundamental de petición establecido en el artículo 23 de la Constitución Política de Colombia y se encuentra regulado en el artículo 21 de la Ley </w:t>
      </w:r>
      <w:r w:rsidR="00FF3E15" w:rsidRPr="002B6E60">
        <w:rPr>
          <w:rFonts w:ascii="Arial" w:eastAsiaTheme="minorHAnsi" w:hAnsi="Arial" w:cs="Arial"/>
          <w:color w:val="auto"/>
          <w:sz w:val="24"/>
          <w:szCs w:val="24"/>
          <w:shd w:val="clear" w:color="auto" w:fill="FFFFFF"/>
        </w:rPr>
        <w:t xml:space="preserve">1437 de 2011, sustituido por el artículo 1 de la Ley </w:t>
      </w:r>
      <w:r w:rsidRPr="002B6E60">
        <w:rPr>
          <w:rFonts w:ascii="Arial" w:eastAsiaTheme="minorHAnsi" w:hAnsi="Arial" w:cs="Arial"/>
          <w:color w:val="auto"/>
          <w:sz w:val="24"/>
          <w:szCs w:val="24"/>
          <w:shd w:val="clear" w:color="auto" w:fill="FFFFFF"/>
        </w:rPr>
        <w:t xml:space="preserve">1755 de 2015, que dispone que las autoridades deben realizar el traslado en un término máximo de cinco (5) días hábiles contados a partir de la recepción de la solicitud, </w:t>
      </w:r>
      <w:r w:rsidR="00260EF5" w:rsidRPr="002B6E60">
        <w:rPr>
          <w:rFonts w:ascii="Arial" w:eastAsiaTheme="minorHAnsi" w:hAnsi="Arial" w:cs="Arial"/>
          <w:color w:val="auto"/>
          <w:sz w:val="24"/>
          <w:szCs w:val="24"/>
          <w:shd w:val="clear" w:color="auto" w:fill="FFFFFF"/>
        </w:rPr>
        <w:t xml:space="preserve">e informar </w:t>
      </w:r>
      <w:r w:rsidRPr="002B6E60">
        <w:rPr>
          <w:rFonts w:ascii="Arial" w:eastAsiaTheme="minorHAnsi" w:hAnsi="Arial" w:cs="Arial"/>
          <w:color w:val="auto"/>
          <w:sz w:val="24"/>
          <w:szCs w:val="24"/>
          <w:shd w:val="clear" w:color="auto" w:fill="FFFFFF"/>
        </w:rPr>
        <w:t xml:space="preserve">al interesado sobre </w:t>
      </w:r>
      <w:r w:rsidR="00260EF5" w:rsidRPr="002B6E60">
        <w:rPr>
          <w:rFonts w:ascii="Arial" w:eastAsiaTheme="minorHAnsi" w:hAnsi="Arial" w:cs="Arial"/>
          <w:color w:val="auto"/>
          <w:sz w:val="24"/>
          <w:szCs w:val="24"/>
          <w:shd w:val="clear" w:color="auto" w:fill="FFFFFF"/>
        </w:rPr>
        <w:t>tal trámite</w:t>
      </w:r>
      <w:r w:rsidRPr="002B6E60">
        <w:rPr>
          <w:rFonts w:ascii="Arial" w:eastAsiaTheme="minorHAnsi" w:hAnsi="Arial" w:cs="Arial"/>
          <w:color w:val="auto"/>
          <w:sz w:val="24"/>
          <w:szCs w:val="24"/>
          <w:shd w:val="clear" w:color="auto" w:fill="FFFFFF"/>
        </w:rPr>
        <w:t>.</w:t>
      </w:r>
    </w:p>
    <w:p w14:paraId="5D384AD5" w14:textId="77777777" w:rsidR="004314DB" w:rsidRDefault="004314DB" w:rsidP="004314DB"/>
    <w:p w14:paraId="58D61B06" w14:textId="38A5AE00" w:rsidR="004314DB" w:rsidRPr="00583FC7" w:rsidRDefault="004314DB" w:rsidP="004314DB">
      <w:pPr>
        <w:spacing w:line="360" w:lineRule="auto"/>
        <w:rPr>
          <w:rFonts w:ascii="Arial" w:hAnsi="Arial" w:cs="Arial"/>
          <w:sz w:val="24"/>
          <w:szCs w:val="24"/>
        </w:rPr>
      </w:pPr>
      <w:r w:rsidRPr="00583FC7">
        <w:rPr>
          <w:rFonts w:ascii="Arial" w:hAnsi="Arial" w:cs="Arial"/>
          <w:b/>
          <w:bCs/>
          <w:sz w:val="24"/>
          <w:szCs w:val="24"/>
        </w:rPr>
        <w:t>Pet</w:t>
      </w:r>
      <w:r>
        <w:rPr>
          <w:rFonts w:ascii="Arial" w:hAnsi="Arial" w:cs="Arial"/>
          <w:b/>
          <w:bCs/>
          <w:sz w:val="24"/>
          <w:szCs w:val="24"/>
        </w:rPr>
        <w:t xml:space="preserve">icionario: </w:t>
      </w:r>
      <w:r w:rsidR="00DC0228" w:rsidRPr="00DC0228">
        <w:rPr>
          <w:rFonts w:ascii="Arial" w:hAnsi="Arial" w:cs="Arial"/>
          <w:sz w:val="24"/>
          <w:szCs w:val="24"/>
        </w:rPr>
        <w:t>Persona natural o jurídica que, en ejercicio del derecho fundamental de petición, consagrado en la Constitución y desarrollado por la ley, formula una solicitud ante una autoridad administrativa para que esta emita un concepto, pronunciamiento u opinión administrativa, dentro de un procedimiento reglado, con efectos jurídicos no vinculantes, salvo disposición legal en contrario.</w:t>
      </w:r>
      <w:r>
        <w:rPr>
          <w:rFonts w:ascii="Arial" w:hAnsi="Arial" w:cs="Arial"/>
          <w:sz w:val="24"/>
          <w:szCs w:val="24"/>
        </w:rPr>
        <w:t xml:space="preserve"> </w:t>
      </w:r>
    </w:p>
    <w:p w14:paraId="76CFE3B7" w14:textId="0A4307E4" w:rsidR="0078034B" w:rsidRPr="00583FC7" w:rsidRDefault="0078034B" w:rsidP="00583FC7">
      <w:pPr>
        <w:spacing w:line="360" w:lineRule="auto"/>
        <w:rPr>
          <w:rFonts w:ascii="Arial" w:hAnsi="Arial" w:cs="Arial"/>
          <w:sz w:val="24"/>
          <w:szCs w:val="24"/>
        </w:rPr>
      </w:pPr>
    </w:p>
    <w:p w14:paraId="2181D303" w14:textId="54423A63" w:rsidR="002B6E60" w:rsidRPr="00583FC7" w:rsidRDefault="002B6E60" w:rsidP="00583FC7">
      <w:pPr>
        <w:spacing w:line="360" w:lineRule="auto"/>
        <w:rPr>
          <w:rFonts w:ascii="Arial" w:hAnsi="Arial" w:cs="Arial"/>
          <w:sz w:val="24"/>
          <w:szCs w:val="24"/>
        </w:rPr>
      </w:pPr>
      <w:r w:rsidRPr="00583FC7">
        <w:rPr>
          <w:rFonts w:ascii="Arial" w:hAnsi="Arial" w:cs="Arial"/>
          <w:b/>
          <w:bCs/>
          <w:sz w:val="24"/>
          <w:szCs w:val="24"/>
        </w:rPr>
        <w:t>Pet</w:t>
      </w:r>
      <w:r>
        <w:rPr>
          <w:rFonts w:ascii="Arial" w:hAnsi="Arial" w:cs="Arial"/>
          <w:b/>
          <w:bCs/>
          <w:sz w:val="24"/>
          <w:szCs w:val="24"/>
        </w:rPr>
        <w:t xml:space="preserve">iciones reiterativas: </w:t>
      </w:r>
      <w:r>
        <w:rPr>
          <w:rFonts w:ascii="Arial" w:hAnsi="Arial" w:cs="Arial"/>
          <w:sz w:val="24"/>
          <w:szCs w:val="24"/>
        </w:rPr>
        <w:t xml:space="preserve">Aplicable a aquellas modalidades de petición que </w:t>
      </w:r>
      <w:r w:rsidR="00D62AE4">
        <w:rPr>
          <w:rFonts w:ascii="Arial" w:hAnsi="Arial" w:cs="Arial"/>
          <w:sz w:val="24"/>
          <w:szCs w:val="24"/>
        </w:rPr>
        <w:t xml:space="preserve">no versen son derechos imprescriptibles o solicitudes no tramitadas por no </w:t>
      </w:r>
      <w:r w:rsidR="00355C2E">
        <w:rPr>
          <w:rFonts w:ascii="Arial" w:hAnsi="Arial" w:cs="Arial"/>
          <w:sz w:val="24"/>
          <w:szCs w:val="24"/>
        </w:rPr>
        <w:t xml:space="preserve">haber sido subsanadas, en la cuales </w:t>
      </w:r>
      <w:r w:rsidR="003226F8">
        <w:rPr>
          <w:rFonts w:ascii="Arial" w:hAnsi="Arial" w:cs="Arial"/>
          <w:sz w:val="24"/>
          <w:szCs w:val="24"/>
        </w:rPr>
        <w:t>las personas naturales</w:t>
      </w:r>
      <w:r w:rsidR="00355C2E">
        <w:rPr>
          <w:rFonts w:ascii="Arial" w:hAnsi="Arial" w:cs="Arial"/>
          <w:sz w:val="24"/>
          <w:szCs w:val="24"/>
        </w:rPr>
        <w:t xml:space="preserve"> o jurídica que </w:t>
      </w:r>
      <w:r w:rsidR="003226F8">
        <w:rPr>
          <w:rFonts w:ascii="Arial" w:hAnsi="Arial" w:cs="Arial"/>
          <w:sz w:val="24"/>
          <w:szCs w:val="24"/>
        </w:rPr>
        <w:t>recepción</w:t>
      </w:r>
      <w:r w:rsidR="00355C2E">
        <w:rPr>
          <w:rFonts w:ascii="Arial" w:hAnsi="Arial" w:cs="Arial"/>
          <w:sz w:val="24"/>
          <w:szCs w:val="24"/>
        </w:rPr>
        <w:t xml:space="preserve"> la gestión puede remitir respuestas con </w:t>
      </w:r>
      <w:r w:rsidR="003226F8">
        <w:rPr>
          <w:rFonts w:ascii="Arial" w:hAnsi="Arial" w:cs="Arial"/>
          <w:sz w:val="24"/>
          <w:szCs w:val="24"/>
        </w:rPr>
        <w:t xml:space="preserve">pronunciamientos anteriores con fundamentos jurídicos y fácticos homólogos. </w:t>
      </w:r>
    </w:p>
    <w:p w14:paraId="431C70C8" w14:textId="77777777" w:rsidR="00843B07" w:rsidRPr="00583FC7" w:rsidRDefault="00843B07" w:rsidP="00583FC7">
      <w:pPr>
        <w:spacing w:after="0" w:line="360" w:lineRule="auto"/>
        <w:rPr>
          <w:rFonts w:ascii="Arial" w:hAnsi="Arial" w:cs="Arial"/>
          <w:sz w:val="24"/>
          <w:szCs w:val="24"/>
        </w:rPr>
      </w:pPr>
    </w:p>
    <w:p w14:paraId="09BC5220" w14:textId="105E4537" w:rsidR="005129B1" w:rsidRDefault="005129B1" w:rsidP="00583FC7">
      <w:pPr>
        <w:pStyle w:val="Ttulo1"/>
        <w:spacing w:before="0" w:line="360" w:lineRule="auto"/>
        <w:rPr>
          <w:rFonts w:ascii="Arial" w:hAnsi="Arial" w:cs="Arial"/>
          <w:b/>
          <w:bCs/>
          <w:sz w:val="24"/>
          <w:szCs w:val="24"/>
          <w:shd w:val="clear" w:color="auto" w:fill="FFFFFF"/>
        </w:rPr>
      </w:pPr>
      <w:r w:rsidRPr="002B6E60">
        <w:rPr>
          <w:rFonts w:ascii="Arial" w:hAnsi="Arial" w:cs="Arial"/>
          <w:b/>
          <w:bCs/>
          <w:sz w:val="24"/>
          <w:szCs w:val="24"/>
          <w:shd w:val="clear" w:color="auto" w:fill="FFFFFF"/>
        </w:rPr>
        <w:lastRenderedPageBreak/>
        <w:t>ABREVIATURAS</w:t>
      </w:r>
    </w:p>
    <w:p w14:paraId="6821E454" w14:textId="77777777" w:rsidR="00ED00CD" w:rsidRPr="00ED00CD" w:rsidRDefault="00ED00CD" w:rsidP="00ED00CD"/>
    <w:p w14:paraId="40E66B63" w14:textId="77777777" w:rsidR="001E4393" w:rsidRPr="001E4393" w:rsidRDefault="001E4393" w:rsidP="001E4393">
      <w:pPr>
        <w:rPr>
          <w:rFonts w:ascii="Arial" w:hAnsi="Arial" w:cs="Arial"/>
          <w:sz w:val="24"/>
          <w:szCs w:val="24"/>
        </w:rPr>
      </w:pPr>
      <w:r w:rsidRPr="001E4393">
        <w:rPr>
          <w:rFonts w:ascii="Arial" w:hAnsi="Arial" w:cs="Arial"/>
          <w:b/>
          <w:bCs/>
          <w:sz w:val="24"/>
          <w:szCs w:val="24"/>
        </w:rPr>
        <w:t>CPACA:</w:t>
      </w:r>
      <w:r w:rsidRPr="001E4393">
        <w:rPr>
          <w:rFonts w:ascii="Arial" w:hAnsi="Arial" w:cs="Arial"/>
          <w:sz w:val="24"/>
          <w:szCs w:val="24"/>
        </w:rPr>
        <w:t xml:space="preserve"> Código de Procedimiento Administrativo y de lo Contencioso Administrativo.</w:t>
      </w:r>
    </w:p>
    <w:p w14:paraId="62B29BEA" w14:textId="77777777" w:rsidR="001E4393" w:rsidRPr="001E4393" w:rsidRDefault="001E4393" w:rsidP="001E4393">
      <w:pPr>
        <w:rPr>
          <w:rFonts w:ascii="Arial" w:hAnsi="Arial" w:cs="Arial"/>
          <w:sz w:val="24"/>
          <w:szCs w:val="24"/>
        </w:rPr>
      </w:pPr>
      <w:r w:rsidRPr="001E4393">
        <w:rPr>
          <w:rFonts w:ascii="Arial" w:hAnsi="Arial" w:cs="Arial"/>
          <w:b/>
          <w:bCs/>
          <w:sz w:val="24"/>
          <w:szCs w:val="24"/>
        </w:rPr>
        <w:t>DJ:</w:t>
      </w:r>
      <w:r w:rsidRPr="001E4393">
        <w:rPr>
          <w:rFonts w:ascii="Arial" w:hAnsi="Arial" w:cs="Arial"/>
          <w:sz w:val="24"/>
          <w:szCs w:val="24"/>
        </w:rPr>
        <w:t xml:space="preserve"> Dirección Jurídica.</w:t>
      </w:r>
    </w:p>
    <w:p w14:paraId="79144FDF" w14:textId="77777777" w:rsidR="001E4393" w:rsidRPr="001E4393" w:rsidRDefault="001E4393" w:rsidP="001E4393">
      <w:pPr>
        <w:rPr>
          <w:rFonts w:ascii="Arial" w:hAnsi="Arial" w:cs="Arial"/>
          <w:sz w:val="24"/>
          <w:szCs w:val="24"/>
        </w:rPr>
      </w:pPr>
      <w:r w:rsidRPr="001E4393">
        <w:rPr>
          <w:rFonts w:ascii="Arial" w:hAnsi="Arial" w:cs="Arial"/>
          <w:b/>
          <w:bCs/>
          <w:sz w:val="24"/>
          <w:szCs w:val="24"/>
        </w:rPr>
        <w:t>GD:</w:t>
      </w:r>
      <w:r w:rsidRPr="001E4393">
        <w:rPr>
          <w:rFonts w:ascii="Arial" w:hAnsi="Arial" w:cs="Arial"/>
          <w:sz w:val="24"/>
          <w:szCs w:val="24"/>
        </w:rPr>
        <w:t xml:space="preserve"> Gestor Documental.</w:t>
      </w:r>
    </w:p>
    <w:p w14:paraId="23985815" w14:textId="207ABD4D" w:rsidR="00AF7D06" w:rsidRDefault="00015694" w:rsidP="00583FC7">
      <w:pPr>
        <w:pStyle w:val="Ttulo1"/>
        <w:spacing w:before="0" w:line="360" w:lineRule="auto"/>
        <w:rPr>
          <w:rFonts w:ascii="Arial" w:eastAsiaTheme="minorHAnsi" w:hAnsi="Arial" w:cs="Arial"/>
          <w:color w:val="auto"/>
          <w:sz w:val="24"/>
          <w:szCs w:val="24"/>
          <w:shd w:val="clear" w:color="auto" w:fill="FFFFFF"/>
        </w:rPr>
      </w:pPr>
      <w:r>
        <w:rPr>
          <w:rFonts w:ascii="Arial" w:eastAsiaTheme="minorHAnsi" w:hAnsi="Arial" w:cs="Arial"/>
          <w:b/>
          <w:bCs/>
          <w:color w:val="auto"/>
          <w:sz w:val="24"/>
          <w:szCs w:val="24"/>
          <w:shd w:val="clear" w:color="auto" w:fill="FFFFFF"/>
        </w:rPr>
        <w:t>PQRS</w:t>
      </w:r>
      <w:r w:rsidR="00AF780F">
        <w:rPr>
          <w:rFonts w:ascii="Arial" w:eastAsiaTheme="minorHAnsi" w:hAnsi="Arial" w:cs="Arial"/>
          <w:b/>
          <w:bCs/>
          <w:color w:val="auto"/>
          <w:sz w:val="24"/>
          <w:szCs w:val="24"/>
          <w:shd w:val="clear" w:color="auto" w:fill="FFFFFF"/>
        </w:rPr>
        <w:t xml:space="preserve">DF: </w:t>
      </w:r>
      <w:r w:rsidR="00AF780F" w:rsidRPr="00002D57">
        <w:rPr>
          <w:rFonts w:ascii="Arial" w:eastAsiaTheme="minorHAnsi" w:hAnsi="Arial" w:cs="Arial"/>
          <w:color w:val="auto"/>
          <w:sz w:val="24"/>
          <w:szCs w:val="24"/>
          <w:shd w:val="clear" w:color="auto" w:fill="FFFFFF"/>
        </w:rPr>
        <w:t>Petición, queja, reclamo, sugerencia, denuncia o felicitación</w:t>
      </w:r>
      <w:r w:rsidR="00AF780F">
        <w:rPr>
          <w:rFonts w:ascii="Arial" w:eastAsiaTheme="minorHAnsi" w:hAnsi="Arial" w:cs="Arial"/>
          <w:color w:val="auto"/>
          <w:sz w:val="24"/>
          <w:szCs w:val="24"/>
          <w:shd w:val="clear" w:color="auto" w:fill="FFFFFF"/>
        </w:rPr>
        <w:t xml:space="preserve">. </w:t>
      </w:r>
    </w:p>
    <w:p w14:paraId="62B19308" w14:textId="77777777" w:rsidR="001E4393" w:rsidRPr="001E4393" w:rsidRDefault="001E4393" w:rsidP="001E4393">
      <w:pPr>
        <w:rPr>
          <w:rFonts w:ascii="Arial" w:hAnsi="Arial" w:cs="Arial"/>
          <w:sz w:val="24"/>
          <w:szCs w:val="24"/>
        </w:rPr>
      </w:pPr>
      <w:r w:rsidRPr="001E4393">
        <w:rPr>
          <w:rFonts w:ascii="Arial" w:hAnsi="Arial" w:cs="Arial"/>
          <w:b/>
          <w:bCs/>
          <w:sz w:val="24"/>
          <w:szCs w:val="24"/>
        </w:rPr>
        <w:t>SIG:</w:t>
      </w:r>
      <w:r w:rsidRPr="001E4393">
        <w:rPr>
          <w:rFonts w:ascii="Arial" w:hAnsi="Arial" w:cs="Arial"/>
          <w:sz w:val="24"/>
          <w:szCs w:val="24"/>
        </w:rPr>
        <w:t xml:space="preserve"> Sistema Integrado de Gestión.</w:t>
      </w:r>
    </w:p>
    <w:p w14:paraId="516274F2" w14:textId="77777777" w:rsidR="001E4393" w:rsidRDefault="001E4393" w:rsidP="001E4393">
      <w:pPr>
        <w:pStyle w:val="Ttulo1"/>
        <w:spacing w:before="0" w:line="360" w:lineRule="auto"/>
        <w:rPr>
          <w:rFonts w:ascii="Arial" w:eastAsiaTheme="minorHAnsi" w:hAnsi="Arial" w:cs="Arial"/>
          <w:color w:val="auto"/>
          <w:sz w:val="24"/>
          <w:szCs w:val="24"/>
          <w:shd w:val="clear" w:color="auto" w:fill="FFFFFF"/>
        </w:rPr>
      </w:pPr>
      <w:r w:rsidRPr="002B6E60">
        <w:rPr>
          <w:rFonts w:ascii="Arial" w:eastAsiaTheme="minorHAnsi" w:hAnsi="Arial" w:cs="Arial"/>
          <w:b/>
          <w:bCs/>
          <w:color w:val="auto"/>
          <w:sz w:val="24"/>
          <w:szCs w:val="24"/>
          <w:shd w:val="clear" w:color="auto" w:fill="FFFFFF"/>
        </w:rPr>
        <w:t xml:space="preserve">SUPERSALUD: </w:t>
      </w:r>
      <w:r w:rsidRPr="002B6E60">
        <w:rPr>
          <w:rFonts w:ascii="Arial" w:eastAsiaTheme="minorHAnsi" w:hAnsi="Arial" w:cs="Arial"/>
          <w:color w:val="auto"/>
          <w:sz w:val="24"/>
          <w:szCs w:val="24"/>
          <w:shd w:val="clear" w:color="auto" w:fill="FFFFFF"/>
        </w:rPr>
        <w:t>Superintendencia Nacional de Salud</w:t>
      </w:r>
      <w:r>
        <w:rPr>
          <w:rFonts w:ascii="Arial" w:eastAsiaTheme="minorHAnsi" w:hAnsi="Arial" w:cs="Arial"/>
          <w:color w:val="auto"/>
          <w:sz w:val="24"/>
          <w:szCs w:val="24"/>
          <w:shd w:val="clear" w:color="auto" w:fill="FFFFFF"/>
        </w:rPr>
        <w:t>.</w:t>
      </w:r>
    </w:p>
    <w:p w14:paraId="47DF2BBF" w14:textId="77777777" w:rsidR="001E4393" w:rsidRPr="001E4393" w:rsidRDefault="001E4393" w:rsidP="001E4393"/>
    <w:p w14:paraId="65C86116" w14:textId="77777777" w:rsidR="00850C50" w:rsidRPr="00850C50" w:rsidRDefault="00850C50" w:rsidP="00850C50"/>
    <w:p w14:paraId="62693342" w14:textId="068E4FDD" w:rsidR="00AF7D06" w:rsidRPr="002B6E60" w:rsidRDefault="00AF7D06" w:rsidP="00583FC7">
      <w:pPr>
        <w:pStyle w:val="Ttulo1"/>
        <w:spacing w:before="0" w:line="360" w:lineRule="auto"/>
        <w:rPr>
          <w:rFonts w:ascii="Arial" w:hAnsi="Arial" w:cs="Arial"/>
          <w:b/>
          <w:bCs/>
          <w:sz w:val="24"/>
          <w:szCs w:val="24"/>
          <w:shd w:val="clear" w:color="auto" w:fill="FFFFFF"/>
        </w:rPr>
      </w:pPr>
      <w:r w:rsidRPr="002B6E60">
        <w:rPr>
          <w:rFonts w:ascii="Arial" w:hAnsi="Arial" w:cs="Arial"/>
          <w:b/>
          <w:bCs/>
          <w:sz w:val="24"/>
          <w:szCs w:val="24"/>
          <w:shd w:val="clear" w:color="auto" w:fill="FFFFFF"/>
        </w:rPr>
        <w:t xml:space="preserve">LINEAMIENTOS GENERALES O POLÍTICAS DE OPERACIÓN </w:t>
      </w:r>
    </w:p>
    <w:p w14:paraId="62D4C6E8" w14:textId="77777777" w:rsidR="00392CC6" w:rsidRPr="002B6E60" w:rsidRDefault="00392CC6" w:rsidP="00583FC7">
      <w:pPr>
        <w:spacing w:after="0" w:line="360" w:lineRule="auto"/>
        <w:rPr>
          <w:rFonts w:ascii="Arial" w:hAnsi="Arial" w:cs="Arial"/>
          <w:sz w:val="24"/>
          <w:szCs w:val="24"/>
          <w:shd w:val="clear" w:color="auto" w:fill="FFFFFF"/>
        </w:rPr>
      </w:pPr>
    </w:p>
    <w:p w14:paraId="15DB95A4" w14:textId="0F6A631C" w:rsidR="00BA035E" w:rsidRPr="002B6E60" w:rsidRDefault="00CA5913" w:rsidP="00583FC7">
      <w:pPr>
        <w:spacing w:after="0" w:line="360" w:lineRule="auto"/>
        <w:rPr>
          <w:rFonts w:ascii="Arial" w:hAnsi="Arial" w:cs="Arial"/>
          <w:sz w:val="24"/>
          <w:szCs w:val="24"/>
          <w:shd w:val="clear" w:color="auto" w:fill="FFFFFF"/>
        </w:rPr>
      </w:pPr>
      <w:r w:rsidRPr="002B6E60">
        <w:rPr>
          <w:rFonts w:ascii="Arial" w:hAnsi="Arial" w:cs="Arial"/>
          <w:sz w:val="24"/>
          <w:szCs w:val="24"/>
          <w:shd w:val="clear" w:color="auto" w:fill="FFFFFF"/>
        </w:rPr>
        <w:t xml:space="preserve">Las actividades descritas en este procedimiento son aplicables a la Superintendencia Nacional de Salud y se </w:t>
      </w:r>
      <w:r w:rsidR="00500ADD">
        <w:rPr>
          <w:rFonts w:ascii="Arial" w:hAnsi="Arial" w:cs="Arial"/>
          <w:sz w:val="24"/>
          <w:szCs w:val="24"/>
          <w:shd w:val="clear" w:color="auto" w:fill="FFFFFF"/>
        </w:rPr>
        <w:t xml:space="preserve">desarrollan </w:t>
      </w:r>
      <w:r w:rsidRPr="002B6E60">
        <w:rPr>
          <w:rFonts w:ascii="Arial" w:hAnsi="Arial" w:cs="Arial"/>
          <w:sz w:val="24"/>
          <w:szCs w:val="24"/>
          <w:shd w:val="clear" w:color="auto" w:fill="FFFFFF"/>
        </w:rPr>
        <w:t xml:space="preserve">de acuerdo con la estructura administrativa vigente, definiendo claramente los responsables de acuerdo con sus competencias. </w:t>
      </w:r>
    </w:p>
    <w:p w14:paraId="72AC25D3" w14:textId="77777777" w:rsidR="00BA035E" w:rsidRPr="002B6E60" w:rsidRDefault="00BA035E" w:rsidP="00583FC7">
      <w:pPr>
        <w:spacing w:after="0" w:line="360" w:lineRule="auto"/>
        <w:jc w:val="both"/>
        <w:rPr>
          <w:rFonts w:ascii="Arial" w:hAnsi="Arial" w:cs="Arial"/>
          <w:sz w:val="24"/>
          <w:szCs w:val="24"/>
          <w:shd w:val="clear" w:color="auto" w:fill="FFFFFF"/>
        </w:rPr>
      </w:pPr>
    </w:p>
    <w:p w14:paraId="620C1335" w14:textId="28097665" w:rsidR="00BA035E" w:rsidRPr="002B6E60" w:rsidRDefault="00CA5913" w:rsidP="00583FC7">
      <w:pPr>
        <w:spacing w:after="0" w:line="360" w:lineRule="auto"/>
        <w:rPr>
          <w:rFonts w:ascii="Arial" w:hAnsi="Arial" w:cs="Arial"/>
          <w:sz w:val="24"/>
          <w:szCs w:val="24"/>
          <w:shd w:val="clear" w:color="auto" w:fill="FFFFFF"/>
        </w:rPr>
      </w:pPr>
      <w:r w:rsidRPr="002B6E60">
        <w:rPr>
          <w:rFonts w:ascii="Arial" w:hAnsi="Arial" w:cs="Arial"/>
          <w:sz w:val="24"/>
          <w:szCs w:val="24"/>
          <w:shd w:val="clear" w:color="auto" w:fill="FFFFFF"/>
        </w:rPr>
        <w:t>La respuesta a las solicitudes de conceptos</w:t>
      </w:r>
      <w:r w:rsidR="00E93F91" w:rsidRPr="002B6E60">
        <w:rPr>
          <w:rFonts w:ascii="Arial" w:hAnsi="Arial" w:cs="Arial"/>
          <w:sz w:val="24"/>
          <w:szCs w:val="24"/>
          <w:shd w:val="clear" w:color="auto" w:fill="FFFFFF"/>
        </w:rPr>
        <w:t xml:space="preserve"> jurídicos y </w:t>
      </w:r>
      <w:r w:rsidRPr="002B6E60">
        <w:rPr>
          <w:rFonts w:ascii="Arial" w:hAnsi="Arial" w:cs="Arial"/>
          <w:sz w:val="24"/>
          <w:szCs w:val="24"/>
          <w:shd w:val="clear" w:color="auto" w:fill="FFFFFF"/>
        </w:rPr>
        <w:t>consultas</w:t>
      </w:r>
      <w:r w:rsidR="00E93F91" w:rsidRPr="002B6E60">
        <w:rPr>
          <w:rFonts w:ascii="Arial" w:hAnsi="Arial" w:cs="Arial"/>
          <w:sz w:val="24"/>
          <w:szCs w:val="24"/>
          <w:shd w:val="clear" w:color="auto" w:fill="FFFFFF"/>
        </w:rPr>
        <w:t xml:space="preserve"> sobre normas o mater</w:t>
      </w:r>
      <w:r w:rsidR="00DE6E55" w:rsidRPr="002B6E60">
        <w:rPr>
          <w:rFonts w:ascii="Arial" w:hAnsi="Arial" w:cs="Arial"/>
          <w:sz w:val="24"/>
          <w:szCs w:val="24"/>
          <w:shd w:val="clear" w:color="auto" w:fill="FFFFFF"/>
        </w:rPr>
        <w:t>ias</w:t>
      </w:r>
      <w:r w:rsidR="00E93F91" w:rsidRPr="002B6E60">
        <w:rPr>
          <w:rFonts w:ascii="Arial" w:hAnsi="Arial" w:cs="Arial"/>
          <w:sz w:val="24"/>
          <w:szCs w:val="24"/>
          <w:shd w:val="clear" w:color="auto" w:fill="FFFFFF"/>
        </w:rPr>
        <w:t xml:space="preserve"> legales</w:t>
      </w:r>
      <w:r w:rsidRPr="002B6E60">
        <w:rPr>
          <w:rFonts w:ascii="Arial" w:hAnsi="Arial" w:cs="Arial"/>
          <w:sz w:val="24"/>
          <w:szCs w:val="24"/>
          <w:shd w:val="clear" w:color="auto" w:fill="FFFFFF"/>
        </w:rPr>
        <w:t xml:space="preserve"> está a cargo </w:t>
      </w:r>
      <w:r w:rsidR="00E93F91" w:rsidRPr="002B6E60">
        <w:rPr>
          <w:rFonts w:ascii="Arial" w:hAnsi="Arial" w:cs="Arial"/>
          <w:sz w:val="24"/>
          <w:szCs w:val="24"/>
          <w:shd w:val="clear" w:color="auto" w:fill="FFFFFF"/>
        </w:rPr>
        <w:t xml:space="preserve">de los </w:t>
      </w:r>
      <w:r w:rsidR="0027375D" w:rsidRPr="002B6E60">
        <w:rPr>
          <w:rFonts w:ascii="Arial" w:hAnsi="Arial" w:cs="Arial"/>
          <w:sz w:val="24"/>
          <w:szCs w:val="24"/>
          <w:shd w:val="clear" w:color="auto" w:fill="FFFFFF"/>
        </w:rPr>
        <w:t xml:space="preserve">funcionarios </w:t>
      </w:r>
      <w:r w:rsidR="006F6343" w:rsidRPr="002B6E60">
        <w:rPr>
          <w:rFonts w:ascii="Arial" w:hAnsi="Arial" w:cs="Arial"/>
          <w:sz w:val="24"/>
          <w:szCs w:val="24"/>
          <w:shd w:val="clear" w:color="auto" w:fill="FFFFFF"/>
        </w:rPr>
        <w:t>que pertenecen al</w:t>
      </w:r>
      <w:r w:rsidR="00CB4452">
        <w:rPr>
          <w:rFonts w:ascii="Arial" w:hAnsi="Arial" w:cs="Arial"/>
          <w:sz w:val="24"/>
          <w:szCs w:val="24"/>
          <w:shd w:val="clear" w:color="auto" w:fill="FFFFFF"/>
        </w:rPr>
        <w:t xml:space="preserve"> </w:t>
      </w:r>
      <w:r w:rsidR="00973E8C">
        <w:rPr>
          <w:rFonts w:ascii="Arial" w:hAnsi="Arial" w:cs="Arial"/>
          <w:sz w:val="24"/>
          <w:szCs w:val="24"/>
          <w:shd w:val="clear" w:color="auto" w:fill="FFFFFF"/>
        </w:rPr>
        <w:t>g</w:t>
      </w:r>
      <w:r w:rsidR="006F6343" w:rsidRPr="002B6E60">
        <w:rPr>
          <w:rFonts w:ascii="Arial" w:hAnsi="Arial" w:cs="Arial"/>
          <w:sz w:val="24"/>
          <w:szCs w:val="24"/>
          <w:shd w:val="clear" w:color="auto" w:fill="FFFFFF"/>
        </w:rPr>
        <w:t xml:space="preserve">rupo de </w:t>
      </w:r>
      <w:r w:rsidR="00407583">
        <w:rPr>
          <w:rFonts w:ascii="Arial" w:hAnsi="Arial" w:cs="Arial"/>
          <w:sz w:val="24"/>
          <w:szCs w:val="24"/>
          <w:shd w:val="clear" w:color="auto" w:fill="FFFFFF"/>
        </w:rPr>
        <w:t>c</w:t>
      </w:r>
      <w:r w:rsidR="006F6343" w:rsidRPr="002B6E60">
        <w:rPr>
          <w:rFonts w:ascii="Arial" w:hAnsi="Arial" w:cs="Arial"/>
          <w:sz w:val="24"/>
          <w:szCs w:val="24"/>
          <w:shd w:val="clear" w:color="auto" w:fill="FFFFFF"/>
        </w:rPr>
        <w:t xml:space="preserve">onceptos, </w:t>
      </w:r>
      <w:r w:rsidR="00407583">
        <w:rPr>
          <w:rFonts w:ascii="Arial" w:hAnsi="Arial" w:cs="Arial"/>
          <w:sz w:val="24"/>
          <w:szCs w:val="24"/>
          <w:shd w:val="clear" w:color="auto" w:fill="FFFFFF"/>
        </w:rPr>
        <w:t>d</w:t>
      </w:r>
      <w:r w:rsidR="00407583" w:rsidRPr="002B6E60">
        <w:rPr>
          <w:rFonts w:ascii="Arial" w:hAnsi="Arial" w:cs="Arial"/>
          <w:sz w:val="24"/>
          <w:szCs w:val="24"/>
          <w:shd w:val="clear" w:color="auto" w:fill="FFFFFF"/>
        </w:rPr>
        <w:t>erechos</w:t>
      </w:r>
      <w:r w:rsidR="006F6343" w:rsidRPr="002B6E60">
        <w:rPr>
          <w:rFonts w:ascii="Arial" w:hAnsi="Arial" w:cs="Arial"/>
          <w:sz w:val="24"/>
          <w:szCs w:val="24"/>
          <w:shd w:val="clear" w:color="auto" w:fill="FFFFFF"/>
        </w:rPr>
        <w:t xml:space="preserve"> de </w:t>
      </w:r>
      <w:r w:rsidR="00407583">
        <w:rPr>
          <w:rFonts w:ascii="Arial" w:hAnsi="Arial" w:cs="Arial"/>
          <w:sz w:val="24"/>
          <w:szCs w:val="24"/>
          <w:shd w:val="clear" w:color="auto" w:fill="FFFFFF"/>
        </w:rPr>
        <w:t>p</w:t>
      </w:r>
      <w:r w:rsidR="006F6343" w:rsidRPr="002B6E60">
        <w:rPr>
          <w:rFonts w:ascii="Arial" w:hAnsi="Arial" w:cs="Arial"/>
          <w:sz w:val="24"/>
          <w:szCs w:val="24"/>
          <w:shd w:val="clear" w:color="auto" w:fill="FFFFFF"/>
        </w:rPr>
        <w:t xml:space="preserve">etición y </w:t>
      </w:r>
      <w:r w:rsidR="00407583">
        <w:rPr>
          <w:rFonts w:ascii="Arial" w:hAnsi="Arial" w:cs="Arial"/>
          <w:sz w:val="24"/>
          <w:szCs w:val="24"/>
          <w:shd w:val="clear" w:color="auto" w:fill="FFFFFF"/>
        </w:rPr>
        <w:t>a</w:t>
      </w:r>
      <w:r w:rsidR="006F6343" w:rsidRPr="002B6E60">
        <w:rPr>
          <w:rFonts w:ascii="Arial" w:hAnsi="Arial" w:cs="Arial"/>
          <w:sz w:val="24"/>
          <w:szCs w:val="24"/>
          <w:shd w:val="clear" w:color="auto" w:fill="FFFFFF"/>
        </w:rPr>
        <w:t xml:space="preserve">poyo </w:t>
      </w:r>
      <w:r w:rsidR="00407583">
        <w:rPr>
          <w:rFonts w:ascii="Arial" w:hAnsi="Arial" w:cs="Arial"/>
          <w:sz w:val="24"/>
          <w:szCs w:val="24"/>
          <w:shd w:val="clear" w:color="auto" w:fill="FFFFFF"/>
        </w:rPr>
        <w:t>l</w:t>
      </w:r>
      <w:r w:rsidR="006F6343" w:rsidRPr="002B6E60">
        <w:rPr>
          <w:rFonts w:ascii="Arial" w:hAnsi="Arial" w:cs="Arial"/>
          <w:sz w:val="24"/>
          <w:szCs w:val="24"/>
          <w:shd w:val="clear" w:color="auto" w:fill="FFFFFF"/>
        </w:rPr>
        <w:t xml:space="preserve">egislativo y/o el funcionario o </w:t>
      </w:r>
      <w:r w:rsidR="006F6343" w:rsidRPr="002B6E60">
        <w:rPr>
          <w:rFonts w:ascii="Arial" w:hAnsi="Arial" w:cs="Arial"/>
          <w:sz w:val="24"/>
          <w:szCs w:val="24"/>
          <w:shd w:val="clear" w:color="auto" w:fill="FFFFFF"/>
        </w:rPr>
        <w:lastRenderedPageBreak/>
        <w:t xml:space="preserve">contratista que </w:t>
      </w:r>
      <w:r w:rsidR="00500ADD">
        <w:rPr>
          <w:rFonts w:ascii="Arial" w:hAnsi="Arial" w:cs="Arial"/>
          <w:sz w:val="24"/>
          <w:szCs w:val="24"/>
          <w:shd w:val="clear" w:color="auto" w:fill="FFFFFF"/>
        </w:rPr>
        <w:t>a</w:t>
      </w:r>
      <w:r w:rsidR="006F6343" w:rsidRPr="002B6E60">
        <w:rPr>
          <w:rFonts w:ascii="Arial" w:hAnsi="Arial" w:cs="Arial"/>
          <w:sz w:val="24"/>
          <w:szCs w:val="24"/>
          <w:shd w:val="clear" w:color="auto" w:fill="FFFFFF"/>
        </w:rPr>
        <w:t xml:space="preserve">signe </w:t>
      </w:r>
      <w:r w:rsidR="00957DA5" w:rsidRPr="002B6E60">
        <w:rPr>
          <w:rFonts w:ascii="Arial" w:hAnsi="Arial" w:cs="Arial"/>
          <w:sz w:val="24"/>
          <w:szCs w:val="24"/>
          <w:shd w:val="clear" w:color="auto" w:fill="FFFFFF"/>
        </w:rPr>
        <w:t>el</w:t>
      </w:r>
      <w:r w:rsidR="00FC1F9A">
        <w:rPr>
          <w:rFonts w:ascii="Arial" w:hAnsi="Arial" w:cs="Arial"/>
          <w:sz w:val="24"/>
          <w:szCs w:val="24"/>
          <w:shd w:val="clear" w:color="auto" w:fill="FFFFFF"/>
        </w:rPr>
        <w:t xml:space="preserve"> </w:t>
      </w:r>
      <w:r w:rsidR="00973E8C">
        <w:rPr>
          <w:rFonts w:ascii="Arial" w:hAnsi="Arial" w:cs="Arial"/>
          <w:sz w:val="24"/>
          <w:szCs w:val="24"/>
          <w:shd w:val="clear" w:color="auto" w:fill="FFFFFF"/>
        </w:rPr>
        <w:t>d</w:t>
      </w:r>
      <w:r w:rsidR="00957DA5" w:rsidRPr="002B6E60">
        <w:rPr>
          <w:rFonts w:ascii="Arial" w:hAnsi="Arial" w:cs="Arial"/>
          <w:sz w:val="24"/>
          <w:szCs w:val="24"/>
          <w:shd w:val="clear" w:color="auto" w:fill="FFFFFF"/>
        </w:rPr>
        <w:t xml:space="preserve">irector(a) </w:t>
      </w:r>
      <w:r w:rsidR="00973E8C">
        <w:rPr>
          <w:rFonts w:ascii="Arial" w:hAnsi="Arial" w:cs="Arial"/>
          <w:sz w:val="24"/>
          <w:szCs w:val="24"/>
          <w:shd w:val="clear" w:color="auto" w:fill="FFFFFF"/>
        </w:rPr>
        <w:t>j</w:t>
      </w:r>
      <w:r w:rsidR="00957DA5" w:rsidRPr="002B6E60">
        <w:rPr>
          <w:rFonts w:ascii="Arial" w:hAnsi="Arial" w:cs="Arial"/>
          <w:sz w:val="24"/>
          <w:szCs w:val="24"/>
          <w:shd w:val="clear" w:color="auto" w:fill="FFFFFF"/>
        </w:rPr>
        <w:t>urídico(a)</w:t>
      </w:r>
      <w:r w:rsidRPr="002B6E60">
        <w:rPr>
          <w:rFonts w:ascii="Arial" w:hAnsi="Arial" w:cs="Arial"/>
          <w:sz w:val="24"/>
          <w:szCs w:val="24"/>
          <w:shd w:val="clear" w:color="auto" w:fill="FFFFFF"/>
        </w:rPr>
        <w:t xml:space="preserve">. La actuación estará enmarcada dentro de los siguientes criterios básicos orientadores, con el fin de asegurar la correcta atención y cumplimiento de los plazos establecidos: </w:t>
      </w:r>
    </w:p>
    <w:p w14:paraId="451D0849" w14:textId="77777777" w:rsidR="006E306D" w:rsidRPr="002B6E60" w:rsidRDefault="006E306D" w:rsidP="00583FC7">
      <w:pPr>
        <w:spacing w:after="0" w:line="360" w:lineRule="auto"/>
        <w:rPr>
          <w:rFonts w:ascii="Arial" w:hAnsi="Arial" w:cs="Arial"/>
          <w:sz w:val="24"/>
          <w:szCs w:val="24"/>
          <w:shd w:val="clear" w:color="auto" w:fill="FFFFFF"/>
        </w:rPr>
      </w:pPr>
    </w:p>
    <w:p w14:paraId="7ADB4106" w14:textId="613C5038" w:rsidR="00C41C28" w:rsidRPr="002B6E60" w:rsidRDefault="00CA5913" w:rsidP="00583FC7">
      <w:pPr>
        <w:spacing w:after="0" w:line="360" w:lineRule="auto"/>
        <w:rPr>
          <w:rFonts w:ascii="Arial" w:hAnsi="Arial" w:cs="Arial"/>
          <w:sz w:val="24"/>
          <w:szCs w:val="24"/>
          <w:shd w:val="clear" w:color="auto" w:fill="FFFFFF"/>
        </w:rPr>
      </w:pPr>
      <w:r w:rsidRPr="002B6E60">
        <w:rPr>
          <w:rFonts w:ascii="Arial" w:hAnsi="Arial" w:cs="Arial"/>
          <w:sz w:val="24"/>
          <w:szCs w:val="24"/>
          <w:shd w:val="clear" w:color="auto" w:fill="FFFFFF"/>
        </w:rPr>
        <w:t xml:space="preserve">a) </w:t>
      </w:r>
      <w:r w:rsidR="00C41C28" w:rsidRPr="00C41C28">
        <w:rPr>
          <w:rFonts w:ascii="Arial" w:hAnsi="Arial" w:cs="Arial"/>
          <w:sz w:val="24"/>
          <w:szCs w:val="24"/>
          <w:shd w:val="clear" w:color="auto" w:fill="FFFFFF"/>
        </w:rPr>
        <w:t>Verificar permanentemente el sistema gestor documental de la entidad para identificar los nuevos radicados asignados al Grupo de conceptos, derechos de petición y apoyo legislativo.</w:t>
      </w:r>
    </w:p>
    <w:p w14:paraId="276B0E34" w14:textId="77777777" w:rsidR="006E306D" w:rsidRPr="002B6E60" w:rsidRDefault="006E306D" w:rsidP="00583FC7">
      <w:pPr>
        <w:spacing w:after="0" w:line="360" w:lineRule="auto"/>
        <w:rPr>
          <w:rFonts w:ascii="Arial" w:hAnsi="Arial" w:cs="Arial"/>
          <w:sz w:val="24"/>
          <w:szCs w:val="24"/>
          <w:shd w:val="clear" w:color="auto" w:fill="FFFFFF"/>
        </w:rPr>
      </w:pPr>
    </w:p>
    <w:p w14:paraId="185F9AB8" w14:textId="7E396C8D" w:rsidR="005C3604" w:rsidRPr="002B6E60" w:rsidRDefault="00CA5913" w:rsidP="00583FC7">
      <w:pPr>
        <w:spacing w:after="0" w:line="360" w:lineRule="auto"/>
        <w:rPr>
          <w:rFonts w:ascii="Arial" w:hAnsi="Arial" w:cs="Arial"/>
          <w:sz w:val="24"/>
          <w:szCs w:val="24"/>
          <w:shd w:val="clear" w:color="auto" w:fill="FFFFFF"/>
        </w:rPr>
      </w:pPr>
      <w:r w:rsidRPr="002B6E60">
        <w:rPr>
          <w:rFonts w:ascii="Arial" w:hAnsi="Arial" w:cs="Arial"/>
          <w:sz w:val="24"/>
          <w:szCs w:val="24"/>
          <w:shd w:val="clear" w:color="auto" w:fill="FFFFFF"/>
        </w:rPr>
        <w:t xml:space="preserve">b) </w:t>
      </w:r>
      <w:r w:rsidR="001339AD" w:rsidRPr="001339AD">
        <w:rPr>
          <w:rFonts w:ascii="Arial" w:hAnsi="Arial" w:cs="Arial"/>
          <w:sz w:val="24"/>
          <w:szCs w:val="24"/>
          <w:shd w:val="clear" w:color="auto" w:fill="FFFFFF"/>
        </w:rPr>
        <w:t>Realizar el análisis de competencia con el fin de determinar si la solicitud debe ser atendida por la Dirección Jurídica o si corresponde efectuar traslado a otra dependencia o entidad, informando al peticionario dentro de los cinco (5) días hábiles siguientes.</w:t>
      </w:r>
    </w:p>
    <w:p w14:paraId="3E8D9D46" w14:textId="77777777" w:rsidR="006E306D" w:rsidRPr="002B6E60" w:rsidRDefault="006E306D" w:rsidP="00583FC7">
      <w:pPr>
        <w:spacing w:after="0" w:line="360" w:lineRule="auto"/>
        <w:rPr>
          <w:rFonts w:ascii="Arial" w:hAnsi="Arial" w:cs="Arial"/>
          <w:sz w:val="24"/>
          <w:szCs w:val="24"/>
          <w:shd w:val="clear" w:color="auto" w:fill="FFFFFF"/>
        </w:rPr>
      </w:pPr>
    </w:p>
    <w:p w14:paraId="131C79BA" w14:textId="0E09D746" w:rsidR="005C3604" w:rsidRPr="002B6E60" w:rsidRDefault="00CA5913" w:rsidP="00583FC7">
      <w:pPr>
        <w:spacing w:after="0" w:line="360" w:lineRule="auto"/>
        <w:rPr>
          <w:rFonts w:ascii="Arial" w:hAnsi="Arial" w:cs="Arial"/>
          <w:sz w:val="24"/>
          <w:szCs w:val="24"/>
          <w:shd w:val="clear" w:color="auto" w:fill="FFFFFF"/>
        </w:rPr>
      </w:pPr>
      <w:r w:rsidRPr="002B6E60">
        <w:rPr>
          <w:rFonts w:ascii="Arial" w:hAnsi="Arial" w:cs="Arial"/>
          <w:sz w:val="24"/>
          <w:szCs w:val="24"/>
          <w:shd w:val="clear" w:color="auto" w:fill="FFFFFF"/>
        </w:rPr>
        <w:t xml:space="preserve">c) </w:t>
      </w:r>
      <w:r w:rsidR="00866EAD" w:rsidRPr="00866EAD">
        <w:rPr>
          <w:rFonts w:ascii="Arial" w:hAnsi="Arial" w:cs="Arial"/>
          <w:sz w:val="24"/>
          <w:szCs w:val="24"/>
          <w:shd w:val="clear" w:color="auto" w:fill="FFFFFF"/>
        </w:rPr>
        <w:t>Efectuar un análisis riguroso del marco normativo aplicable, asegurando que las respuestas sean jurídicamente sólidas, claras y acordes con los estándares institucionales.</w:t>
      </w:r>
    </w:p>
    <w:p w14:paraId="34BABE14" w14:textId="77777777" w:rsidR="006E306D" w:rsidRPr="002B6E60" w:rsidRDefault="006E306D" w:rsidP="00583FC7">
      <w:pPr>
        <w:spacing w:after="0" w:line="360" w:lineRule="auto"/>
        <w:rPr>
          <w:rFonts w:ascii="Arial" w:hAnsi="Arial" w:cs="Arial"/>
          <w:sz w:val="24"/>
          <w:szCs w:val="24"/>
          <w:shd w:val="clear" w:color="auto" w:fill="FFFFFF"/>
        </w:rPr>
      </w:pPr>
    </w:p>
    <w:p w14:paraId="4F47537E" w14:textId="02BEB0E8" w:rsidR="006E306D" w:rsidRDefault="00CA5913" w:rsidP="00583FC7">
      <w:pPr>
        <w:spacing w:after="0" w:line="360" w:lineRule="auto"/>
        <w:rPr>
          <w:rFonts w:ascii="Arial" w:hAnsi="Arial" w:cs="Arial"/>
          <w:sz w:val="24"/>
          <w:szCs w:val="24"/>
          <w:shd w:val="clear" w:color="auto" w:fill="FFFFFF"/>
        </w:rPr>
      </w:pPr>
      <w:r w:rsidRPr="002B6E60">
        <w:rPr>
          <w:rFonts w:ascii="Arial" w:hAnsi="Arial" w:cs="Arial"/>
          <w:sz w:val="24"/>
          <w:szCs w:val="24"/>
          <w:shd w:val="clear" w:color="auto" w:fill="FFFFFF"/>
        </w:rPr>
        <w:t xml:space="preserve">d) </w:t>
      </w:r>
      <w:r w:rsidR="004F449D" w:rsidRPr="004F449D">
        <w:rPr>
          <w:rFonts w:ascii="Arial" w:hAnsi="Arial" w:cs="Arial"/>
          <w:sz w:val="24"/>
          <w:szCs w:val="24"/>
          <w:shd w:val="clear" w:color="auto" w:fill="FFFFFF"/>
        </w:rPr>
        <w:t>Mantener actualizada la información jurídica y normativa necesaria para la emisión de conceptos, asegurando que las respuestas se basen en criterios confiables y vigentes.</w:t>
      </w:r>
    </w:p>
    <w:p w14:paraId="57903CCC" w14:textId="77777777" w:rsidR="004F449D" w:rsidRPr="002B6E60" w:rsidRDefault="004F449D" w:rsidP="00583FC7">
      <w:pPr>
        <w:spacing w:after="0" w:line="360" w:lineRule="auto"/>
        <w:rPr>
          <w:rFonts w:ascii="Arial" w:hAnsi="Arial" w:cs="Arial"/>
          <w:sz w:val="24"/>
          <w:szCs w:val="24"/>
          <w:shd w:val="clear" w:color="auto" w:fill="FFFFFF"/>
        </w:rPr>
      </w:pPr>
    </w:p>
    <w:p w14:paraId="4B216AB1" w14:textId="7B1AD416" w:rsidR="005C3604" w:rsidRPr="002B6E60" w:rsidRDefault="00CA5913" w:rsidP="00583FC7">
      <w:pPr>
        <w:spacing w:after="0" w:line="360" w:lineRule="auto"/>
        <w:rPr>
          <w:rFonts w:ascii="Arial" w:hAnsi="Arial" w:cs="Arial"/>
          <w:sz w:val="24"/>
          <w:szCs w:val="24"/>
          <w:shd w:val="clear" w:color="auto" w:fill="FFFFFF"/>
        </w:rPr>
      </w:pPr>
      <w:r w:rsidRPr="002B6E60">
        <w:rPr>
          <w:rFonts w:ascii="Arial" w:hAnsi="Arial" w:cs="Arial"/>
          <w:sz w:val="24"/>
          <w:szCs w:val="24"/>
          <w:shd w:val="clear" w:color="auto" w:fill="FFFFFF"/>
        </w:rPr>
        <w:t xml:space="preserve">e) Elaboración y otorgamiento de respuestas dentro de los términos establecidos normativamente. </w:t>
      </w:r>
    </w:p>
    <w:p w14:paraId="7E728130" w14:textId="77777777" w:rsidR="006E306D" w:rsidRPr="002B6E60" w:rsidRDefault="006E306D" w:rsidP="00583FC7">
      <w:pPr>
        <w:spacing w:after="0" w:line="360" w:lineRule="auto"/>
        <w:rPr>
          <w:rFonts w:ascii="Arial" w:hAnsi="Arial" w:cs="Arial"/>
          <w:sz w:val="24"/>
          <w:szCs w:val="24"/>
          <w:shd w:val="clear" w:color="auto" w:fill="FFFFFF"/>
        </w:rPr>
      </w:pPr>
    </w:p>
    <w:p w14:paraId="001D73EC" w14:textId="1E96E81A" w:rsidR="0064483B" w:rsidRDefault="00CA5913" w:rsidP="00583FC7">
      <w:pPr>
        <w:spacing w:after="0" w:line="360" w:lineRule="auto"/>
        <w:rPr>
          <w:rFonts w:ascii="Arial" w:hAnsi="Arial" w:cs="Arial"/>
          <w:sz w:val="24"/>
          <w:szCs w:val="24"/>
          <w:shd w:val="clear" w:color="auto" w:fill="FFFFFF"/>
        </w:rPr>
      </w:pPr>
      <w:r w:rsidRPr="002B6E60">
        <w:rPr>
          <w:rFonts w:ascii="Arial" w:hAnsi="Arial" w:cs="Arial"/>
          <w:sz w:val="24"/>
          <w:szCs w:val="24"/>
          <w:shd w:val="clear" w:color="auto" w:fill="FFFFFF"/>
        </w:rPr>
        <w:lastRenderedPageBreak/>
        <w:t xml:space="preserve">f) </w:t>
      </w:r>
      <w:r w:rsidR="009D6AF8" w:rsidRPr="009D6AF8">
        <w:rPr>
          <w:rFonts w:ascii="Arial" w:hAnsi="Arial" w:cs="Arial"/>
          <w:sz w:val="24"/>
          <w:szCs w:val="24"/>
          <w:shd w:val="clear" w:color="auto" w:fill="FFFFFF"/>
        </w:rPr>
        <w:t>Revisar que los documentos proyectados cuenten con información precisa, confiable y actualizada, antes de ser remitidos para aprobación</w:t>
      </w:r>
      <w:r w:rsidR="009D6AF8">
        <w:rPr>
          <w:rFonts w:ascii="Arial" w:hAnsi="Arial" w:cs="Arial"/>
          <w:sz w:val="24"/>
          <w:szCs w:val="24"/>
          <w:shd w:val="clear" w:color="auto" w:fill="FFFFFF"/>
        </w:rPr>
        <w:t>.</w:t>
      </w:r>
    </w:p>
    <w:p w14:paraId="705163F3" w14:textId="77777777" w:rsidR="009D6AF8" w:rsidRDefault="009D6AF8" w:rsidP="00583FC7">
      <w:pPr>
        <w:spacing w:after="0" w:line="360" w:lineRule="auto"/>
        <w:rPr>
          <w:rFonts w:ascii="Arial" w:hAnsi="Arial" w:cs="Arial"/>
          <w:sz w:val="24"/>
          <w:szCs w:val="24"/>
          <w:shd w:val="clear" w:color="auto" w:fill="FFFFFF"/>
        </w:rPr>
      </w:pPr>
    </w:p>
    <w:p w14:paraId="56287728" w14:textId="77777777" w:rsidR="0064483B" w:rsidRPr="0064483B" w:rsidRDefault="0064483B" w:rsidP="0064483B">
      <w:pPr>
        <w:spacing w:after="0" w:line="360" w:lineRule="auto"/>
        <w:rPr>
          <w:rFonts w:ascii="Arial" w:hAnsi="Arial" w:cs="Arial"/>
          <w:sz w:val="24"/>
          <w:szCs w:val="24"/>
          <w:shd w:val="clear" w:color="auto" w:fill="FFFFFF"/>
        </w:rPr>
      </w:pPr>
      <w:r>
        <w:rPr>
          <w:rFonts w:ascii="Arial" w:hAnsi="Arial" w:cs="Arial"/>
          <w:sz w:val="24"/>
          <w:szCs w:val="24"/>
          <w:shd w:val="clear" w:color="auto" w:fill="FFFFFF"/>
        </w:rPr>
        <w:t xml:space="preserve">g) </w:t>
      </w:r>
      <w:r w:rsidRPr="0064483B">
        <w:rPr>
          <w:rFonts w:ascii="Arial" w:hAnsi="Arial" w:cs="Arial"/>
          <w:sz w:val="24"/>
          <w:szCs w:val="24"/>
          <w:shd w:val="clear" w:color="auto" w:fill="FFFFFF"/>
        </w:rPr>
        <w:t>Garantizar la reserva y confidencialidad de la información contenida en las solicitudes y documentos gestionados, de conformidad con la legislación vigente y las políticas institucionales de protección de datos.</w:t>
      </w:r>
    </w:p>
    <w:p w14:paraId="3EE3CF21" w14:textId="69702F17" w:rsidR="0064483B" w:rsidRDefault="0064483B" w:rsidP="00583FC7">
      <w:pPr>
        <w:spacing w:after="0" w:line="360" w:lineRule="auto"/>
        <w:rPr>
          <w:rFonts w:ascii="Arial" w:hAnsi="Arial" w:cs="Arial"/>
          <w:sz w:val="24"/>
          <w:szCs w:val="24"/>
          <w:shd w:val="clear" w:color="auto" w:fill="FFFFFF"/>
        </w:rPr>
      </w:pPr>
    </w:p>
    <w:p w14:paraId="51339CEB" w14:textId="5C7479A5" w:rsidR="005053AB" w:rsidRDefault="000412E1" w:rsidP="00583FC7">
      <w:pPr>
        <w:pStyle w:val="Ttulo1"/>
        <w:spacing w:before="0" w:line="360" w:lineRule="auto"/>
        <w:rPr>
          <w:rFonts w:ascii="Arial" w:eastAsiaTheme="minorHAnsi" w:hAnsi="Arial" w:cs="Arial"/>
          <w:color w:val="auto"/>
          <w:sz w:val="24"/>
          <w:szCs w:val="24"/>
          <w:shd w:val="clear" w:color="auto" w:fill="FFFFFF"/>
        </w:rPr>
      </w:pPr>
      <w:r>
        <w:rPr>
          <w:rFonts w:ascii="Arial" w:eastAsiaTheme="minorHAnsi" w:hAnsi="Arial" w:cs="Arial"/>
          <w:b/>
          <w:bCs/>
          <w:color w:val="auto"/>
          <w:sz w:val="24"/>
          <w:szCs w:val="24"/>
          <w:shd w:val="clear" w:color="auto" w:fill="FFFFFF"/>
        </w:rPr>
        <w:t xml:space="preserve">NOTA: </w:t>
      </w:r>
      <w:r w:rsidRPr="000412E1">
        <w:rPr>
          <w:rFonts w:ascii="Arial" w:eastAsiaTheme="minorHAnsi" w:hAnsi="Arial" w:cs="Arial"/>
          <w:color w:val="auto"/>
          <w:sz w:val="24"/>
          <w:szCs w:val="24"/>
          <w:shd w:val="clear" w:color="auto" w:fill="FFFFFF"/>
        </w:rPr>
        <w:t>Todas las actuaciones realizadas en el marco de este procedimiento deben observar los principios establecidos en el Código de Procedimiento Administrativo y de lo Contencioso Administrativo – CPACA, tales como legalidad, debido proceso, imparcialidad, buena fe, economía, celeridad, eficacia, publicidad y contradicción, garantizando una gestión transparente, oportuna y ajustada a la normativa vigente</w:t>
      </w:r>
    </w:p>
    <w:p w14:paraId="6A1128A8" w14:textId="77777777" w:rsidR="00ED00CD" w:rsidRPr="00ED00CD" w:rsidRDefault="00ED00CD" w:rsidP="00ED00CD"/>
    <w:p w14:paraId="6630AED7" w14:textId="6E0F04AF" w:rsidR="008A40F0" w:rsidRPr="002B6E60" w:rsidRDefault="008A40F0" w:rsidP="00583FC7">
      <w:pPr>
        <w:pStyle w:val="Ttulo1"/>
        <w:spacing w:before="0" w:line="360" w:lineRule="auto"/>
        <w:rPr>
          <w:rFonts w:ascii="Arial" w:hAnsi="Arial" w:cs="Arial"/>
          <w:b/>
          <w:bCs/>
          <w:sz w:val="24"/>
          <w:szCs w:val="24"/>
          <w:shd w:val="clear" w:color="auto" w:fill="FFFFFF"/>
        </w:rPr>
      </w:pPr>
      <w:r w:rsidRPr="002B6E60">
        <w:rPr>
          <w:rFonts w:ascii="Arial" w:hAnsi="Arial" w:cs="Arial"/>
          <w:b/>
          <w:bCs/>
          <w:sz w:val="24"/>
          <w:szCs w:val="24"/>
          <w:shd w:val="clear" w:color="auto" w:fill="FFFFFF"/>
        </w:rPr>
        <w:t>DIAGRAMA DE FLUJO</w:t>
      </w:r>
    </w:p>
    <w:p w14:paraId="10D14068" w14:textId="489874AB" w:rsidR="008A40F0" w:rsidRPr="00583FC7" w:rsidRDefault="008A40F0" w:rsidP="00583FC7">
      <w:pPr>
        <w:spacing w:line="360" w:lineRule="auto"/>
        <w:rPr>
          <w:rFonts w:ascii="Arial" w:hAnsi="Arial" w:cs="Arial"/>
          <w:sz w:val="24"/>
          <w:szCs w:val="24"/>
        </w:rPr>
      </w:pPr>
      <w:r w:rsidRPr="002B6E60">
        <w:rPr>
          <w:rFonts w:ascii="Arial" w:hAnsi="Arial" w:cs="Arial"/>
          <w:sz w:val="24"/>
          <w:szCs w:val="24"/>
          <w:shd w:val="clear" w:color="auto" w:fill="FFFFFF"/>
        </w:rPr>
        <w:t xml:space="preserve">Se encuentra disponible en el </w:t>
      </w:r>
      <w:r w:rsidR="0022245D">
        <w:rPr>
          <w:rFonts w:ascii="Arial" w:hAnsi="Arial" w:cs="Arial"/>
          <w:sz w:val="24"/>
          <w:szCs w:val="24"/>
          <w:shd w:val="clear" w:color="auto" w:fill="FFFFFF"/>
        </w:rPr>
        <w:t>anexo.</w:t>
      </w:r>
    </w:p>
    <w:p w14:paraId="123A6B3D" w14:textId="77777777" w:rsidR="008A40F0" w:rsidRDefault="008A40F0" w:rsidP="00583FC7">
      <w:pPr>
        <w:spacing w:line="360" w:lineRule="auto"/>
        <w:rPr>
          <w:rFonts w:ascii="Arial" w:hAnsi="Arial" w:cs="Arial"/>
          <w:sz w:val="24"/>
          <w:szCs w:val="24"/>
        </w:rPr>
      </w:pPr>
    </w:p>
    <w:p w14:paraId="088E8C10" w14:textId="77777777" w:rsidR="00D2341F" w:rsidRDefault="00D2341F" w:rsidP="00583FC7">
      <w:pPr>
        <w:spacing w:line="360" w:lineRule="auto"/>
        <w:rPr>
          <w:rFonts w:ascii="Arial" w:hAnsi="Arial" w:cs="Arial"/>
          <w:sz w:val="24"/>
          <w:szCs w:val="24"/>
        </w:rPr>
      </w:pPr>
    </w:p>
    <w:p w14:paraId="1946AA64" w14:textId="77777777" w:rsidR="00D2341F" w:rsidRPr="00583FC7" w:rsidRDefault="00D2341F" w:rsidP="00583FC7">
      <w:pPr>
        <w:spacing w:line="360" w:lineRule="auto"/>
        <w:rPr>
          <w:rFonts w:ascii="Arial" w:hAnsi="Arial" w:cs="Arial"/>
          <w:sz w:val="24"/>
          <w:szCs w:val="24"/>
        </w:rPr>
      </w:pPr>
    </w:p>
    <w:p w14:paraId="77CEF722" w14:textId="0A1F742E" w:rsidR="00781A83" w:rsidRPr="002B6E60" w:rsidRDefault="00781A83" w:rsidP="00583FC7">
      <w:pPr>
        <w:pStyle w:val="Ttulo1"/>
        <w:spacing w:before="0" w:line="360" w:lineRule="auto"/>
        <w:rPr>
          <w:rFonts w:ascii="Arial" w:hAnsi="Arial" w:cs="Arial"/>
          <w:b/>
          <w:bCs/>
          <w:sz w:val="24"/>
          <w:szCs w:val="24"/>
          <w:shd w:val="clear" w:color="auto" w:fill="FFFFFF"/>
        </w:rPr>
      </w:pPr>
      <w:r w:rsidRPr="002B6E60">
        <w:rPr>
          <w:rFonts w:ascii="Arial" w:hAnsi="Arial" w:cs="Arial"/>
          <w:b/>
          <w:bCs/>
          <w:sz w:val="24"/>
          <w:szCs w:val="24"/>
          <w:shd w:val="clear" w:color="auto" w:fill="FFFFFF"/>
        </w:rPr>
        <w:lastRenderedPageBreak/>
        <w:t>DESARROLLO -</w:t>
      </w:r>
      <w:r w:rsidR="00BA4046" w:rsidRPr="002B6E60">
        <w:rPr>
          <w:rFonts w:ascii="Arial" w:hAnsi="Arial" w:cs="Arial"/>
          <w:b/>
          <w:bCs/>
          <w:sz w:val="24"/>
          <w:szCs w:val="24"/>
          <w:shd w:val="clear" w:color="auto" w:fill="FFFFFF"/>
        </w:rPr>
        <w:t xml:space="preserve"> </w:t>
      </w:r>
      <w:r w:rsidRPr="002B6E60">
        <w:rPr>
          <w:rFonts w:ascii="Arial" w:hAnsi="Arial" w:cs="Arial"/>
          <w:b/>
          <w:bCs/>
          <w:sz w:val="24"/>
          <w:szCs w:val="24"/>
          <w:shd w:val="clear" w:color="auto" w:fill="FFFFFF"/>
        </w:rPr>
        <w:t>DESCRIPCIÓN</w:t>
      </w:r>
    </w:p>
    <w:tbl>
      <w:tblPr>
        <w:tblStyle w:val="Tablaconcuadrcula"/>
        <w:tblpPr w:leftFromText="141" w:rightFromText="141" w:vertAnchor="text" w:tblpX="-431" w:tblpY="1"/>
        <w:tblOverlap w:val="never"/>
        <w:tblW w:w="13749" w:type="dxa"/>
        <w:tblCellMar>
          <w:left w:w="28" w:type="dxa"/>
          <w:right w:w="28" w:type="dxa"/>
        </w:tblCellMar>
        <w:tblLook w:val="04A0" w:firstRow="1" w:lastRow="0" w:firstColumn="1" w:lastColumn="0" w:noHBand="0" w:noVBand="1"/>
      </w:tblPr>
      <w:tblGrid>
        <w:gridCol w:w="426"/>
        <w:gridCol w:w="7370"/>
        <w:gridCol w:w="1984"/>
        <w:gridCol w:w="1701"/>
        <w:gridCol w:w="2268"/>
      </w:tblGrid>
      <w:tr w:rsidR="00963798" w:rsidRPr="002B6E60" w14:paraId="65BF2E3A" w14:textId="77777777" w:rsidTr="000F3A3D">
        <w:trPr>
          <w:trHeight w:val="347"/>
          <w:tblHeader/>
        </w:trPr>
        <w:tc>
          <w:tcPr>
            <w:tcW w:w="426" w:type="dxa"/>
            <w:shd w:val="clear" w:color="auto" w:fill="33CCCC"/>
            <w:vAlign w:val="center"/>
          </w:tcPr>
          <w:p w14:paraId="48662869" w14:textId="4F5204A7" w:rsidR="00963798" w:rsidRPr="00583FC7" w:rsidRDefault="00963798" w:rsidP="001D6849">
            <w:pPr>
              <w:jc w:val="center"/>
              <w:rPr>
                <w:rFonts w:ascii="Arial" w:hAnsi="Arial" w:cs="Arial"/>
                <w:b/>
                <w:bCs/>
                <w:sz w:val="24"/>
                <w:szCs w:val="24"/>
              </w:rPr>
            </w:pPr>
            <w:r w:rsidRPr="00583FC7">
              <w:rPr>
                <w:rFonts w:ascii="Arial" w:hAnsi="Arial" w:cs="Arial"/>
                <w:b/>
                <w:bCs/>
                <w:sz w:val="24"/>
                <w:szCs w:val="24"/>
              </w:rPr>
              <w:t>N.</w:t>
            </w:r>
          </w:p>
        </w:tc>
        <w:tc>
          <w:tcPr>
            <w:tcW w:w="7370" w:type="dxa"/>
            <w:shd w:val="clear" w:color="auto" w:fill="33CCCC"/>
            <w:vAlign w:val="center"/>
          </w:tcPr>
          <w:p w14:paraId="3753FD9A" w14:textId="749D0F70" w:rsidR="00963798" w:rsidRPr="00583FC7" w:rsidRDefault="00963798" w:rsidP="001D6849">
            <w:pPr>
              <w:jc w:val="center"/>
              <w:rPr>
                <w:rFonts w:ascii="Arial" w:hAnsi="Arial" w:cs="Arial"/>
                <w:b/>
                <w:bCs/>
                <w:sz w:val="24"/>
                <w:szCs w:val="24"/>
              </w:rPr>
            </w:pPr>
            <w:r w:rsidRPr="00583FC7">
              <w:rPr>
                <w:rFonts w:ascii="Arial" w:hAnsi="Arial" w:cs="Arial"/>
                <w:b/>
                <w:bCs/>
                <w:sz w:val="24"/>
                <w:szCs w:val="24"/>
              </w:rPr>
              <w:t>Actividad</w:t>
            </w:r>
          </w:p>
        </w:tc>
        <w:tc>
          <w:tcPr>
            <w:tcW w:w="1984" w:type="dxa"/>
            <w:shd w:val="clear" w:color="auto" w:fill="33CCCC"/>
            <w:vAlign w:val="center"/>
          </w:tcPr>
          <w:p w14:paraId="2C34BC69" w14:textId="5D936930" w:rsidR="00963798" w:rsidRPr="001F0818" w:rsidRDefault="00963798" w:rsidP="001D6849">
            <w:pPr>
              <w:jc w:val="center"/>
              <w:rPr>
                <w:rFonts w:ascii="Arial" w:hAnsi="Arial" w:cs="Arial"/>
                <w:b/>
                <w:bCs/>
                <w:sz w:val="24"/>
                <w:szCs w:val="24"/>
              </w:rPr>
            </w:pPr>
            <w:r w:rsidRPr="001F0818">
              <w:rPr>
                <w:rFonts w:ascii="Arial" w:hAnsi="Arial" w:cs="Arial"/>
                <w:b/>
                <w:bCs/>
                <w:sz w:val="24"/>
                <w:szCs w:val="24"/>
              </w:rPr>
              <w:t>Responsable</w:t>
            </w:r>
          </w:p>
        </w:tc>
        <w:tc>
          <w:tcPr>
            <w:tcW w:w="1701" w:type="dxa"/>
            <w:shd w:val="clear" w:color="auto" w:fill="33CCCC"/>
            <w:vAlign w:val="center"/>
          </w:tcPr>
          <w:p w14:paraId="7E2CDC36" w14:textId="03BF0236" w:rsidR="00963798" w:rsidRPr="00583FC7" w:rsidRDefault="00963798" w:rsidP="001D6849">
            <w:pPr>
              <w:jc w:val="center"/>
              <w:rPr>
                <w:rFonts w:ascii="Arial" w:hAnsi="Arial" w:cs="Arial"/>
                <w:b/>
                <w:bCs/>
                <w:sz w:val="24"/>
                <w:szCs w:val="24"/>
              </w:rPr>
            </w:pPr>
            <w:r w:rsidRPr="00583FC7">
              <w:rPr>
                <w:rFonts w:ascii="Arial" w:hAnsi="Arial" w:cs="Arial"/>
                <w:b/>
                <w:bCs/>
                <w:sz w:val="24"/>
                <w:szCs w:val="24"/>
              </w:rPr>
              <w:t>Tiempo o frecuencia si aplica</w:t>
            </w:r>
          </w:p>
        </w:tc>
        <w:tc>
          <w:tcPr>
            <w:tcW w:w="2268" w:type="dxa"/>
            <w:shd w:val="clear" w:color="auto" w:fill="33CCCC"/>
            <w:vAlign w:val="center"/>
          </w:tcPr>
          <w:p w14:paraId="2A425660" w14:textId="5E205602" w:rsidR="00963798" w:rsidRPr="00583FC7" w:rsidRDefault="00963798" w:rsidP="001D6849">
            <w:pPr>
              <w:jc w:val="center"/>
              <w:rPr>
                <w:rFonts w:ascii="Arial" w:hAnsi="Arial" w:cs="Arial"/>
                <w:b/>
                <w:bCs/>
                <w:sz w:val="24"/>
                <w:szCs w:val="24"/>
              </w:rPr>
            </w:pPr>
            <w:r w:rsidRPr="00583FC7">
              <w:rPr>
                <w:rFonts w:ascii="Arial" w:hAnsi="Arial" w:cs="Arial"/>
                <w:b/>
                <w:bCs/>
                <w:sz w:val="24"/>
                <w:szCs w:val="24"/>
              </w:rPr>
              <w:t>Registro</w:t>
            </w:r>
          </w:p>
        </w:tc>
      </w:tr>
      <w:tr w:rsidR="00126DB5" w:rsidRPr="002B6E60" w14:paraId="4D09A65B" w14:textId="77777777" w:rsidTr="000F3A3D">
        <w:tc>
          <w:tcPr>
            <w:tcW w:w="426" w:type="dxa"/>
            <w:tcBorders>
              <w:bottom w:val="single" w:sz="4" w:space="0" w:color="auto"/>
            </w:tcBorders>
            <w:vAlign w:val="center"/>
          </w:tcPr>
          <w:p w14:paraId="533BCCD5" w14:textId="77777777" w:rsidR="00126DB5" w:rsidRDefault="00126DB5" w:rsidP="001D6849">
            <w:pPr>
              <w:jc w:val="center"/>
              <w:rPr>
                <w:rFonts w:ascii="Arial" w:hAnsi="Arial" w:cs="Arial"/>
                <w:b/>
                <w:bCs/>
                <w:sz w:val="24"/>
                <w:szCs w:val="24"/>
                <w:shd w:val="clear" w:color="auto" w:fill="FFFFFF"/>
              </w:rPr>
            </w:pPr>
            <w:r w:rsidRPr="00583FC7">
              <w:rPr>
                <w:rFonts w:ascii="Arial" w:hAnsi="Arial" w:cs="Arial"/>
                <w:b/>
                <w:bCs/>
                <w:sz w:val="24"/>
                <w:szCs w:val="24"/>
                <w:shd w:val="clear" w:color="auto" w:fill="FFFFFF"/>
              </w:rPr>
              <w:t>1</w:t>
            </w:r>
          </w:p>
          <w:p w14:paraId="52BB97CD" w14:textId="77777777" w:rsidR="0012547D" w:rsidRDefault="0012547D" w:rsidP="001D6849">
            <w:pPr>
              <w:jc w:val="center"/>
              <w:rPr>
                <w:rFonts w:ascii="Arial" w:hAnsi="Arial" w:cs="Arial"/>
                <w:b/>
                <w:bCs/>
                <w:sz w:val="24"/>
                <w:szCs w:val="24"/>
                <w:shd w:val="clear" w:color="auto" w:fill="FFFFFF"/>
              </w:rPr>
            </w:pPr>
          </w:p>
          <w:p w14:paraId="0E26CA32" w14:textId="77777777" w:rsidR="0012547D" w:rsidRDefault="0012547D" w:rsidP="001D6849">
            <w:pPr>
              <w:jc w:val="center"/>
              <w:rPr>
                <w:rFonts w:ascii="Arial" w:hAnsi="Arial" w:cs="Arial"/>
                <w:b/>
                <w:bCs/>
                <w:sz w:val="24"/>
                <w:szCs w:val="24"/>
                <w:shd w:val="clear" w:color="auto" w:fill="FFFFFF"/>
              </w:rPr>
            </w:pPr>
          </w:p>
          <w:p w14:paraId="66830150" w14:textId="77777777" w:rsidR="0012547D" w:rsidRDefault="0012547D" w:rsidP="001D6849">
            <w:pPr>
              <w:jc w:val="center"/>
              <w:rPr>
                <w:rFonts w:ascii="Arial" w:hAnsi="Arial" w:cs="Arial"/>
                <w:b/>
                <w:bCs/>
                <w:sz w:val="24"/>
                <w:szCs w:val="24"/>
                <w:shd w:val="clear" w:color="auto" w:fill="FFFFFF"/>
              </w:rPr>
            </w:pPr>
          </w:p>
          <w:p w14:paraId="1760F8BF" w14:textId="77777777" w:rsidR="0012547D" w:rsidRDefault="0012547D" w:rsidP="001D6849">
            <w:pPr>
              <w:jc w:val="center"/>
              <w:rPr>
                <w:rFonts w:ascii="Arial" w:hAnsi="Arial" w:cs="Arial"/>
                <w:b/>
                <w:bCs/>
                <w:sz w:val="24"/>
                <w:szCs w:val="24"/>
                <w:shd w:val="clear" w:color="auto" w:fill="FFFFFF"/>
              </w:rPr>
            </w:pPr>
          </w:p>
          <w:p w14:paraId="15D98EFC" w14:textId="77777777" w:rsidR="0012547D" w:rsidRDefault="0012547D" w:rsidP="001D6849">
            <w:pPr>
              <w:jc w:val="center"/>
              <w:rPr>
                <w:rFonts w:ascii="Arial" w:hAnsi="Arial" w:cs="Arial"/>
                <w:b/>
                <w:bCs/>
                <w:sz w:val="24"/>
                <w:szCs w:val="24"/>
                <w:shd w:val="clear" w:color="auto" w:fill="FFFFFF"/>
              </w:rPr>
            </w:pPr>
          </w:p>
          <w:p w14:paraId="34B00E74" w14:textId="77777777" w:rsidR="0012547D" w:rsidRDefault="0012547D" w:rsidP="001D6849">
            <w:pPr>
              <w:jc w:val="center"/>
              <w:rPr>
                <w:rFonts w:ascii="Arial" w:hAnsi="Arial" w:cs="Arial"/>
                <w:b/>
                <w:bCs/>
                <w:sz w:val="24"/>
                <w:szCs w:val="24"/>
                <w:shd w:val="clear" w:color="auto" w:fill="FFFFFF"/>
              </w:rPr>
            </w:pPr>
          </w:p>
          <w:p w14:paraId="392282A7" w14:textId="77777777" w:rsidR="0012547D" w:rsidRDefault="0012547D" w:rsidP="001D6849">
            <w:pPr>
              <w:jc w:val="center"/>
              <w:rPr>
                <w:rFonts w:ascii="Arial" w:hAnsi="Arial" w:cs="Arial"/>
                <w:b/>
                <w:bCs/>
                <w:sz w:val="24"/>
                <w:szCs w:val="24"/>
                <w:shd w:val="clear" w:color="auto" w:fill="FFFFFF"/>
              </w:rPr>
            </w:pPr>
          </w:p>
          <w:p w14:paraId="6C70F0AC" w14:textId="77777777" w:rsidR="0012547D" w:rsidRDefault="0012547D" w:rsidP="001D6849">
            <w:pPr>
              <w:jc w:val="center"/>
              <w:rPr>
                <w:rFonts w:ascii="Arial" w:hAnsi="Arial" w:cs="Arial"/>
                <w:b/>
                <w:bCs/>
                <w:sz w:val="24"/>
                <w:szCs w:val="24"/>
                <w:shd w:val="clear" w:color="auto" w:fill="FFFFFF"/>
              </w:rPr>
            </w:pPr>
          </w:p>
          <w:p w14:paraId="4ABAC685" w14:textId="77777777" w:rsidR="0012547D" w:rsidRDefault="0012547D" w:rsidP="001D6849">
            <w:pPr>
              <w:jc w:val="center"/>
              <w:rPr>
                <w:rFonts w:ascii="Arial" w:hAnsi="Arial" w:cs="Arial"/>
                <w:b/>
                <w:bCs/>
                <w:sz w:val="24"/>
                <w:szCs w:val="24"/>
                <w:shd w:val="clear" w:color="auto" w:fill="FFFFFF"/>
              </w:rPr>
            </w:pPr>
          </w:p>
          <w:p w14:paraId="1CDE20F5" w14:textId="77777777" w:rsidR="0012547D" w:rsidRDefault="0012547D" w:rsidP="001D6849">
            <w:pPr>
              <w:jc w:val="center"/>
              <w:rPr>
                <w:rFonts w:ascii="Arial" w:hAnsi="Arial" w:cs="Arial"/>
                <w:b/>
                <w:bCs/>
                <w:sz w:val="24"/>
                <w:szCs w:val="24"/>
                <w:shd w:val="clear" w:color="auto" w:fill="FFFFFF"/>
              </w:rPr>
            </w:pPr>
          </w:p>
          <w:p w14:paraId="5D177CD9" w14:textId="77777777" w:rsidR="0012547D" w:rsidRDefault="0012547D" w:rsidP="001D6849">
            <w:pPr>
              <w:jc w:val="center"/>
              <w:rPr>
                <w:rFonts w:ascii="Arial" w:hAnsi="Arial" w:cs="Arial"/>
                <w:b/>
                <w:bCs/>
                <w:sz w:val="24"/>
                <w:szCs w:val="24"/>
                <w:shd w:val="clear" w:color="auto" w:fill="FFFFFF"/>
              </w:rPr>
            </w:pPr>
          </w:p>
          <w:p w14:paraId="5F076E30" w14:textId="063FC44F" w:rsidR="0012547D" w:rsidRPr="00583FC7" w:rsidRDefault="0012547D" w:rsidP="001D6849">
            <w:pPr>
              <w:jc w:val="center"/>
              <w:rPr>
                <w:rFonts w:ascii="Arial" w:hAnsi="Arial" w:cs="Arial"/>
                <w:b/>
                <w:bCs/>
                <w:sz w:val="24"/>
                <w:szCs w:val="24"/>
                <w:shd w:val="clear" w:color="auto" w:fill="FFFFFF"/>
              </w:rPr>
            </w:pPr>
          </w:p>
        </w:tc>
        <w:tc>
          <w:tcPr>
            <w:tcW w:w="7370" w:type="dxa"/>
            <w:vAlign w:val="center"/>
          </w:tcPr>
          <w:p w14:paraId="2A4B294D" w14:textId="6D42AF74" w:rsidR="00126DB5" w:rsidRPr="00583FC7" w:rsidRDefault="007A4C3D" w:rsidP="00922088">
            <w:pPr>
              <w:rPr>
                <w:rFonts w:ascii="Arial" w:hAnsi="Arial" w:cs="Arial"/>
                <w:b/>
                <w:bCs/>
                <w:sz w:val="24"/>
                <w:szCs w:val="24"/>
                <w:shd w:val="clear" w:color="auto" w:fill="FFFFFF"/>
              </w:rPr>
            </w:pPr>
            <w:r>
              <w:rPr>
                <w:rFonts w:ascii="Arial" w:hAnsi="Arial" w:cs="Arial"/>
                <w:b/>
                <w:bCs/>
                <w:sz w:val="24"/>
                <w:szCs w:val="24"/>
                <w:shd w:val="clear" w:color="auto" w:fill="FFFFFF"/>
              </w:rPr>
              <w:t>Recibir y a</w:t>
            </w:r>
            <w:r w:rsidR="00126DB5" w:rsidRPr="00583FC7">
              <w:rPr>
                <w:rFonts w:ascii="Arial" w:hAnsi="Arial" w:cs="Arial"/>
                <w:b/>
                <w:bCs/>
                <w:sz w:val="24"/>
                <w:szCs w:val="24"/>
                <w:shd w:val="clear" w:color="auto" w:fill="FFFFFF"/>
              </w:rPr>
              <w:t xml:space="preserve">signar </w:t>
            </w:r>
            <w:r w:rsidR="005B533E">
              <w:rPr>
                <w:rFonts w:ascii="Arial" w:hAnsi="Arial" w:cs="Arial"/>
                <w:b/>
                <w:bCs/>
                <w:sz w:val="24"/>
                <w:szCs w:val="24"/>
                <w:shd w:val="clear" w:color="auto" w:fill="FFFFFF"/>
              </w:rPr>
              <w:t xml:space="preserve">las </w:t>
            </w:r>
            <w:r w:rsidR="00126DB5" w:rsidRPr="00583FC7">
              <w:rPr>
                <w:rFonts w:ascii="Arial" w:hAnsi="Arial" w:cs="Arial"/>
                <w:b/>
                <w:bCs/>
                <w:sz w:val="24"/>
                <w:szCs w:val="24"/>
                <w:shd w:val="clear" w:color="auto" w:fill="FFFFFF"/>
              </w:rPr>
              <w:t>solicitud</w:t>
            </w:r>
            <w:r w:rsidR="005B533E">
              <w:rPr>
                <w:rFonts w:ascii="Arial" w:hAnsi="Arial" w:cs="Arial"/>
                <w:b/>
                <w:bCs/>
                <w:sz w:val="24"/>
                <w:szCs w:val="24"/>
                <w:shd w:val="clear" w:color="auto" w:fill="FFFFFF"/>
              </w:rPr>
              <w:t>es</w:t>
            </w:r>
            <w:r w:rsidR="00126DB5" w:rsidRPr="00583FC7">
              <w:rPr>
                <w:rFonts w:ascii="Arial" w:hAnsi="Arial" w:cs="Arial"/>
                <w:b/>
                <w:bCs/>
                <w:sz w:val="24"/>
                <w:szCs w:val="24"/>
                <w:shd w:val="clear" w:color="auto" w:fill="FFFFFF"/>
              </w:rPr>
              <w:t xml:space="preserve"> de concepto</w:t>
            </w:r>
            <w:r w:rsidR="005B533E">
              <w:rPr>
                <w:rFonts w:ascii="Arial" w:hAnsi="Arial" w:cs="Arial"/>
                <w:b/>
                <w:bCs/>
                <w:sz w:val="24"/>
                <w:szCs w:val="24"/>
                <w:shd w:val="clear" w:color="auto" w:fill="FFFFFF"/>
              </w:rPr>
              <w:t>s</w:t>
            </w:r>
            <w:r w:rsidR="00126DB5" w:rsidRPr="00583FC7">
              <w:rPr>
                <w:rFonts w:ascii="Arial" w:hAnsi="Arial" w:cs="Arial"/>
                <w:b/>
                <w:bCs/>
                <w:sz w:val="24"/>
                <w:szCs w:val="24"/>
                <w:shd w:val="clear" w:color="auto" w:fill="FFFFFF"/>
              </w:rPr>
              <w:t xml:space="preserve"> jurídico</w:t>
            </w:r>
            <w:r w:rsidR="005B533E">
              <w:rPr>
                <w:rFonts w:ascii="Arial" w:hAnsi="Arial" w:cs="Arial"/>
                <w:b/>
                <w:bCs/>
                <w:sz w:val="24"/>
                <w:szCs w:val="24"/>
                <w:shd w:val="clear" w:color="auto" w:fill="FFFFFF"/>
              </w:rPr>
              <w:t>s</w:t>
            </w:r>
            <w:r w:rsidR="00A802E3" w:rsidRPr="00583FC7">
              <w:rPr>
                <w:rFonts w:ascii="Arial" w:hAnsi="Arial" w:cs="Arial"/>
                <w:b/>
                <w:bCs/>
                <w:sz w:val="24"/>
                <w:szCs w:val="24"/>
                <w:shd w:val="clear" w:color="auto" w:fill="FFFFFF"/>
              </w:rPr>
              <w:t xml:space="preserve"> </w:t>
            </w:r>
          </w:p>
          <w:p w14:paraId="207C28F8" w14:textId="77777777" w:rsidR="00126DB5" w:rsidRPr="00583FC7" w:rsidRDefault="00126DB5" w:rsidP="00922088">
            <w:pPr>
              <w:rPr>
                <w:rFonts w:ascii="Arial" w:hAnsi="Arial" w:cs="Arial"/>
                <w:sz w:val="24"/>
                <w:szCs w:val="24"/>
                <w:shd w:val="clear" w:color="auto" w:fill="FFFFFF"/>
              </w:rPr>
            </w:pPr>
          </w:p>
          <w:p w14:paraId="42F4EEF4" w14:textId="5B4A1396" w:rsidR="00B52433" w:rsidRDefault="0082490A" w:rsidP="00B52433">
            <w:pPr>
              <w:rPr>
                <w:rFonts w:ascii="Arial" w:hAnsi="Arial" w:cs="Arial"/>
                <w:sz w:val="24"/>
                <w:szCs w:val="24"/>
                <w:shd w:val="clear" w:color="auto" w:fill="FFFFFF"/>
              </w:rPr>
            </w:pPr>
            <w:r w:rsidRPr="0082490A">
              <w:rPr>
                <w:rFonts w:ascii="Arial" w:hAnsi="Arial" w:cs="Arial"/>
                <w:sz w:val="24"/>
                <w:szCs w:val="24"/>
                <w:shd w:val="clear" w:color="auto" w:fill="FFFFFF"/>
              </w:rPr>
              <w:t>El técnico administrativo verifica en el gestor documental las solicitudes asignadas al Grupo de conceptos, derechos de petición y apoyo legislativo y consolida la información necesaria para su trámite.</w:t>
            </w:r>
            <w:r w:rsidRPr="0082490A">
              <w:rPr>
                <w:rFonts w:ascii="Arial" w:hAnsi="Arial" w:cs="Arial"/>
                <w:sz w:val="24"/>
                <w:szCs w:val="24"/>
                <w:shd w:val="clear" w:color="auto" w:fill="FFFFFF"/>
              </w:rPr>
              <w:br/>
              <w:t>Posteriormente, remite al coordinador(a) la relación de solicitudes recibidas para su validación.</w:t>
            </w:r>
            <w:r w:rsidRPr="0082490A">
              <w:rPr>
                <w:rFonts w:ascii="Arial" w:hAnsi="Arial" w:cs="Arial"/>
                <w:sz w:val="24"/>
                <w:szCs w:val="24"/>
                <w:shd w:val="clear" w:color="auto" w:fill="FFFFFF"/>
              </w:rPr>
              <w:br/>
              <w:t xml:space="preserve">Una vez validada la información, el técnico administrativo registra cada solicitud en el </w:t>
            </w:r>
            <w:r w:rsidR="00B52433" w:rsidRPr="0082490A">
              <w:rPr>
                <w:rFonts w:ascii="Arial" w:hAnsi="Arial" w:cs="Arial"/>
                <w:sz w:val="24"/>
                <w:szCs w:val="24"/>
                <w:shd w:val="clear" w:color="auto" w:fill="FFFFFF"/>
              </w:rPr>
              <w:t xml:space="preserve">formato </w:t>
            </w:r>
            <w:r w:rsidR="00B52433" w:rsidRPr="00583FC7">
              <w:rPr>
                <w:rFonts w:ascii="Arial" w:hAnsi="Arial" w:cs="Arial"/>
                <w:sz w:val="24"/>
                <w:szCs w:val="24"/>
                <w:shd w:val="clear" w:color="auto" w:fill="FFFFFF"/>
              </w:rPr>
              <w:t xml:space="preserve">Registro de </w:t>
            </w:r>
            <w:r w:rsidR="00B52433">
              <w:rPr>
                <w:rFonts w:ascii="Arial" w:hAnsi="Arial" w:cs="Arial"/>
                <w:sz w:val="24"/>
                <w:szCs w:val="24"/>
                <w:shd w:val="clear" w:color="auto" w:fill="FFFFFF"/>
              </w:rPr>
              <w:t>c</w:t>
            </w:r>
            <w:r w:rsidR="00B52433" w:rsidRPr="00583FC7">
              <w:rPr>
                <w:rFonts w:ascii="Arial" w:hAnsi="Arial" w:cs="Arial"/>
                <w:sz w:val="24"/>
                <w:szCs w:val="24"/>
                <w:shd w:val="clear" w:color="auto" w:fill="FFFFFF"/>
              </w:rPr>
              <w:t xml:space="preserve">orrespondencia </w:t>
            </w:r>
            <w:r w:rsidR="00B52433">
              <w:rPr>
                <w:rFonts w:ascii="Arial" w:hAnsi="Arial" w:cs="Arial"/>
                <w:sz w:val="24"/>
                <w:szCs w:val="24"/>
                <w:shd w:val="clear" w:color="auto" w:fill="FFFFFF"/>
              </w:rPr>
              <w:t>–</w:t>
            </w:r>
            <w:r w:rsidR="00B52433" w:rsidRPr="00583FC7">
              <w:rPr>
                <w:rFonts w:ascii="Arial" w:hAnsi="Arial" w:cs="Arial"/>
                <w:sz w:val="24"/>
                <w:szCs w:val="24"/>
                <w:shd w:val="clear" w:color="auto" w:fill="FFFFFF"/>
              </w:rPr>
              <w:t xml:space="preserve"> </w:t>
            </w:r>
            <w:r w:rsidR="00B52433">
              <w:rPr>
                <w:rFonts w:ascii="Arial" w:hAnsi="Arial" w:cs="Arial"/>
                <w:sz w:val="24"/>
                <w:szCs w:val="24"/>
                <w:shd w:val="clear" w:color="auto" w:fill="FFFFFF"/>
              </w:rPr>
              <w:t>grupo de c</w:t>
            </w:r>
            <w:r w:rsidR="00B52433" w:rsidRPr="00583FC7">
              <w:rPr>
                <w:rFonts w:ascii="Arial" w:hAnsi="Arial" w:cs="Arial"/>
                <w:sz w:val="24"/>
                <w:szCs w:val="24"/>
                <w:shd w:val="clear" w:color="auto" w:fill="FFFFFF"/>
              </w:rPr>
              <w:t>onceptos</w:t>
            </w:r>
            <w:r w:rsidR="00B52433">
              <w:rPr>
                <w:rFonts w:ascii="Arial" w:hAnsi="Arial" w:cs="Arial"/>
                <w:sz w:val="24"/>
                <w:szCs w:val="24"/>
                <w:shd w:val="clear" w:color="auto" w:fill="FFFFFF"/>
              </w:rPr>
              <w:t xml:space="preserve"> d</w:t>
            </w:r>
            <w:r w:rsidR="00B52433" w:rsidRPr="00CA41E6">
              <w:rPr>
                <w:rFonts w:ascii="Arial" w:hAnsi="Arial" w:cs="Arial"/>
                <w:sz w:val="24"/>
                <w:szCs w:val="24"/>
                <w:shd w:val="clear" w:color="auto" w:fill="FFFFFF"/>
              </w:rPr>
              <w:t xml:space="preserve">erechos de </w:t>
            </w:r>
            <w:r w:rsidR="00B52433">
              <w:rPr>
                <w:rFonts w:ascii="Arial" w:hAnsi="Arial" w:cs="Arial"/>
                <w:sz w:val="24"/>
                <w:szCs w:val="24"/>
                <w:shd w:val="clear" w:color="auto" w:fill="FFFFFF"/>
              </w:rPr>
              <w:t>p</w:t>
            </w:r>
            <w:r w:rsidR="00B52433" w:rsidRPr="00CA41E6">
              <w:rPr>
                <w:rFonts w:ascii="Arial" w:hAnsi="Arial" w:cs="Arial"/>
                <w:sz w:val="24"/>
                <w:szCs w:val="24"/>
                <w:shd w:val="clear" w:color="auto" w:fill="FFFFFF"/>
              </w:rPr>
              <w:t xml:space="preserve">etición y </w:t>
            </w:r>
            <w:r w:rsidR="00B52433">
              <w:rPr>
                <w:rFonts w:ascii="Arial" w:hAnsi="Arial" w:cs="Arial"/>
                <w:sz w:val="24"/>
                <w:szCs w:val="24"/>
                <w:shd w:val="clear" w:color="auto" w:fill="FFFFFF"/>
              </w:rPr>
              <w:t>a</w:t>
            </w:r>
            <w:r w:rsidR="00B52433" w:rsidRPr="00CA41E6">
              <w:rPr>
                <w:rFonts w:ascii="Arial" w:hAnsi="Arial" w:cs="Arial"/>
                <w:sz w:val="24"/>
                <w:szCs w:val="24"/>
                <w:shd w:val="clear" w:color="auto" w:fill="FFFFFF"/>
              </w:rPr>
              <w:t>poyo</w:t>
            </w:r>
            <w:r w:rsidR="00B52433" w:rsidRPr="00583FC7">
              <w:rPr>
                <w:rFonts w:ascii="Arial" w:hAnsi="Arial" w:cs="Arial"/>
                <w:b/>
                <w:bCs/>
                <w:sz w:val="24"/>
                <w:szCs w:val="24"/>
                <w:shd w:val="clear" w:color="auto" w:fill="FFFFFF"/>
              </w:rPr>
              <w:t xml:space="preserve"> </w:t>
            </w:r>
            <w:r w:rsidR="00B52433">
              <w:rPr>
                <w:rFonts w:ascii="Arial" w:hAnsi="Arial" w:cs="Arial"/>
                <w:b/>
                <w:bCs/>
                <w:sz w:val="24"/>
                <w:szCs w:val="24"/>
                <w:shd w:val="clear" w:color="auto" w:fill="FFFFFF"/>
              </w:rPr>
              <w:t>l</w:t>
            </w:r>
            <w:r w:rsidR="00B52433" w:rsidRPr="00CA41E6">
              <w:rPr>
                <w:rFonts w:ascii="Arial" w:hAnsi="Arial" w:cs="Arial"/>
                <w:sz w:val="24"/>
                <w:szCs w:val="24"/>
                <w:shd w:val="clear" w:color="auto" w:fill="FFFFFF"/>
              </w:rPr>
              <w:t>egislativo</w:t>
            </w:r>
          </w:p>
          <w:p w14:paraId="5A5A876B" w14:textId="497FD4F1" w:rsidR="0082490A" w:rsidRPr="0082490A" w:rsidRDefault="0082490A" w:rsidP="0082490A">
            <w:pPr>
              <w:rPr>
                <w:rFonts w:ascii="Arial" w:hAnsi="Arial" w:cs="Arial"/>
                <w:sz w:val="24"/>
                <w:szCs w:val="24"/>
                <w:shd w:val="clear" w:color="auto" w:fill="FFFFFF"/>
              </w:rPr>
            </w:pPr>
            <w:r w:rsidRPr="0082490A">
              <w:rPr>
                <w:rFonts w:ascii="Arial" w:hAnsi="Arial" w:cs="Arial"/>
                <w:sz w:val="24"/>
                <w:szCs w:val="24"/>
                <w:shd w:val="clear" w:color="auto" w:fill="FFFFFF"/>
              </w:rPr>
              <w:t>y la asigna al profesional a través del gestor documental y del correo electrónico, siguiendo las directrices del coordinador(a).</w:t>
            </w:r>
          </w:p>
          <w:p w14:paraId="3B1B100A" w14:textId="43D36D9A" w:rsidR="00126DB5" w:rsidRPr="00583FC7" w:rsidRDefault="00126DB5" w:rsidP="00F96F75">
            <w:pPr>
              <w:rPr>
                <w:rFonts w:ascii="Arial" w:hAnsi="Arial" w:cs="Arial"/>
                <w:sz w:val="24"/>
                <w:szCs w:val="24"/>
                <w:shd w:val="clear" w:color="auto" w:fill="FFFFFF"/>
              </w:rPr>
            </w:pPr>
          </w:p>
        </w:tc>
        <w:tc>
          <w:tcPr>
            <w:tcW w:w="1984" w:type="dxa"/>
            <w:vAlign w:val="center"/>
          </w:tcPr>
          <w:p w14:paraId="64E81A9A" w14:textId="77777777" w:rsidR="007A7BB9" w:rsidRDefault="007A7BB9" w:rsidP="00922088">
            <w:pPr>
              <w:rPr>
                <w:rFonts w:ascii="Arial" w:hAnsi="Arial" w:cs="Arial"/>
                <w:sz w:val="24"/>
                <w:szCs w:val="24"/>
                <w:shd w:val="clear" w:color="auto" w:fill="FFFFFF"/>
              </w:rPr>
            </w:pPr>
          </w:p>
          <w:p w14:paraId="4AA0337D" w14:textId="77777777" w:rsidR="007A7BB9" w:rsidRDefault="007A7BB9" w:rsidP="00922088">
            <w:pPr>
              <w:rPr>
                <w:rFonts w:ascii="Arial" w:hAnsi="Arial" w:cs="Arial"/>
                <w:sz w:val="24"/>
                <w:szCs w:val="24"/>
                <w:shd w:val="clear" w:color="auto" w:fill="FFFFFF"/>
              </w:rPr>
            </w:pPr>
          </w:p>
          <w:p w14:paraId="4AABD1DE" w14:textId="77777777" w:rsidR="00EC531D" w:rsidRDefault="00EC531D" w:rsidP="00EC531D">
            <w:pPr>
              <w:rPr>
                <w:rFonts w:ascii="Arial" w:hAnsi="Arial" w:cs="Arial"/>
                <w:sz w:val="24"/>
                <w:szCs w:val="24"/>
                <w:shd w:val="clear" w:color="auto" w:fill="FFFFFF"/>
              </w:rPr>
            </w:pPr>
            <w:r w:rsidRPr="001F0818">
              <w:rPr>
                <w:rFonts w:ascii="Arial" w:hAnsi="Arial" w:cs="Arial"/>
                <w:sz w:val="24"/>
                <w:szCs w:val="24"/>
                <w:shd w:val="clear" w:color="auto" w:fill="FFFFFF"/>
              </w:rPr>
              <w:t xml:space="preserve">Técnico administrativo </w:t>
            </w:r>
          </w:p>
          <w:p w14:paraId="117E2505" w14:textId="77777777" w:rsidR="007A7BB9" w:rsidRDefault="007A7BB9" w:rsidP="00922088">
            <w:pPr>
              <w:rPr>
                <w:rFonts w:ascii="Arial" w:hAnsi="Arial" w:cs="Arial"/>
                <w:sz w:val="24"/>
                <w:szCs w:val="24"/>
                <w:shd w:val="clear" w:color="auto" w:fill="FFFFFF"/>
              </w:rPr>
            </w:pPr>
          </w:p>
          <w:p w14:paraId="7B1C3A26" w14:textId="526E5DBC" w:rsidR="00126DB5" w:rsidRPr="001F0818" w:rsidRDefault="00126DB5" w:rsidP="00922088">
            <w:pPr>
              <w:rPr>
                <w:rFonts w:ascii="Arial" w:hAnsi="Arial" w:cs="Arial"/>
                <w:sz w:val="24"/>
                <w:szCs w:val="24"/>
                <w:shd w:val="clear" w:color="auto" w:fill="FFFFFF"/>
              </w:rPr>
            </w:pPr>
            <w:r w:rsidRPr="001F0818">
              <w:rPr>
                <w:rFonts w:ascii="Arial" w:hAnsi="Arial" w:cs="Arial"/>
                <w:sz w:val="24"/>
                <w:szCs w:val="24"/>
                <w:shd w:val="clear" w:color="auto" w:fill="FFFFFF"/>
              </w:rPr>
              <w:t xml:space="preserve">Coordinador (a) </w:t>
            </w:r>
            <w:r w:rsidR="00754AFA">
              <w:rPr>
                <w:rFonts w:ascii="Arial" w:hAnsi="Arial" w:cs="Arial"/>
                <w:sz w:val="24"/>
                <w:szCs w:val="24"/>
                <w:shd w:val="clear" w:color="auto" w:fill="FFFFFF"/>
              </w:rPr>
              <w:t xml:space="preserve">del </w:t>
            </w:r>
            <w:r w:rsidR="00AC06DF">
              <w:rPr>
                <w:rFonts w:ascii="Arial" w:hAnsi="Arial" w:cs="Arial"/>
                <w:sz w:val="24"/>
                <w:szCs w:val="24"/>
                <w:shd w:val="clear" w:color="auto" w:fill="FFFFFF"/>
              </w:rPr>
              <w:t>g</w:t>
            </w:r>
            <w:r w:rsidR="00754AFA">
              <w:rPr>
                <w:rFonts w:ascii="Arial" w:hAnsi="Arial" w:cs="Arial"/>
                <w:sz w:val="24"/>
                <w:szCs w:val="24"/>
                <w:shd w:val="clear" w:color="auto" w:fill="FFFFFF"/>
              </w:rPr>
              <w:t xml:space="preserve">rupo </w:t>
            </w:r>
          </w:p>
          <w:p w14:paraId="7B2B8A78" w14:textId="77777777" w:rsidR="004C7EF9" w:rsidRPr="001F0818" w:rsidRDefault="004C7EF9" w:rsidP="00922088">
            <w:pPr>
              <w:rPr>
                <w:rFonts w:ascii="Arial" w:hAnsi="Arial" w:cs="Arial"/>
                <w:sz w:val="24"/>
                <w:szCs w:val="24"/>
                <w:shd w:val="clear" w:color="auto" w:fill="FFFFFF"/>
              </w:rPr>
            </w:pPr>
          </w:p>
          <w:p w14:paraId="7C2FD79E" w14:textId="77777777" w:rsidR="00380EDD" w:rsidRDefault="00380EDD" w:rsidP="00922088">
            <w:pPr>
              <w:rPr>
                <w:rFonts w:ascii="Arial" w:hAnsi="Arial" w:cs="Arial"/>
                <w:sz w:val="24"/>
                <w:szCs w:val="24"/>
                <w:shd w:val="clear" w:color="auto" w:fill="FFFFFF"/>
              </w:rPr>
            </w:pPr>
          </w:p>
          <w:p w14:paraId="184318FE" w14:textId="31DFAED2" w:rsidR="00380EDD" w:rsidRPr="001F0818" w:rsidRDefault="00380EDD" w:rsidP="00922088">
            <w:pPr>
              <w:rPr>
                <w:rFonts w:ascii="Arial" w:hAnsi="Arial" w:cs="Arial"/>
                <w:sz w:val="24"/>
                <w:szCs w:val="24"/>
                <w:shd w:val="clear" w:color="auto" w:fill="FFFFFF"/>
              </w:rPr>
            </w:pPr>
            <w:r>
              <w:rPr>
                <w:rFonts w:ascii="Arial" w:hAnsi="Arial" w:cs="Arial"/>
                <w:sz w:val="24"/>
                <w:szCs w:val="24"/>
                <w:shd w:val="clear" w:color="auto" w:fill="FFFFFF"/>
              </w:rPr>
              <w:t>P</w:t>
            </w:r>
            <w:r w:rsidRPr="00294578">
              <w:rPr>
                <w:rFonts w:ascii="Arial" w:hAnsi="Arial" w:cs="Arial"/>
                <w:sz w:val="24"/>
                <w:szCs w:val="24"/>
                <w:shd w:val="clear" w:color="auto" w:fill="FFFFFF"/>
              </w:rPr>
              <w:t xml:space="preserve">rofesional </w:t>
            </w:r>
            <w:r w:rsidR="0082490A">
              <w:rPr>
                <w:rFonts w:ascii="Arial" w:hAnsi="Arial" w:cs="Arial"/>
                <w:sz w:val="24"/>
                <w:szCs w:val="24"/>
                <w:shd w:val="clear" w:color="auto" w:fill="FFFFFF"/>
              </w:rPr>
              <w:t>asignado</w:t>
            </w:r>
          </w:p>
        </w:tc>
        <w:tc>
          <w:tcPr>
            <w:tcW w:w="1701" w:type="dxa"/>
            <w:vAlign w:val="center"/>
          </w:tcPr>
          <w:p w14:paraId="61227514" w14:textId="0CA2AD75" w:rsidR="00126DB5" w:rsidRPr="00583FC7" w:rsidRDefault="00986A3C" w:rsidP="00922088">
            <w:pPr>
              <w:rPr>
                <w:rFonts w:ascii="Arial" w:hAnsi="Arial" w:cs="Arial"/>
                <w:sz w:val="24"/>
                <w:szCs w:val="24"/>
                <w:shd w:val="clear" w:color="auto" w:fill="FFFFFF"/>
              </w:rPr>
            </w:pPr>
            <w:r>
              <w:rPr>
                <w:rFonts w:ascii="Arial" w:hAnsi="Arial" w:cs="Arial"/>
                <w:sz w:val="24"/>
                <w:szCs w:val="24"/>
                <w:shd w:val="clear" w:color="auto" w:fill="FFFFFF"/>
              </w:rPr>
              <w:t>A demanda</w:t>
            </w:r>
          </w:p>
        </w:tc>
        <w:tc>
          <w:tcPr>
            <w:tcW w:w="2268" w:type="dxa"/>
            <w:vAlign w:val="center"/>
          </w:tcPr>
          <w:p w14:paraId="40B10B53" w14:textId="77777777" w:rsidR="007A7BB9" w:rsidRDefault="007A7BB9" w:rsidP="00922088">
            <w:pPr>
              <w:rPr>
                <w:rFonts w:ascii="Arial" w:hAnsi="Arial" w:cs="Arial"/>
                <w:sz w:val="24"/>
                <w:szCs w:val="24"/>
                <w:shd w:val="clear" w:color="auto" w:fill="FFFFFF"/>
              </w:rPr>
            </w:pPr>
          </w:p>
          <w:p w14:paraId="69174E11" w14:textId="77777777" w:rsidR="00986A3C" w:rsidRDefault="00986A3C" w:rsidP="00986A3C">
            <w:pPr>
              <w:rPr>
                <w:rFonts w:ascii="Arial" w:hAnsi="Arial" w:cs="Arial"/>
                <w:sz w:val="24"/>
                <w:szCs w:val="24"/>
                <w:shd w:val="clear" w:color="auto" w:fill="FFFFFF"/>
              </w:rPr>
            </w:pPr>
          </w:p>
          <w:p w14:paraId="220757B0" w14:textId="50EB2C82" w:rsidR="00986A3C" w:rsidRDefault="00986A3C" w:rsidP="00986A3C">
            <w:pPr>
              <w:rPr>
                <w:rFonts w:ascii="Arial" w:hAnsi="Arial" w:cs="Arial"/>
                <w:sz w:val="24"/>
                <w:szCs w:val="24"/>
                <w:shd w:val="clear" w:color="auto" w:fill="FFFFFF"/>
              </w:rPr>
            </w:pPr>
            <w:r>
              <w:rPr>
                <w:rFonts w:ascii="Arial" w:hAnsi="Arial" w:cs="Arial"/>
                <w:sz w:val="24"/>
                <w:szCs w:val="24"/>
                <w:shd w:val="clear" w:color="auto" w:fill="FFFFFF"/>
              </w:rPr>
              <w:t>Gestor documental de la entidad</w:t>
            </w:r>
          </w:p>
          <w:p w14:paraId="3EF29D6E" w14:textId="77777777" w:rsidR="007A7BB9" w:rsidRDefault="007A7BB9" w:rsidP="00922088">
            <w:pPr>
              <w:rPr>
                <w:rFonts w:ascii="Arial" w:hAnsi="Arial" w:cs="Arial"/>
                <w:sz w:val="24"/>
                <w:szCs w:val="24"/>
                <w:shd w:val="clear" w:color="auto" w:fill="FFFFFF"/>
              </w:rPr>
            </w:pPr>
          </w:p>
          <w:p w14:paraId="275C8B3A" w14:textId="174CFEA6" w:rsidR="00126DB5" w:rsidRDefault="00CA41E6" w:rsidP="00922088">
            <w:pPr>
              <w:rPr>
                <w:rFonts w:ascii="Arial" w:hAnsi="Arial" w:cs="Arial"/>
                <w:sz w:val="24"/>
                <w:szCs w:val="24"/>
                <w:shd w:val="clear" w:color="auto" w:fill="FFFFFF"/>
              </w:rPr>
            </w:pPr>
            <w:r>
              <w:rPr>
                <w:rFonts w:ascii="Arial" w:hAnsi="Arial" w:cs="Arial"/>
                <w:sz w:val="24"/>
                <w:szCs w:val="24"/>
                <w:shd w:val="clear" w:color="auto" w:fill="FFFFFF"/>
              </w:rPr>
              <w:t>Formato</w:t>
            </w:r>
            <w:r w:rsidR="00126DB5" w:rsidRPr="00583FC7">
              <w:rPr>
                <w:rFonts w:ascii="Arial" w:hAnsi="Arial" w:cs="Arial"/>
                <w:sz w:val="24"/>
                <w:szCs w:val="24"/>
                <w:shd w:val="clear" w:color="auto" w:fill="FFFFFF"/>
              </w:rPr>
              <w:t xml:space="preserve"> </w:t>
            </w:r>
            <w:r w:rsidR="00B63545" w:rsidRPr="00583FC7">
              <w:rPr>
                <w:rFonts w:ascii="Arial" w:hAnsi="Arial" w:cs="Arial"/>
                <w:sz w:val="24"/>
                <w:szCs w:val="24"/>
                <w:shd w:val="clear" w:color="auto" w:fill="FFFFFF"/>
              </w:rPr>
              <w:t xml:space="preserve">Registro de </w:t>
            </w:r>
            <w:r w:rsidR="002313A1">
              <w:rPr>
                <w:rFonts w:ascii="Arial" w:hAnsi="Arial" w:cs="Arial"/>
                <w:sz w:val="24"/>
                <w:szCs w:val="24"/>
                <w:shd w:val="clear" w:color="auto" w:fill="FFFFFF"/>
              </w:rPr>
              <w:t>c</w:t>
            </w:r>
            <w:r w:rsidR="00B63545" w:rsidRPr="00583FC7">
              <w:rPr>
                <w:rFonts w:ascii="Arial" w:hAnsi="Arial" w:cs="Arial"/>
                <w:sz w:val="24"/>
                <w:szCs w:val="24"/>
                <w:shd w:val="clear" w:color="auto" w:fill="FFFFFF"/>
              </w:rPr>
              <w:t xml:space="preserve">orrespondencia </w:t>
            </w:r>
            <w:r w:rsidR="00B63545">
              <w:rPr>
                <w:rFonts w:ascii="Arial" w:hAnsi="Arial" w:cs="Arial"/>
                <w:sz w:val="24"/>
                <w:szCs w:val="24"/>
                <w:shd w:val="clear" w:color="auto" w:fill="FFFFFF"/>
              </w:rPr>
              <w:t>–</w:t>
            </w:r>
            <w:r w:rsidR="00B63545" w:rsidRPr="00583FC7">
              <w:rPr>
                <w:rFonts w:ascii="Arial" w:hAnsi="Arial" w:cs="Arial"/>
                <w:sz w:val="24"/>
                <w:szCs w:val="24"/>
                <w:shd w:val="clear" w:color="auto" w:fill="FFFFFF"/>
              </w:rPr>
              <w:t xml:space="preserve"> </w:t>
            </w:r>
            <w:r w:rsidR="002313A1">
              <w:rPr>
                <w:rFonts w:ascii="Arial" w:hAnsi="Arial" w:cs="Arial"/>
                <w:sz w:val="24"/>
                <w:szCs w:val="24"/>
                <w:shd w:val="clear" w:color="auto" w:fill="FFFFFF"/>
              </w:rPr>
              <w:t>g</w:t>
            </w:r>
            <w:r w:rsidR="00B63545">
              <w:rPr>
                <w:rFonts w:ascii="Arial" w:hAnsi="Arial" w:cs="Arial"/>
                <w:sz w:val="24"/>
                <w:szCs w:val="24"/>
                <w:shd w:val="clear" w:color="auto" w:fill="FFFFFF"/>
              </w:rPr>
              <w:t xml:space="preserve">rupo de </w:t>
            </w:r>
            <w:r w:rsidR="002313A1">
              <w:rPr>
                <w:rFonts w:ascii="Arial" w:hAnsi="Arial" w:cs="Arial"/>
                <w:sz w:val="24"/>
                <w:szCs w:val="24"/>
                <w:shd w:val="clear" w:color="auto" w:fill="FFFFFF"/>
              </w:rPr>
              <w:t>c</w:t>
            </w:r>
            <w:r w:rsidR="00B63545" w:rsidRPr="00583FC7">
              <w:rPr>
                <w:rFonts w:ascii="Arial" w:hAnsi="Arial" w:cs="Arial"/>
                <w:sz w:val="24"/>
                <w:szCs w:val="24"/>
                <w:shd w:val="clear" w:color="auto" w:fill="FFFFFF"/>
              </w:rPr>
              <w:t>onceptos</w:t>
            </w:r>
            <w:r w:rsidR="00B63545">
              <w:rPr>
                <w:rFonts w:ascii="Arial" w:hAnsi="Arial" w:cs="Arial"/>
                <w:sz w:val="24"/>
                <w:szCs w:val="24"/>
                <w:shd w:val="clear" w:color="auto" w:fill="FFFFFF"/>
              </w:rPr>
              <w:t xml:space="preserve"> </w:t>
            </w:r>
            <w:r w:rsidR="002313A1">
              <w:rPr>
                <w:rFonts w:ascii="Arial" w:hAnsi="Arial" w:cs="Arial"/>
                <w:sz w:val="24"/>
                <w:szCs w:val="24"/>
                <w:shd w:val="clear" w:color="auto" w:fill="FFFFFF"/>
              </w:rPr>
              <w:t>d</w:t>
            </w:r>
            <w:r w:rsidR="00B63545" w:rsidRPr="00CA41E6">
              <w:rPr>
                <w:rFonts w:ascii="Arial" w:hAnsi="Arial" w:cs="Arial"/>
                <w:sz w:val="24"/>
                <w:szCs w:val="24"/>
                <w:shd w:val="clear" w:color="auto" w:fill="FFFFFF"/>
              </w:rPr>
              <w:t xml:space="preserve">erechos de </w:t>
            </w:r>
            <w:r w:rsidR="002313A1">
              <w:rPr>
                <w:rFonts w:ascii="Arial" w:hAnsi="Arial" w:cs="Arial"/>
                <w:sz w:val="24"/>
                <w:szCs w:val="24"/>
                <w:shd w:val="clear" w:color="auto" w:fill="FFFFFF"/>
              </w:rPr>
              <w:t>p</w:t>
            </w:r>
            <w:r w:rsidR="00B63545" w:rsidRPr="00CA41E6">
              <w:rPr>
                <w:rFonts w:ascii="Arial" w:hAnsi="Arial" w:cs="Arial"/>
                <w:sz w:val="24"/>
                <w:szCs w:val="24"/>
                <w:shd w:val="clear" w:color="auto" w:fill="FFFFFF"/>
              </w:rPr>
              <w:t xml:space="preserve">etición y </w:t>
            </w:r>
            <w:r w:rsidR="002313A1">
              <w:rPr>
                <w:rFonts w:ascii="Arial" w:hAnsi="Arial" w:cs="Arial"/>
                <w:sz w:val="24"/>
                <w:szCs w:val="24"/>
                <w:shd w:val="clear" w:color="auto" w:fill="FFFFFF"/>
              </w:rPr>
              <w:t>a</w:t>
            </w:r>
            <w:r w:rsidR="00B63545" w:rsidRPr="00CA41E6">
              <w:rPr>
                <w:rFonts w:ascii="Arial" w:hAnsi="Arial" w:cs="Arial"/>
                <w:sz w:val="24"/>
                <w:szCs w:val="24"/>
                <w:shd w:val="clear" w:color="auto" w:fill="FFFFFF"/>
              </w:rPr>
              <w:t>poyo</w:t>
            </w:r>
            <w:r w:rsidR="00B63545" w:rsidRPr="00583FC7">
              <w:rPr>
                <w:rFonts w:ascii="Arial" w:hAnsi="Arial" w:cs="Arial"/>
                <w:b/>
                <w:bCs/>
                <w:sz w:val="24"/>
                <w:szCs w:val="24"/>
                <w:shd w:val="clear" w:color="auto" w:fill="FFFFFF"/>
              </w:rPr>
              <w:t xml:space="preserve"> </w:t>
            </w:r>
            <w:r w:rsidR="002313A1">
              <w:rPr>
                <w:rFonts w:ascii="Arial" w:hAnsi="Arial" w:cs="Arial"/>
                <w:b/>
                <w:bCs/>
                <w:sz w:val="24"/>
                <w:szCs w:val="24"/>
                <w:shd w:val="clear" w:color="auto" w:fill="FFFFFF"/>
              </w:rPr>
              <w:t>l</w:t>
            </w:r>
            <w:r w:rsidR="00B63545" w:rsidRPr="00CA41E6">
              <w:rPr>
                <w:rFonts w:ascii="Arial" w:hAnsi="Arial" w:cs="Arial"/>
                <w:sz w:val="24"/>
                <w:szCs w:val="24"/>
                <w:shd w:val="clear" w:color="auto" w:fill="FFFFFF"/>
              </w:rPr>
              <w:t>egislativo</w:t>
            </w:r>
          </w:p>
          <w:p w14:paraId="0A4FFEF9" w14:textId="77777777" w:rsidR="006B142F" w:rsidRDefault="006B142F" w:rsidP="00922088">
            <w:pPr>
              <w:rPr>
                <w:rFonts w:ascii="Arial" w:hAnsi="Arial" w:cs="Arial"/>
                <w:sz w:val="24"/>
                <w:szCs w:val="24"/>
                <w:shd w:val="clear" w:color="auto" w:fill="FFFFFF"/>
              </w:rPr>
            </w:pPr>
          </w:p>
          <w:p w14:paraId="01F271F0" w14:textId="77DDB05B" w:rsidR="0089104C" w:rsidRPr="00583FC7" w:rsidRDefault="00A925B1" w:rsidP="00922088">
            <w:pPr>
              <w:rPr>
                <w:rFonts w:ascii="Arial" w:hAnsi="Arial" w:cs="Arial"/>
                <w:sz w:val="24"/>
                <w:szCs w:val="24"/>
                <w:shd w:val="clear" w:color="auto" w:fill="FFFFFF"/>
              </w:rPr>
            </w:pPr>
            <w:r>
              <w:rPr>
                <w:rFonts w:ascii="Arial" w:hAnsi="Arial" w:cs="Arial"/>
                <w:sz w:val="24"/>
                <w:szCs w:val="24"/>
                <w:shd w:val="clear" w:color="auto" w:fill="FFFFFF"/>
              </w:rPr>
              <w:t>Correo electrónico</w:t>
            </w:r>
          </w:p>
        </w:tc>
      </w:tr>
      <w:tr w:rsidR="00126DB5" w:rsidRPr="002B6E60" w14:paraId="31CA049B" w14:textId="77777777" w:rsidTr="006B1A36">
        <w:tc>
          <w:tcPr>
            <w:tcW w:w="426" w:type="dxa"/>
            <w:tcBorders>
              <w:bottom w:val="single" w:sz="4" w:space="0" w:color="auto"/>
            </w:tcBorders>
            <w:shd w:val="clear" w:color="auto" w:fill="FFFFFF" w:themeFill="background1"/>
            <w:vAlign w:val="center"/>
          </w:tcPr>
          <w:p w14:paraId="2D6062CE" w14:textId="77777777" w:rsidR="00126DB5" w:rsidRDefault="000C6839" w:rsidP="001D6849">
            <w:pPr>
              <w:jc w:val="center"/>
              <w:rPr>
                <w:rFonts w:ascii="Arial" w:hAnsi="Arial" w:cs="Arial"/>
                <w:b/>
                <w:bCs/>
                <w:sz w:val="24"/>
                <w:szCs w:val="24"/>
                <w:shd w:val="clear" w:color="auto" w:fill="FFFFFF"/>
              </w:rPr>
            </w:pPr>
            <w:r w:rsidRPr="00583FC7">
              <w:rPr>
                <w:rFonts w:ascii="Arial" w:hAnsi="Arial" w:cs="Arial"/>
                <w:b/>
                <w:bCs/>
                <w:sz w:val="24"/>
                <w:szCs w:val="24"/>
                <w:shd w:val="clear" w:color="auto" w:fill="FFFFFF"/>
              </w:rPr>
              <w:t>2</w:t>
            </w:r>
          </w:p>
          <w:p w14:paraId="7238482F" w14:textId="77777777" w:rsidR="003E23C6" w:rsidRDefault="003E23C6" w:rsidP="001D6849">
            <w:pPr>
              <w:jc w:val="center"/>
              <w:rPr>
                <w:rFonts w:ascii="Arial" w:hAnsi="Arial" w:cs="Arial"/>
                <w:b/>
                <w:bCs/>
                <w:sz w:val="24"/>
                <w:szCs w:val="24"/>
                <w:shd w:val="clear" w:color="auto" w:fill="FFFFFF"/>
              </w:rPr>
            </w:pPr>
          </w:p>
          <w:p w14:paraId="5E70C7BE" w14:textId="77777777" w:rsidR="0012547D" w:rsidRDefault="0012547D" w:rsidP="001D6849">
            <w:pPr>
              <w:jc w:val="center"/>
              <w:rPr>
                <w:rFonts w:ascii="Arial" w:hAnsi="Arial" w:cs="Arial"/>
                <w:b/>
                <w:bCs/>
                <w:sz w:val="24"/>
                <w:szCs w:val="24"/>
                <w:shd w:val="clear" w:color="auto" w:fill="FFFFFF"/>
              </w:rPr>
            </w:pPr>
          </w:p>
          <w:p w14:paraId="7FCDE231" w14:textId="77777777" w:rsidR="0012547D" w:rsidRDefault="0012547D" w:rsidP="001D6849">
            <w:pPr>
              <w:jc w:val="center"/>
              <w:rPr>
                <w:rFonts w:ascii="Arial" w:hAnsi="Arial" w:cs="Arial"/>
                <w:b/>
                <w:bCs/>
                <w:sz w:val="24"/>
                <w:szCs w:val="24"/>
                <w:shd w:val="clear" w:color="auto" w:fill="FFFFFF"/>
              </w:rPr>
            </w:pPr>
          </w:p>
          <w:p w14:paraId="6D7A1CAD" w14:textId="77777777" w:rsidR="0012547D" w:rsidRDefault="0012547D" w:rsidP="001D6849">
            <w:pPr>
              <w:jc w:val="center"/>
              <w:rPr>
                <w:rFonts w:ascii="Arial" w:hAnsi="Arial" w:cs="Arial"/>
                <w:b/>
                <w:bCs/>
                <w:sz w:val="24"/>
                <w:szCs w:val="24"/>
                <w:shd w:val="clear" w:color="auto" w:fill="FFFFFF"/>
              </w:rPr>
            </w:pPr>
          </w:p>
          <w:p w14:paraId="3CF5D007" w14:textId="77777777" w:rsidR="0012547D" w:rsidRDefault="0012547D" w:rsidP="001D6849">
            <w:pPr>
              <w:jc w:val="center"/>
              <w:rPr>
                <w:rFonts w:ascii="Arial" w:hAnsi="Arial" w:cs="Arial"/>
                <w:b/>
                <w:bCs/>
                <w:sz w:val="24"/>
                <w:szCs w:val="24"/>
                <w:shd w:val="clear" w:color="auto" w:fill="FFFFFF"/>
              </w:rPr>
            </w:pPr>
          </w:p>
          <w:p w14:paraId="05A318D6" w14:textId="77777777" w:rsidR="0012547D" w:rsidRDefault="0012547D" w:rsidP="001D6849">
            <w:pPr>
              <w:jc w:val="center"/>
              <w:rPr>
                <w:rFonts w:ascii="Arial" w:hAnsi="Arial" w:cs="Arial"/>
                <w:b/>
                <w:bCs/>
                <w:sz w:val="24"/>
                <w:szCs w:val="24"/>
                <w:shd w:val="clear" w:color="auto" w:fill="FFFFFF"/>
              </w:rPr>
            </w:pPr>
          </w:p>
          <w:p w14:paraId="38EC628C" w14:textId="0874DDE7" w:rsidR="0012547D" w:rsidRPr="00583FC7" w:rsidRDefault="0012547D" w:rsidP="001D6849">
            <w:pPr>
              <w:jc w:val="center"/>
              <w:rPr>
                <w:rFonts w:ascii="Arial" w:hAnsi="Arial" w:cs="Arial"/>
                <w:b/>
                <w:bCs/>
                <w:sz w:val="24"/>
                <w:szCs w:val="24"/>
                <w:shd w:val="clear" w:color="auto" w:fill="FFFFFF"/>
              </w:rPr>
            </w:pPr>
          </w:p>
        </w:tc>
        <w:tc>
          <w:tcPr>
            <w:tcW w:w="7370" w:type="dxa"/>
            <w:shd w:val="clear" w:color="auto" w:fill="FFFFFF" w:themeFill="background1"/>
            <w:vAlign w:val="center"/>
          </w:tcPr>
          <w:p w14:paraId="3C975050" w14:textId="22CA3955" w:rsidR="00BF5AEA" w:rsidRPr="00583FC7" w:rsidRDefault="001A1929" w:rsidP="001D6849">
            <w:pPr>
              <w:jc w:val="both"/>
              <w:rPr>
                <w:rFonts w:ascii="Arial" w:hAnsi="Arial" w:cs="Arial"/>
                <w:b/>
                <w:bCs/>
                <w:sz w:val="24"/>
                <w:szCs w:val="24"/>
                <w:shd w:val="clear" w:color="auto" w:fill="FFFFFF"/>
              </w:rPr>
            </w:pPr>
            <w:r>
              <w:rPr>
                <w:rFonts w:ascii="Arial" w:hAnsi="Arial" w:cs="Arial"/>
                <w:b/>
                <w:bCs/>
                <w:color w:val="000000" w:themeColor="text1"/>
                <w:sz w:val="24"/>
                <w:szCs w:val="24"/>
                <w:shd w:val="clear" w:color="auto" w:fill="FFFFFF"/>
              </w:rPr>
              <w:t xml:space="preserve">Analizar la </w:t>
            </w:r>
            <w:r w:rsidR="00126DB5" w:rsidRPr="00A22C38">
              <w:rPr>
                <w:rFonts w:ascii="Arial" w:hAnsi="Arial" w:cs="Arial"/>
                <w:b/>
                <w:bCs/>
                <w:color w:val="000000" w:themeColor="text1"/>
                <w:sz w:val="24"/>
                <w:szCs w:val="24"/>
                <w:shd w:val="clear" w:color="auto" w:fill="FFFFFF"/>
              </w:rPr>
              <w:t>competencia</w:t>
            </w:r>
            <w:r w:rsidR="0082490A">
              <w:rPr>
                <w:rFonts w:ascii="Arial" w:hAnsi="Arial" w:cs="Arial"/>
                <w:b/>
                <w:bCs/>
                <w:color w:val="000000" w:themeColor="text1"/>
                <w:sz w:val="24"/>
                <w:szCs w:val="24"/>
                <w:shd w:val="clear" w:color="auto" w:fill="FFFFFF"/>
              </w:rPr>
              <w:t xml:space="preserve"> y comunicar decisión inicial</w:t>
            </w:r>
          </w:p>
          <w:p w14:paraId="2CE901C8" w14:textId="77777777" w:rsidR="00126DB5" w:rsidRPr="00583FC7" w:rsidRDefault="00126DB5" w:rsidP="001D6849">
            <w:pPr>
              <w:rPr>
                <w:rFonts w:ascii="Arial" w:hAnsi="Arial" w:cs="Arial"/>
                <w:sz w:val="24"/>
                <w:szCs w:val="24"/>
                <w:shd w:val="clear" w:color="auto" w:fill="FFFFFF"/>
              </w:rPr>
            </w:pPr>
          </w:p>
          <w:p w14:paraId="5FDA4D02" w14:textId="77777777" w:rsidR="0082490A" w:rsidRDefault="00126DB5" w:rsidP="001D6849">
            <w:pPr>
              <w:rPr>
                <w:rFonts w:ascii="Arial" w:hAnsi="Arial" w:cs="Arial"/>
                <w:sz w:val="24"/>
                <w:szCs w:val="24"/>
                <w:shd w:val="clear" w:color="auto" w:fill="FFFFFF"/>
              </w:rPr>
            </w:pPr>
            <w:r w:rsidRPr="00583FC7">
              <w:rPr>
                <w:rFonts w:ascii="Arial" w:hAnsi="Arial" w:cs="Arial"/>
                <w:sz w:val="24"/>
                <w:szCs w:val="24"/>
                <w:shd w:val="clear" w:color="auto" w:fill="FFFFFF"/>
              </w:rPr>
              <w:t xml:space="preserve">El </w:t>
            </w:r>
            <w:r w:rsidR="006B15C6">
              <w:rPr>
                <w:rFonts w:ascii="Arial" w:hAnsi="Arial" w:cs="Arial"/>
                <w:sz w:val="24"/>
                <w:szCs w:val="24"/>
                <w:shd w:val="clear" w:color="auto" w:fill="FFFFFF"/>
              </w:rPr>
              <w:t xml:space="preserve">profesional </w:t>
            </w:r>
            <w:r w:rsidR="00CA6CED">
              <w:rPr>
                <w:rFonts w:ascii="Arial" w:hAnsi="Arial" w:cs="Arial"/>
                <w:sz w:val="24"/>
                <w:szCs w:val="24"/>
                <w:shd w:val="clear" w:color="auto" w:fill="FFFFFF"/>
              </w:rPr>
              <w:t xml:space="preserve">asignado </w:t>
            </w:r>
            <w:r w:rsidR="00C63C8C">
              <w:rPr>
                <w:rFonts w:ascii="Arial" w:hAnsi="Arial" w:cs="Arial"/>
                <w:sz w:val="24"/>
                <w:szCs w:val="24"/>
                <w:shd w:val="clear" w:color="auto" w:fill="FFFFFF"/>
              </w:rPr>
              <w:t>analiza</w:t>
            </w:r>
            <w:r w:rsidRPr="00583FC7">
              <w:rPr>
                <w:rFonts w:ascii="Arial" w:hAnsi="Arial" w:cs="Arial"/>
                <w:sz w:val="24"/>
                <w:szCs w:val="24"/>
                <w:shd w:val="clear" w:color="auto" w:fill="FFFFFF"/>
              </w:rPr>
              <w:t xml:space="preserve"> la</w:t>
            </w:r>
            <w:r w:rsidR="005634BD">
              <w:rPr>
                <w:rFonts w:ascii="Arial" w:hAnsi="Arial" w:cs="Arial"/>
                <w:sz w:val="24"/>
                <w:szCs w:val="24"/>
                <w:shd w:val="clear" w:color="auto" w:fill="FFFFFF"/>
              </w:rPr>
              <w:t xml:space="preserve"> solicitud </w:t>
            </w:r>
            <w:r w:rsidR="0082490A">
              <w:rPr>
                <w:rFonts w:ascii="Arial" w:hAnsi="Arial" w:cs="Arial"/>
                <w:sz w:val="24"/>
                <w:szCs w:val="24"/>
                <w:shd w:val="clear" w:color="auto" w:fill="FFFFFF"/>
              </w:rPr>
              <w:t xml:space="preserve">recibida para determinar </w:t>
            </w:r>
            <w:r w:rsidR="005634BD">
              <w:rPr>
                <w:rFonts w:ascii="Arial" w:hAnsi="Arial" w:cs="Arial"/>
                <w:sz w:val="24"/>
                <w:szCs w:val="24"/>
                <w:shd w:val="clear" w:color="auto" w:fill="FFFFFF"/>
              </w:rPr>
              <w:t xml:space="preserve">si </w:t>
            </w:r>
            <w:r w:rsidR="0082490A">
              <w:rPr>
                <w:rFonts w:ascii="Arial" w:hAnsi="Arial" w:cs="Arial"/>
                <w:sz w:val="24"/>
                <w:szCs w:val="24"/>
                <w:shd w:val="clear" w:color="auto" w:fill="FFFFFF"/>
              </w:rPr>
              <w:t xml:space="preserve">corresponde a las funciones y </w:t>
            </w:r>
            <w:r w:rsidR="005634BD" w:rsidRPr="00583FC7">
              <w:rPr>
                <w:rFonts w:ascii="Arial" w:hAnsi="Arial" w:cs="Arial"/>
                <w:sz w:val="24"/>
                <w:szCs w:val="24"/>
                <w:shd w:val="clear" w:color="auto" w:fill="FFFFFF"/>
              </w:rPr>
              <w:t>competencia</w:t>
            </w:r>
            <w:r w:rsidR="0082490A">
              <w:rPr>
                <w:rFonts w:ascii="Arial" w:hAnsi="Arial" w:cs="Arial"/>
                <w:sz w:val="24"/>
                <w:szCs w:val="24"/>
                <w:shd w:val="clear" w:color="auto" w:fill="FFFFFF"/>
              </w:rPr>
              <w:t>s</w:t>
            </w:r>
            <w:r w:rsidRPr="00583FC7">
              <w:rPr>
                <w:rFonts w:ascii="Arial" w:hAnsi="Arial" w:cs="Arial"/>
                <w:sz w:val="24"/>
                <w:szCs w:val="24"/>
                <w:shd w:val="clear" w:color="auto" w:fill="FFFFFF"/>
              </w:rPr>
              <w:t xml:space="preserve"> de la </w:t>
            </w:r>
            <w:r w:rsidR="00930874">
              <w:rPr>
                <w:rFonts w:ascii="Arial" w:hAnsi="Arial" w:cs="Arial"/>
                <w:sz w:val="24"/>
                <w:szCs w:val="24"/>
                <w:shd w:val="clear" w:color="auto" w:fill="FFFFFF"/>
              </w:rPr>
              <w:t>d</w:t>
            </w:r>
            <w:r w:rsidRPr="00583FC7">
              <w:rPr>
                <w:rFonts w:ascii="Arial" w:hAnsi="Arial" w:cs="Arial"/>
                <w:sz w:val="24"/>
                <w:szCs w:val="24"/>
                <w:shd w:val="clear" w:color="auto" w:fill="FFFFFF"/>
              </w:rPr>
              <w:t xml:space="preserve">irección </w:t>
            </w:r>
            <w:r w:rsidR="00930874">
              <w:rPr>
                <w:rFonts w:ascii="Arial" w:hAnsi="Arial" w:cs="Arial"/>
                <w:sz w:val="24"/>
                <w:szCs w:val="24"/>
                <w:shd w:val="clear" w:color="auto" w:fill="FFFFFF"/>
              </w:rPr>
              <w:t>j</w:t>
            </w:r>
            <w:r w:rsidRPr="00583FC7">
              <w:rPr>
                <w:rFonts w:ascii="Arial" w:hAnsi="Arial" w:cs="Arial"/>
                <w:sz w:val="24"/>
                <w:szCs w:val="24"/>
                <w:shd w:val="clear" w:color="auto" w:fill="FFFFFF"/>
              </w:rPr>
              <w:t xml:space="preserve">urídica de la Superintendencia Nacional de </w:t>
            </w:r>
            <w:r w:rsidR="001401FD" w:rsidRPr="00583FC7">
              <w:rPr>
                <w:rFonts w:ascii="Arial" w:hAnsi="Arial" w:cs="Arial"/>
                <w:sz w:val="24"/>
                <w:szCs w:val="24"/>
                <w:shd w:val="clear" w:color="auto" w:fill="FFFFFF"/>
              </w:rPr>
              <w:t>Salud</w:t>
            </w:r>
            <w:r w:rsidR="0082490A">
              <w:rPr>
                <w:rFonts w:ascii="Arial" w:hAnsi="Arial" w:cs="Arial"/>
                <w:sz w:val="24"/>
                <w:szCs w:val="24"/>
                <w:shd w:val="clear" w:color="auto" w:fill="FFFFFF"/>
              </w:rPr>
              <w:t>.</w:t>
            </w:r>
          </w:p>
          <w:p w14:paraId="28AF172F" w14:textId="54C933A5" w:rsidR="001401FD" w:rsidRDefault="001401FD" w:rsidP="001D6849">
            <w:pPr>
              <w:rPr>
                <w:rFonts w:ascii="Arial" w:hAnsi="Arial" w:cs="Arial"/>
                <w:sz w:val="24"/>
                <w:szCs w:val="24"/>
                <w:shd w:val="clear" w:color="auto" w:fill="FFFFFF"/>
              </w:rPr>
            </w:pPr>
            <w:r>
              <w:rPr>
                <w:rFonts w:ascii="Arial" w:hAnsi="Arial" w:cs="Arial"/>
                <w:sz w:val="24"/>
                <w:szCs w:val="24"/>
                <w:shd w:val="clear" w:color="auto" w:fill="FFFFFF"/>
              </w:rPr>
              <w:t xml:space="preserve"> </w:t>
            </w:r>
          </w:p>
          <w:p w14:paraId="2377D52F" w14:textId="77777777" w:rsidR="0082490A" w:rsidRDefault="0082490A" w:rsidP="0082490A">
            <w:pPr>
              <w:rPr>
                <w:rFonts w:ascii="Arial" w:hAnsi="Arial" w:cs="Arial"/>
                <w:sz w:val="24"/>
                <w:szCs w:val="24"/>
                <w:shd w:val="clear" w:color="auto" w:fill="FFFFFF"/>
              </w:rPr>
            </w:pPr>
            <w:r w:rsidRPr="0082490A">
              <w:rPr>
                <w:rFonts w:ascii="Arial" w:hAnsi="Arial" w:cs="Arial"/>
                <w:sz w:val="24"/>
                <w:szCs w:val="24"/>
                <w:shd w:val="clear" w:color="auto" w:fill="FFFFFF"/>
              </w:rPr>
              <w:t>El análisis incluye la revisión del asunto planteado, la normativa aplicable y la identificación de la dependencia competente.</w:t>
            </w:r>
            <w:r w:rsidRPr="0082490A">
              <w:rPr>
                <w:rFonts w:ascii="Arial" w:hAnsi="Arial" w:cs="Arial"/>
                <w:sz w:val="24"/>
                <w:szCs w:val="24"/>
                <w:shd w:val="clear" w:color="auto" w:fill="FFFFFF"/>
              </w:rPr>
              <w:br/>
            </w:r>
            <w:r w:rsidRPr="0082490A">
              <w:rPr>
                <w:rFonts w:ascii="Arial" w:hAnsi="Arial" w:cs="Arial"/>
                <w:sz w:val="24"/>
                <w:szCs w:val="24"/>
                <w:shd w:val="clear" w:color="auto" w:fill="FFFFFF"/>
              </w:rPr>
              <w:lastRenderedPageBreak/>
              <w:t>La decisión se informa al coordinador(a) y al técnico administrativo mediante correo electrónico.</w:t>
            </w:r>
          </w:p>
          <w:p w14:paraId="46A46578" w14:textId="77777777" w:rsidR="0082490A" w:rsidRPr="0082490A" w:rsidRDefault="0082490A" w:rsidP="0082490A">
            <w:pPr>
              <w:rPr>
                <w:rFonts w:ascii="Arial" w:hAnsi="Arial" w:cs="Arial"/>
                <w:sz w:val="24"/>
                <w:szCs w:val="24"/>
                <w:shd w:val="clear" w:color="auto" w:fill="FFFFFF"/>
              </w:rPr>
            </w:pPr>
          </w:p>
          <w:p w14:paraId="473A3E6C" w14:textId="77777777" w:rsidR="0082490A" w:rsidRDefault="0082490A" w:rsidP="0082490A">
            <w:pPr>
              <w:numPr>
                <w:ilvl w:val="0"/>
                <w:numId w:val="2"/>
              </w:numPr>
              <w:rPr>
                <w:rFonts w:ascii="Arial" w:hAnsi="Arial" w:cs="Arial"/>
                <w:sz w:val="24"/>
                <w:szCs w:val="24"/>
                <w:shd w:val="clear" w:color="auto" w:fill="FFFFFF"/>
              </w:rPr>
            </w:pPr>
            <w:r w:rsidRPr="0082490A">
              <w:rPr>
                <w:rFonts w:ascii="Arial" w:hAnsi="Arial" w:cs="Arial"/>
                <w:sz w:val="24"/>
                <w:szCs w:val="24"/>
                <w:shd w:val="clear" w:color="auto" w:fill="FFFFFF"/>
              </w:rPr>
              <w:t xml:space="preserve">Si la solicitud </w:t>
            </w:r>
            <w:r w:rsidRPr="0082490A">
              <w:rPr>
                <w:rFonts w:ascii="Arial" w:hAnsi="Arial" w:cs="Arial"/>
                <w:b/>
                <w:bCs/>
                <w:sz w:val="24"/>
                <w:szCs w:val="24"/>
                <w:shd w:val="clear" w:color="auto" w:fill="FFFFFF"/>
              </w:rPr>
              <w:t>no es competencia</w:t>
            </w:r>
            <w:r w:rsidRPr="0082490A">
              <w:rPr>
                <w:rFonts w:ascii="Arial" w:hAnsi="Arial" w:cs="Arial"/>
                <w:sz w:val="24"/>
                <w:szCs w:val="24"/>
                <w:shd w:val="clear" w:color="auto" w:fill="FFFFFF"/>
              </w:rPr>
              <w:t xml:space="preserve"> de la Dirección Jurídica, continúa en la </w:t>
            </w:r>
            <w:r w:rsidRPr="0082490A">
              <w:rPr>
                <w:rFonts w:ascii="Arial" w:hAnsi="Arial" w:cs="Arial"/>
                <w:b/>
                <w:bCs/>
                <w:sz w:val="24"/>
                <w:szCs w:val="24"/>
                <w:shd w:val="clear" w:color="auto" w:fill="FFFFFF"/>
              </w:rPr>
              <w:t>actividad 3</w:t>
            </w:r>
            <w:r w:rsidRPr="0082490A">
              <w:rPr>
                <w:rFonts w:ascii="Arial" w:hAnsi="Arial" w:cs="Arial"/>
                <w:sz w:val="24"/>
                <w:szCs w:val="24"/>
                <w:shd w:val="clear" w:color="auto" w:fill="FFFFFF"/>
              </w:rPr>
              <w:t>.</w:t>
            </w:r>
          </w:p>
          <w:p w14:paraId="3770FA92" w14:textId="77777777" w:rsidR="0082490A" w:rsidRPr="0082490A" w:rsidRDefault="0082490A" w:rsidP="0082490A">
            <w:pPr>
              <w:ind w:left="720"/>
              <w:rPr>
                <w:rFonts w:ascii="Arial" w:hAnsi="Arial" w:cs="Arial"/>
                <w:sz w:val="24"/>
                <w:szCs w:val="24"/>
                <w:shd w:val="clear" w:color="auto" w:fill="FFFFFF"/>
              </w:rPr>
            </w:pPr>
          </w:p>
          <w:p w14:paraId="2079809D" w14:textId="77777777" w:rsidR="0082490A" w:rsidRPr="0082490A" w:rsidRDefault="0082490A" w:rsidP="0082490A">
            <w:pPr>
              <w:numPr>
                <w:ilvl w:val="0"/>
                <w:numId w:val="2"/>
              </w:numPr>
              <w:rPr>
                <w:rFonts w:ascii="Arial" w:hAnsi="Arial" w:cs="Arial"/>
                <w:sz w:val="24"/>
                <w:szCs w:val="24"/>
                <w:shd w:val="clear" w:color="auto" w:fill="FFFFFF"/>
              </w:rPr>
            </w:pPr>
            <w:r w:rsidRPr="0082490A">
              <w:rPr>
                <w:rFonts w:ascii="Arial" w:hAnsi="Arial" w:cs="Arial"/>
                <w:sz w:val="24"/>
                <w:szCs w:val="24"/>
                <w:shd w:val="clear" w:color="auto" w:fill="FFFFFF"/>
              </w:rPr>
              <w:t xml:space="preserve">Si la solicitud </w:t>
            </w:r>
            <w:r w:rsidRPr="0082490A">
              <w:rPr>
                <w:rFonts w:ascii="Arial" w:hAnsi="Arial" w:cs="Arial"/>
                <w:b/>
                <w:bCs/>
                <w:sz w:val="24"/>
                <w:szCs w:val="24"/>
                <w:shd w:val="clear" w:color="auto" w:fill="FFFFFF"/>
              </w:rPr>
              <w:t>sí es competencia</w:t>
            </w:r>
            <w:r w:rsidRPr="0082490A">
              <w:rPr>
                <w:rFonts w:ascii="Arial" w:hAnsi="Arial" w:cs="Arial"/>
                <w:sz w:val="24"/>
                <w:szCs w:val="24"/>
                <w:shd w:val="clear" w:color="auto" w:fill="FFFFFF"/>
              </w:rPr>
              <w:t xml:space="preserve">, continúa en la </w:t>
            </w:r>
            <w:r w:rsidRPr="0082490A">
              <w:rPr>
                <w:rFonts w:ascii="Arial" w:hAnsi="Arial" w:cs="Arial"/>
                <w:b/>
                <w:bCs/>
                <w:sz w:val="24"/>
                <w:szCs w:val="24"/>
                <w:shd w:val="clear" w:color="auto" w:fill="FFFFFF"/>
              </w:rPr>
              <w:t>actividad 5</w:t>
            </w:r>
            <w:r w:rsidRPr="0082490A">
              <w:rPr>
                <w:rFonts w:ascii="Arial" w:hAnsi="Arial" w:cs="Arial"/>
                <w:sz w:val="24"/>
                <w:szCs w:val="24"/>
                <w:shd w:val="clear" w:color="auto" w:fill="FFFFFF"/>
              </w:rPr>
              <w:t>.</w:t>
            </w:r>
          </w:p>
          <w:p w14:paraId="5F8D651B" w14:textId="45CF2CB0" w:rsidR="00126DB5" w:rsidRPr="00583FC7" w:rsidRDefault="00126DB5" w:rsidP="00E635A6">
            <w:pPr>
              <w:rPr>
                <w:rFonts w:ascii="Arial" w:hAnsi="Arial" w:cs="Arial"/>
                <w:sz w:val="24"/>
                <w:szCs w:val="24"/>
                <w:shd w:val="clear" w:color="auto" w:fill="FFFFFF"/>
              </w:rPr>
            </w:pPr>
          </w:p>
        </w:tc>
        <w:tc>
          <w:tcPr>
            <w:tcW w:w="1984" w:type="dxa"/>
            <w:vAlign w:val="center"/>
          </w:tcPr>
          <w:p w14:paraId="60AEB56F" w14:textId="77777777" w:rsidR="006B1A36" w:rsidRDefault="006B1A36" w:rsidP="001D6849">
            <w:pPr>
              <w:rPr>
                <w:rFonts w:ascii="Arial" w:hAnsi="Arial" w:cs="Arial"/>
                <w:sz w:val="24"/>
                <w:szCs w:val="24"/>
                <w:shd w:val="clear" w:color="auto" w:fill="FFFFFF"/>
              </w:rPr>
            </w:pPr>
          </w:p>
          <w:p w14:paraId="16D59C86" w14:textId="77777777" w:rsidR="006B1A36" w:rsidRDefault="006B1A36" w:rsidP="001D6849">
            <w:pPr>
              <w:rPr>
                <w:rFonts w:ascii="Arial" w:hAnsi="Arial" w:cs="Arial"/>
                <w:sz w:val="24"/>
                <w:szCs w:val="24"/>
                <w:shd w:val="clear" w:color="auto" w:fill="FFFFFF"/>
              </w:rPr>
            </w:pPr>
          </w:p>
          <w:p w14:paraId="5BE4D94D" w14:textId="77777777" w:rsidR="006B1A36" w:rsidRDefault="006B1A36" w:rsidP="001D6849">
            <w:pPr>
              <w:rPr>
                <w:rFonts w:ascii="Arial" w:hAnsi="Arial" w:cs="Arial"/>
                <w:sz w:val="24"/>
                <w:szCs w:val="24"/>
                <w:shd w:val="clear" w:color="auto" w:fill="FFFFFF"/>
              </w:rPr>
            </w:pPr>
          </w:p>
          <w:p w14:paraId="1751EA8F" w14:textId="77777777" w:rsidR="006B1A36" w:rsidRDefault="006B1A36" w:rsidP="001D6849">
            <w:pPr>
              <w:rPr>
                <w:rFonts w:ascii="Arial" w:hAnsi="Arial" w:cs="Arial"/>
                <w:sz w:val="24"/>
                <w:szCs w:val="24"/>
                <w:shd w:val="clear" w:color="auto" w:fill="FFFFFF"/>
              </w:rPr>
            </w:pPr>
          </w:p>
          <w:p w14:paraId="60062177" w14:textId="77777777" w:rsidR="00126DB5" w:rsidRDefault="006B15C6" w:rsidP="001D6849">
            <w:pPr>
              <w:rPr>
                <w:rFonts w:ascii="Arial" w:hAnsi="Arial" w:cs="Arial"/>
                <w:sz w:val="24"/>
                <w:szCs w:val="24"/>
                <w:shd w:val="clear" w:color="auto" w:fill="FFFFFF"/>
              </w:rPr>
            </w:pPr>
            <w:r w:rsidRPr="001F0818">
              <w:rPr>
                <w:rFonts w:ascii="Arial" w:hAnsi="Arial" w:cs="Arial"/>
                <w:sz w:val="24"/>
                <w:szCs w:val="24"/>
                <w:shd w:val="clear" w:color="auto" w:fill="FFFFFF"/>
              </w:rPr>
              <w:t>Profesional asignado</w:t>
            </w:r>
            <w:r w:rsidR="00126DB5" w:rsidRPr="001F0818">
              <w:rPr>
                <w:rFonts w:ascii="Arial" w:hAnsi="Arial" w:cs="Arial"/>
                <w:sz w:val="24"/>
                <w:szCs w:val="24"/>
                <w:shd w:val="clear" w:color="auto" w:fill="FFFFFF"/>
              </w:rPr>
              <w:t xml:space="preserve"> </w:t>
            </w:r>
          </w:p>
          <w:p w14:paraId="0DFCF8F9" w14:textId="77777777" w:rsidR="00C118CD" w:rsidRDefault="00C118CD" w:rsidP="001D6849">
            <w:pPr>
              <w:rPr>
                <w:rFonts w:ascii="Arial" w:hAnsi="Arial" w:cs="Arial"/>
                <w:sz w:val="24"/>
                <w:szCs w:val="24"/>
                <w:shd w:val="clear" w:color="auto" w:fill="FFFFFF"/>
              </w:rPr>
            </w:pPr>
          </w:p>
          <w:p w14:paraId="6CB42F05" w14:textId="77777777" w:rsidR="0064625F" w:rsidRDefault="0064625F" w:rsidP="001D6849">
            <w:pPr>
              <w:rPr>
                <w:rFonts w:ascii="Arial" w:hAnsi="Arial" w:cs="Arial"/>
                <w:sz w:val="24"/>
                <w:szCs w:val="24"/>
                <w:shd w:val="clear" w:color="auto" w:fill="FFFFFF"/>
              </w:rPr>
            </w:pPr>
          </w:p>
          <w:p w14:paraId="4E6CAB41" w14:textId="30F902C9" w:rsidR="0064625F" w:rsidRPr="001F0818" w:rsidRDefault="0064625F" w:rsidP="001D6849">
            <w:pPr>
              <w:rPr>
                <w:rFonts w:ascii="Arial" w:hAnsi="Arial" w:cs="Arial"/>
                <w:sz w:val="24"/>
                <w:szCs w:val="24"/>
                <w:shd w:val="clear" w:color="auto" w:fill="FFFFFF"/>
              </w:rPr>
            </w:pPr>
          </w:p>
        </w:tc>
        <w:tc>
          <w:tcPr>
            <w:tcW w:w="1701" w:type="dxa"/>
            <w:vAlign w:val="center"/>
          </w:tcPr>
          <w:p w14:paraId="69953A93" w14:textId="77777777" w:rsidR="006B1A36" w:rsidRDefault="006B1A36" w:rsidP="001D6849">
            <w:pPr>
              <w:rPr>
                <w:rFonts w:ascii="Arial" w:hAnsi="Arial" w:cs="Arial"/>
                <w:sz w:val="24"/>
                <w:szCs w:val="24"/>
                <w:shd w:val="clear" w:color="auto" w:fill="FFFFFF"/>
              </w:rPr>
            </w:pPr>
          </w:p>
          <w:p w14:paraId="39F2AC6A" w14:textId="7D959E60" w:rsidR="00126DB5" w:rsidRPr="00583FC7" w:rsidRDefault="00126DB5" w:rsidP="001D6849">
            <w:pPr>
              <w:rPr>
                <w:rFonts w:ascii="Arial" w:hAnsi="Arial" w:cs="Arial"/>
                <w:sz w:val="24"/>
                <w:szCs w:val="24"/>
                <w:shd w:val="clear" w:color="auto" w:fill="FFFFFF"/>
              </w:rPr>
            </w:pPr>
            <w:r w:rsidRPr="00583FC7">
              <w:rPr>
                <w:rFonts w:ascii="Arial" w:hAnsi="Arial" w:cs="Arial"/>
                <w:sz w:val="24"/>
                <w:szCs w:val="24"/>
                <w:shd w:val="clear" w:color="auto" w:fill="FFFFFF"/>
              </w:rPr>
              <w:t>Inmediato</w:t>
            </w:r>
          </w:p>
        </w:tc>
        <w:tc>
          <w:tcPr>
            <w:tcW w:w="2268" w:type="dxa"/>
            <w:vAlign w:val="center"/>
          </w:tcPr>
          <w:p w14:paraId="7C6B0E71" w14:textId="77777777" w:rsidR="006B1A36" w:rsidRDefault="006B1A36" w:rsidP="001D6849">
            <w:pPr>
              <w:rPr>
                <w:rFonts w:ascii="Arial" w:hAnsi="Arial" w:cs="Arial"/>
                <w:sz w:val="24"/>
                <w:szCs w:val="24"/>
                <w:shd w:val="clear" w:color="auto" w:fill="FFFFFF"/>
              </w:rPr>
            </w:pPr>
          </w:p>
          <w:p w14:paraId="12DCD477" w14:textId="77777777" w:rsidR="006B1A36" w:rsidRDefault="006B1A36" w:rsidP="001D6849">
            <w:pPr>
              <w:rPr>
                <w:rFonts w:ascii="Arial" w:hAnsi="Arial" w:cs="Arial"/>
                <w:sz w:val="24"/>
                <w:szCs w:val="24"/>
                <w:shd w:val="clear" w:color="auto" w:fill="FFFFFF"/>
              </w:rPr>
            </w:pPr>
          </w:p>
          <w:p w14:paraId="324AC339" w14:textId="77777777" w:rsidR="0082490A" w:rsidRDefault="0082490A" w:rsidP="001D6849">
            <w:pPr>
              <w:rPr>
                <w:rFonts w:ascii="Arial" w:hAnsi="Arial" w:cs="Arial"/>
                <w:sz w:val="24"/>
                <w:szCs w:val="24"/>
                <w:shd w:val="clear" w:color="auto" w:fill="FFFFFF"/>
              </w:rPr>
            </w:pPr>
          </w:p>
          <w:p w14:paraId="472CC71F" w14:textId="7634CB7B" w:rsidR="0072154B" w:rsidRDefault="006A0C3B" w:rsidP="001D6849">
            <w:pPr>
              <w:rPr>
                <w:rFonts w:ascii="Arial" w:hAnsi="Arial" w:cs="Arial"/>
                <w:sz w:val="24"/>
                <w:szCs w:val="24"/>
                <w:shd w:val="clear" w:color="auto" w:fill="FFFFFF"/>
              </w:rPr>
            </w:pPr>
            <w:r w:rsidRPr="00583FC7">
              <w:rPr>
                <w:rFonts w:ascii="Arial" w:hAnsi="Arial" w:cs="Arial"/>
                <w:sz w:val="24"/>
                <w:szCs w:val="24"/>
                <w:shd w:val="clear" w:color="auto" w:fill="FFFFFF"/>
              </w:rPr>
              <w:t>Correo electrónico</w:t>
            </w:r>
          </w:p>
          <w:p w14:paraId="74ECB4D3" w14:textId="77777777" w:rsidR="0082490A" w:rsidRDefault="0082490A" w:rsidP="001D6849">
            <w:pPr>
              <w:rPr>
                <w:rFonts w:ascii="Arial" w:hAnsi="Arial" w:cs="Arial"/>
                <w:sz w:val="24"/>
                <w:szCs w:val="24"/>
                <w:shd w:val="clear" w:color="auto" w:fill="FFFFFF"/>
              </w:rPr>
            </w:pPr>
          </w:p>
          <w:p w14:paraId="46EF60C1" w14:textId="77777777" w:rsidR="0082490A" w:rsidRPr="0082490A" w:rsidRDefault="0082490A" w:rsidP="0082490A">
            <w:pPr>
              <w:rPr>
                <w:rFonts w:ascii="Arial" w:hAnsi="Arial" w:cs="Arial"/>
                <w:sz w:val="24"/>
                <w:szCs w:val="24"/>
                <w:shd w:val="clear" w:color="auto" w:fill="FFFFFF"/>
              </w:rPr>
            </w:pPr>
            <w:r w:rsidRPr="0082490A">
              <w:rPr>
                <w:rFonts w:ascii="Arial" w:hAnsi="Arial" w:cs="Arial"/>
                <w:sz w:val="24"/>
                <w:szCs w:val="24"/>
                <w:shd w:val="clear" w:color="auto" w:fill="FFFFFF"/>
              </w:rPr>
              <w:t xml:space="preserve">Gestor documental </w:t>
            </w:r>
          </w:p>
          <w:p w14:paraId="705B8DEE" w14:textId="77777777" w:rsidR="0082490A" w:rsidRDefault="0082490A" w:rsidP="001D6849">
            <w:pPr>
              <w:rPr>
                <w:rFonts w:ascii="Arial" w:hAnsi="Arial" w:cs="Arial"/>
                <w:sz w:val="24"/>
                <w:szCs w:val="24"/>
                <w:shd w:val="clear" w:color="auto" w:fill="FFFFFF"/>
              </w:rPr>
            </w:pPr>
          </w:p>
          <w:p w14:paraId="2DCD2325" w14:textId="12010983" w:rsidR="00126DB5" w:rsidRPr="00583FC7" w:rsidRDefault="006A0C3B" w:rsidP="001D6849">
            <w:pPr>
              <w:rPr>
                <w:rFonts w:ascii="Arial" w:hAnsi="Arial" w:cs="Arial"/>
                <w:sz w:val="24"/>
                <w:szCs w:val="24"/>
                <w:shd w:val="clear" w:color="auto" w:fill="FFFFFF"/>
              </w:rPr>
            </w:pPr>
            <w:r w:rsidRPr="00F879AF">
              <w:rPr>
                <w:rFonts w:ascii="Arial" w:hAnsi="Arial" w:cs="Arial"/>
                <w:sz w:val="24"/>
                <w:szCs w:val="24"/>
                <w:shd w:val="clear" w:color="auto" w:fill="FFFFFF"/>
              </w:rPr>
              <w:t xml:space="preserve"> </w:t>
            </w:r>
          </w:p>
        </w:tc>
      </w:tr>
      <w:tr w:rsidR="00126DB5" w:rsidRPr="002B6E60" w14:paraId="7009A61C" w14:textId="77777777" w:rsidTr="000F3A3D">
        <w:tc>
          <w:tcPr>
            <w:tcW w:w="426" w:type="dxa"/>
            <w:tcBorders>
              <w:bottom w:val="single" w:sz="4" w:space="0" w:color="auto"/>
            </w:tcBorders>
            <w:vAlign w:val="center"/>
          </w:tcPr>
          <w:p w14:paraId="602B3EAF" w14:textId="77777777" w:rsidR="00126DB5" w:rsidRDefault="002B3880" w:rsidP="001D6849">
            <w:pPr>
              <w:jc w:val="center"/>
              <w:rPr>
                <w:rFonts w:ascii="Arial" w:hAnsi="Arial" w:cs="Arial"/>
                <w:b/>
                <w:bCs/>
                <w:sz w:val="24"/>
                <w:szCs w:val="24"/>
                <w:shd w:val="clear" w:color="auto" w:fill="FFFFFF"/>
              </w:rPr>
            </w:pPr>
            <w:r w:rsidRPr="00583FC7">
              <w:rPr>
                <w:rFonts w:ascii="Arial" w:hAnsi="Arial" w:cs="Arial"/>
                <w:b/>
                <w:bCs/>
                <w:sz w:val="24"/>
                <w:szCs w:val="24"/>
                <w:shd w:val="clear" w:color="auto" w:fill="FFFFFF"/>
              </w:rPr>
              <w:t>3</w:t>
            </w:r>
          </w:p>
          <w:p w14:paraId="1DF1A9CC" w14:textId="77777777" w:rsidR="00102C55" w:rsidRDefault="00102C55" w:rsidP="001D6849">
            <w:pPr>
              <w:jc w:val="center"/>
              <w:rPr>
                <w:rFonts w:ascii="Arial" w:hAnsi="Arial" w:cs="Arial"/>
                <w:b/>
                <w:bCs/>
                <w:sz w:val="24"/>
                <w:szCs w:val="24"/>
                <w:shd w:val="clear" w:color="auto" w:fill="FFFFFF"/>
              </w:rPr>
            </w:pPr>
          </w:p>
          <w:p w14:paraId="6D5F02D6" w14:textId="77777777" w:rsidR="00102C55" w:rsidRDefault="00102C55" w:rsidP="001D6849">
            <w:pPr>
              <w:jc w:val="center"/>
              <w:rPr>
                <w:rFonts w:ascii="Arial" w:hAnsi="Arial" w:cs="Arial"/>
                <w:b/>
                <w:bCs/>
                <w:sz w:val="24"/>
                <w:szCs w:val="24"/>
                <w:shd w:val="clear" w:color="auto" w:fill="FFFFFF"/>
              </w:rPr>
            </w:pPr>
          </w:p>
          <w:p w14:paraId="769DC062" w14:textId="77777777" w:rsidR="0012547D" w:rsidRDefault="0012547D" w:rsidP="001D6849">
            <w:pPr>
              <w:jc w:val="center"/>
              <w:rPr>
                <w:rFonts w:ascii="Arial" w:hAnsi="Arial" w:cs="Arial"/>
                <w:b/>
                <w:bCs/>
                <w:color w:val="808080" w:themeColor="background1" w:themeShade="80"/>
                <w:sz w:val="24"/>
                <w:szCs w:val="24"/>
                <w:shd w:val="clear" w:color="auto" w:fill="FFFFFF"/>
              </w:rPr>
            </w:pPr>
          </w:p>
          <w:p w14:paraId="67041846" w14:textId="77777777" w:rsidR="0012547D" w:rsidRDefault="0012547D" w:rsidP="001D6849">
            <w:pPr>
              <w:jc w:val="center"/>
              <w:rPr>
                <w:rFonts w:ascii="Arial" w:hAnsi="Arial" w:cs="Arial"/>
                <w:b/>
                <w:bCs/>
                <w:color w:val="808080" w:themeColor="background1" w:themeShade="80"/>
                <w:sz w:val="24"/>
                <w:szCs w:val="24"/>
                <w:shd w:val="clear" w:color="auto" w:fill="FFFFFF"/>
              </w:rPr>
            </w:pPr>
          </w:p>
          <w:p w14:paraId="3B78A412" w14:textId="77777777" w:rsidR="0012547D" w:rsidRDefault="0012547D" w:rsidP="001D6849">
            <w:pPr>
              <w:jc w:val="center"/>
              <w:rPr>
                <w:rFonts w:ascii="Arial" w:hAnsi="Arial" w:cs="Arial"/>
                <w:b/>
                <w:bCs/>
                <w:color w:val="808080" w:themeColor="background1" w:themeShade="80"/>
                <w:sz w:val="24"/>
                <w:szCs w:val="24"/>
                <w:shd w:val="clear" w:color="auto" w:fill="FFFFFF"/>
              </w:rPr>
            </w:pPr>
          </w:p>
          <w:p w14:paraId="5F3BC50D" w14:textId="77777777" w:rsidR="0012547D" w:rsidRDefault="0012547D" w:rsidP="001D6849">
            <w:pPr>
              <w:jc w:val="center"/>
              <w:rPr>
                <w:rFonts w:ascii="Arial" w:hAnsi="Arial" w:cs="Arial"/>
                <w:b/>
                <w:bCs/>
                <w:color w:val="808080" w:themeColor="background1" w:themeShade="80"/>
                <w:sz w:val="24"/>
                <w:szCs w:val="24"/>
                <w:shd w:val="clear" w:color="auto" w:fill="FFFFFF"/>
              </w:rPr>
            </w:pPr>
          </w:p>
          <w:p w14:paraId="07F497C4" w14:textId="77777777" w:rsidR="0012547D" w:rsidRDefault="0012547D" w:rsidP="001D6849">
            <w:pPr>
              <w:jc w:val="center"/>
              <w:rPr>
                <w:rFonts w:ascii="Arial" w:hAnsi="Arial" w:cs="Arial"/>
                <w:b/>
                <w:bCs/>
                <w:color w:val="808080" w:themeColor="background1" w:themeShade="80"/>
                <w:sz w:val="24"/>
                <w:szCs w:val="24"/>
                <w:shd w:val="clear" w:color="auto" w:fill="FFFFFF"/>
              </w:rPr>
            </w:pPr>
          </w:p>
          <w:p w14:paraId="345055FF" w14:textId="77777777" w:rsidR="0012547D" w:rsidRDefault="0012547D" w:rsidP="001D6849">
            <w:pPr>
              <w:jc w:val="center"/>
              <w:rPr>
                <w:rFonts w:ascii="Arial" w:hAnsi="Arial" w:cs="Arial"/>
                <w:b/>
                <w:bCs/>
                <w:color w:val="808080" w:themeColor="background1" w:themeShade="80"/>
                <w:sz w:val="24"/>
                <w:szCs w:val="24"/>
                <w:shd w:val="clear" w:color="auto" w:fill="FFFFFF"/>
              </w:rPr>
            </w:pPr>
          </w:p>
          <w:p w14:paraId="5024F675" w14:textId="39B22AD7" w:rsidR="0012547D" w:rsidRPr="00583FC7" w:rsidRDefault="0012547D" w:rsidP="001D6849">
            <w:pPr>
              <w:jc w:val="center"/>
              <w:rPr>
                <w:rFonts w:ascii="Arial" w:hAnsi="Arial" w:cs="Arial"/>
                <w:b/>
                <w:bCs/>
                <w:color w:val="808080" w:themeColor="background1" w:themeShade="80"/>
                <w:sz w:val="24"/>
                <w:szCs w:val="24"/>
                <w:shd w:val="clear" w:color="auto" w:fill="FFFFFF"/>
              </w:rPr>
            </w:pPr>
          </w:p>
        </w:tc>
        <w:tc>
          <w:tcPr>
            <w:tcW w:w="7370" w:type="dxa"/>
            <w:vAlign w:val="center"/>
          </w:tcPr>
          <w:p w14:paraId="4D033967" w14:textId="0302D890" w:rsidR="008F1F53" w:rsidRPr="00583FC7" w:rsidRDefault="008F1F53" w:rsidP="001D6849">
            <w:pPr>
              <w:jc w:val="both"/>
              <w:rPr>
                <w:rFonts w:ascii="Arial" w:hAnsi="Arial" w:cs="Arial"/>
                <w:b/>
                <w:bCs/>
                <w:sz w:val="24"/>
                <w:szCs w:val="24"/>
                <w:shd w:val="clear" w:color="auto" w:fill="FFFFFF"/>
              </w:rPr>
            </w:pPr>
            <w:r w:rsidRPr="00583FC7">
              <w:rPr>
                <w:rFonts w:ascii="Arial" w:hAnsi="Arial" w:cs="Arial"/>
                <w:b/>
                <w:bCs/>
                <w:sz w:val="24"/>
                <w:szCs w:val="24"/>
                <w:shd w:val="clear" w:color="auto" w:fill="FFFFFF"/>
              </w:rPr>
              <w:t>Proyec</w:t>
            </w:r>
            <w:r w:rsidR="00EE6248" w:rsidRPr="00583FC7">
              <w:rPr>
                <w:rFonts w:ascii="Arial" w:hAnsi="Arial" w:cs="Arial"/>
                <w:b/>
                <w:bCs/>
                <w:sz w:val="24"/>
                <w:szCs w:val="24"/>
                <w:shd w:val="clear" w:color="auto" w:fill="FFFFFF"/>
              </w:rPr>
              <w:t>tar</w:t>
            </w:r>
            <w:r w:rsidRPr="00583FC7">
              <w:rPr>
                <w:rFonts w:ascii="Arial" w:hAnsi="Arial" w:cs="Arial"/>
                <w:b/>
                <w:bCs/>
                <w:sz w:val="24"/>
                <w:szCs w:val="24"/>
                <w:shd w:val="clear" w:color="auto" w:fill="FFFFFF"/>
              </w:rPr>
              <w:t xml:space="preserve"> oficio </w:t>
            </w:r>
            <w:r w:rsidR="001A6DA2">
              <w:rPr>
                <w:rFonts w:ascii="Arial" w:hAnsi="Arial" w:cs="Arial"/>
                <w:b/>
                <w:bCs/>
                <w:sz w:val="24"/>
                <w:szCs w:val="24"/>
                <w:shd w:val="clear" w:color="auto" w:fill="FFFFFF"/>
              </w:rPr>
              <w:t>de traslado</w:t>
            </w:r>
            <w:r w:rsidRPr="00583FC7">
              <w:rPr>
                <w:rFonts w:ascii="Arial" w:hAnsi="Arial" w:cs="Arial"/>
                <w:b/>
                <w:bCs/>
                <w:sz w:val="24"/>
                <w:szCs w:val="24"/>
                <w:shd w:val="clear" w:color="auto" w:fill="FFFFFF"/>
              </w:rPr>
              <w:t xml:space="preserve"> </w:t>
            </w:r>
            <w:r w:rsidR="00EE6248" w:rsidRPr="00583FC7">
              <w:rPr>
                <w:rFonts w:ascii="Arial" w:hAnsi="Arial" w:cs="Arial"/>
                <w:b/>
                <w:bCs/>
                <w:sz w:val="24"/>
                <w:szCs w:val="24"/>
                <w:shd w:val="clear" w:color="auto" w:fill="FFFFFF"/>
              </w:rPr>
              <w:t>y comunicación al peticionario</w:t>
            </w:r>
          </w:p>
          <w:p w14:paraId="08C42526" w14:textId="77777777" w:rsidR="008F1F53" w:rsidRPr="00583FC7" w:rsidRDefault="008F1F53" w:rsidP="001D6849">
            <w:pPr>
              <w:jc w:val="both"/>
              <w:rPr>
                <w:rFonts w:ascii="Arial" w:hAnsi="Arial" w:cs="Arial"/>
                <w:sz w:val="24"/>
                <w:szCs w:val="24"/>
                <w:shd w:val="clear" w:color="auto" w:fill="FFFFFF"/>
              </w:rPr>
            </w:pPr>
          </w:p>
          <w:p w14:paraId="5ED70CD3" w14:textId="5D2FD723" w:rsidR="00126DB5" w:rsidRPr="00583FC7" w:rsidRDefault="00642CE2" w:rsidP="001D6849">
            <w:pPr>
              <w:jc w:val="both"/>
              <w:rPr>
                <w:rFonts w:ascii="Arial" w:hAnsi="Arial" w:cs="Arial"/>
                <w:sz w:val="24"/>
                <w:szCs w:val="24"/>
                <w:shd w:val="clear" w:color="auto" w:fill="FFFFFF"/>
              </w:rPr>
            </w:pPr>
            <w:r>
              <w:rPr>
                <w:rFonts w:ascii="Arial" w:hAnsi="Arial" w:cs="Arial"/>
                <w:sz w:val="24"/>
                <w:szCs w:val="24"/>
                <w:shd w:val="clear" w:color="auto" w:fill="FFFFFF"/>
              </w:rPr>
              <w:t xml:space="preserve">El </w:t>
            </w:r>
            <w:r w:rsidRPr="00583FC7">
              <w:rPr>
                <w:rFonts w:ascii="Arial" w:hAnsi="Arial" w:cs="Arial"/>
                <w:sz w:val="24"/>
                <w:szCs w:val="24"/>
                <w:shd w:val="clear" w:color="auto" w:fill="FFFFFF"/>
              </w:rPr>
              <w:t>profesional</w:t>
            </w:r>
            <w:r w:rsidR="00E15410" w:rsidRPr="001F0818">
              <w:rPr>
                <w:rFonts w:ascii="Arial" w:hAnsi="Arial" w:cs="Arial"/>
                <w:sz w:val="24"/>
                <w:szCs w:val="24"/>
                <w:shd w:val="clear" w:color="auto" w:fill="FFFFFF"/>
              </w:rPr>
              <w:t xml:space="preserve"> </w:t>
            </w:r>
            <w:r>
              <w:rPr>
                <w:rFonts w:ascii="Arial" w:hAnsi="Arial" w:cs="Arial"/>
                <w:sz w:val="24"/>
                <w:szCs w:val="24"/>
                <w:shd w:val="clear" w:color="auto" w:fill="FFFFFF"/>
              </w:rPr>
              <w:t xml:space="preserve">asignado </w:t>
            </w:r>
            <w:r w:rsidR="003E23C6">
              <w:rPr>
                <w:rFonts w:ascii="Arial" w:hAnsi="Arial" w:cs="Arial"/>
                <w:sz w:val="24"/>
                <w:szCs w:val="24"/>
                <w:shd w:val="clear" w:color="auto" w:fill="FFFFFF"/>
              </w:rPr>
              <w:t>elabora el</w:t>
            </w:r>
            <w:r w:rsidR="0031005E">
              <w:rPr>
                <w:rFonts w:ascii="Arial" w:hAnsi="Arial" w:cs="Arial"/>
                <w:sz w:val="24"/>
                <w:szCs w:val="24"/>
                <w:shd w:val="clear" w:color="auto" w:fill="FFFFFF"/>
              </w:rPr>
              <w:t xml:space="preserve"> </w:t>
            </w:r>
            <w:r w:rsidR="00126DB5" w:rsidRPr="00583FC7">
              <w:rPr>
                <w:rFonts w:ascii="Arial" w:hAnsi="Arial" w:cs="Arial"/>
                <w:sz w:val="24"/>
                <w:szCs w:val="24"/>
                <w:shd w:val="clear" w:color="auto" w:fill="FFFFFF"/>
              </w:rPr>
              <w:t xml:space="preserve">oficio </w:t>
            </w:r>
            <w:r w:rsidR="0083539A">
              <w:rPr>
                <w:rFonts w:ascii="Arial" w:hAnsi="Arial" w:cs="Arial"/>
                <w:sz w:val="24"/>
                <w:szCs w:val="24"/>
                <w:shd w:val="clear" w:color="auto" w:fill="FFFFFF"/>
              </w:rPr>
              <w:t xml:space="preserve">de traslado </w:t>
            </w:r>
            <w:r w:rsidR="003E23C6">
              <w:rPr>
                <w:rFonts w:ascii="Arial" w:hAnsi="Arial" w:cs="Arial"/>
                <w:sz w:val="24"/>
                <w:szCs w:val="24"/>
                <w:shd w:val="clear" w:color="auto" w:fill="FFFFFF"/>
              </w:rPr>
              <w:t>dirigido a la</w:t>
            </w:r>
            <w:r w:rsidR="00126DB5" w:rsidRPr="00583FC7">
              <w:rPr>
                <w:rFonts w:ascii="Arial" w:hAnsi="Arial" w:cs="Arial"/>
                <w:sz w:val="24"/>
                <w:szCs w:val="24"/>
                <w:shd w:val="clear" w:color="auto" w:fill="FFFFFF"/>
              </w:rPr>
              <w:t xml:space="preserve"> o entidad competente</w:t>
            </w:r>
            <w:r w:rsidR="003E23C6">
              <w:rPr>
                <w:rFonts w:ascii="Arial" w:hAnsi="Arial" w:cs="Arial"/>
                <w:sz w:val="24"/>
                <w:szCs w:val="24"/>
                <w:shd w:val="clear" w:color="auto" w:fill="FFFFFF"/>
              </w:rPr>
              <w:t xml:space="preserve">, así como la </w:t>
            </w:r>
            <w:r w:rsidR="00126DB5" w:rsidRPr="00583FC7">
              <w:rPr>
                <w:rFonts w:ascii="Arial" w:hAnsi="Arial" w:cs="Arial"/>
                <w:sz w:val="24"/>
                <w:szCs w:val="24"/>
                <w:shd w:val="clear" w:color="auto" w:fill="FFFFFF"/>
              </w:rPr>
              <w:t xml:space="preserve">comunicación al peticionario </w:t>
            </w:r>
            <w:r w:rsidR="003E23C6">
              <w:rPr>
                <w:rFonts w:ascii="Arial" w:hAnsi="Arial" w:cs="Arial"/>
                <w:sz w:val="24"/>
                <w:szCs w:val="24"/>
                <w:shd w:val="clear" w:color="auto" w:fill="FFFFFF"/>
              </w:rPr>
              <w:t>informando el traslado de</w:t>
            </w:r>
            <w:r w:rsidR="00126DB5" w:rsidRPr="00583FC7">
              <w:rPr>
                <w:rFonts w:ascii="Arial" w:hAnsi="Arial" w:cs="Arial"/>
                <w:sz w:val="24"/>
                <w:szCs w:val="24"/>
                <w:shd w:val="clear" w:color="auto" w:fill="FFFFFF"/>
              </w:rPr>
              <w:t xml:space="preserve"> su solicitud.</w:t>
            </w:r>
          </w:p>
          <w:p w14:paraId="44192872" w14:textId="77777777" w:rsidR="00126DB5" w:rsidRPr="00583FC7" w:rsidRDefault="00126DB5" w:rsidP="001D6849">
            <w:pPr>
              <w:jc w:val="both"/>
              <w:rPr>
                <w:rFonts w:ascii="Arial" w:hAnsi="Arial" w:cs="Arial"/>
                <w:sz w:val="24"/>
                <w:szCs w:val="24"/>
                <w:shd w:val="clear" w:color="auto" w:fill="FFFFFF"/>
              </w:rPr>
            </w:pPr>
          </w:p>
          <w:p w14:paraId="40B82654" w14:textId="77777777" w:rsidR="003E23C6" w:rsidRPr="003E23C6" w:rsidRDefault="003E23C6" w:rsidP="003E23C6">
            <w:pPr>
              <w:jc w:val="both"/>
              <w:rPr>
                <w:rFonts w:ascii="Arial" w:hAnsi="Arial" w:cs="Arial"/>
                <w:sz w:val="24"/>
                <w:szCs w:val="24"/>
                <w:shd w:val="clear" w:color="auto" w:fill="FFFFFF"/>
              </w:rPr>
            </w:pPr>
            <w:r w:rsidRPr="003E23C6">
              <w:rPr>
                <w:rFonts w:ascii="Arial" w:hAnsi="Arial" w:cs="Arial"/>
                <w:sz w:val="24"/>
                <w:szCs w:val="24"/>
                <w:shd w:val="clear" w:color="auto" w:fill="FFFFFF"/>
              </w:rPr>
              <w:t>Una vez elaborados los documentos, el profesional los remite al coordinador(a) mediante correo electrónico para su revisión y aprobación.</w:t>
            </w:r>
          </w:p>
          <w:p w14:paraId="350FBF72" w14:textId="6C7ADE89" w:rsidR="00126DB5" w:rsidRPr="00583FC7" w:rsidRDefault="00126DB5" w:rsidP="001D6849">
            <w:pPr>
              <w:jc w:val="both"/>
              <w:rPr>
                <w:rFonts w:ascii="Arial" w:hAnsi="Arial" w:cs="Arial"/>
                <w:sz w:val="24"/>
                <w:szCs w:val="24"/>
                <w:shd w:val="clear" w:color="auto" w:fill="FFFFFF"/>
              </w:rPr>
            </w:pPr>
          </w:p>
        </w:tc>
        <w:tc>
          <w:tcPr>
            <w:tcW w:w="1984" w:type="dxa"/>
            <w:vAlign w:val="center"/>
          </w:tcPr>
          <w:p w14:paraId="6848E013" w14:textId="77777777" w:rsidR="00126DB5" w:rsidRDefault="00A76FE8" w:rsidP="001D6849">
            <w:pPr>
              <w:rPr>
                <w:rFonts w:ascii="Arial" w:hAnsi="Arial" w:cs="Arial"/>
                <w:sz w:val="24"/>
                <w:szCs w:val="24"/>
                <w:shd w:val="clear" w:color="auto" w:fill="FFFFFF"/>
              </w:rPr>
            </w:pPr>
            <w:r w:rsidRPr="001F0818">
              <w:rPr>
                <w:rFonts w:ascii="Arial" w:hAnsi="Arial" w:cs="Arial"/>
                <w:sz w:val="24"/>
                <w:szCs w:val="24"/>
                <w:shd w:val="clear" w:color="auto" w:fill="FFFFFF"/>
              </w:rPr>
              <w:t xml:space="preserve">Profesional asignado </w:t>
            </w:r>
          </w:p>
          <w:p w14:paraId="14A42065" w14:textId="77777777" w:rsidR="003E23C6" w:rsidRDefault="003E23C6" w:rsidP="001D6849">
            <w:pPr>
              <w:rPr>
                <w:rFonts w:ascii="Arial" w:hAnsi="Arial" w:cs="Arial"/>
                <w:sz w:val="24"/>
                <w:szCs w:val="24"/>
                <w:shd w:val="clear" w:color="auto" w:fill="FFFFFF"/>
              </w:rPr>
            </w:pPr>
          </w:p>
          <w:p w14:paraId="161101CE" w14:textId="77777777" w:rsidR="003E23C6" w:rsidRDefault="003E23C6" w:rsidP="003E23C6">
            <w:pPr>
              <w:rPr>
                <w:rFonts w:ascii="Arial" w:hAnsi="Arial" w:cs="Arial"/>
                <w:sz w:val="24"/>
                <w:szCs w:val="24"/>
                <w:shd w:val="clear" w:color="auto" w:fill="FFFFFF"/>
              </w:rPr>
            </w:pPr>
            <w:r w:rsidRPr="001F0818">
              <w:rPr>
                <w:rFonts w:ascii="Arial" w:hAnsi="Arial" w:cs="Arial"/>
                <w:sz w:val="24"/>
                <w:szCs w:val="24"/>
                <w:shd w:val="clear" w:color="auto" w:fill="FFFFFF"/>
              </w:rPr>
              <w:t xml:space="preserve">Coordinador(a) </w:t>
            </w:r>
          </w:p>
          <w:p w14:paraId="38304331" w14:textId="30DFD592" w:rsidR="003E23C6" w:rsidRPr="001F0818" w:rsidRDefault="003E23C6" w:rsidP="001D6849">
            <w:pPr>
              <w:rPr>
                <w:rFonts w:ascii="Arial" w:hAnsi="Arial" w:cs="Arial"/>
                <w:sz w:val="24"/>
                <w:szCs w:val="24"/>
                <w:shd w:val="clear" w:color="auto" w:fill="FFFFFF"/>
              </w:rPr>
            </w:pPr>
          </w:p>
        </w:tc>
        <w:tc>
          <w:tcPr>
            <w:tcW w:w="1701" w:type="dxa"/>
            <w:vAlign w:val="center"/>
          </w:tcPr>
          <w:p w14:paraId="2E8E9348" w14:textId="31D55B78" w:rsidR="00126DB5" w:rsidRPr="00583FC7" w:rsidRDefault="003E23C6" w:rsidP="001D6849">
            <w:pPr>
              <w:rPr>
                <w:rFonts w:ascii="Arial" w:hAnsi="Arial" w:cs="Arial"/>
                <w:sz w:val="24"/>
                <w:szCs w:val="24"/>
                <w:shd w:val="clear" w:color="auto" w:fill="FFFFFF"/>
              </w:rPr>
            </w:pPr>
            <w:r>
              <w:rPr>
                <w:rFonts w:ascii="Arial" w:hAnsi="Arial" w:cs="Arial"/>
                <w:sz w:val="24"/>
                <w:szCs w:val="24"/>
                <w:shd w:val="clear" w:color="auto" w:fill="FFFFFF"/>
              </w:rPr>
              <w:t>Dos (</w:t>
            </w:r>
            <w:r w:rsidR="00AF2687" w:rsidRPr="00583FC7">
              <w:rPr>
                <w:rFonts w:ascii="Arial" w:hAnsi="Arial" w:cs="Arial"/>
                <w:sz w:val="24"/>
                <w:szCs w:val="24"/>
                <w:shd w:val="clear" w:color="auto" w:fill="FFFFFF"/>
              </w:rPr>
              <w:t>2</w:t>
            </w:r>
            <w:r>
              <w:rPr>
                <w:rFonts w:ascii="Arial" w:hAnsi="Arial" w:cs="Arial"/>
                <w:sz w:val="24"/>
                <w:szCs w:val="24"/>
                <w:shd w:val="clear" w:color="auto" w:fill="FFFFFF"/>
              </w:rPr>
              <w:t>)</w:t>
            </w:r>
            <w:r w:rsidR="00D9697B" w:rsidRPr="00583FC7">
              <w:rPr>
                <w:rFonts w:ascii="Arial" w:hAnsi="Arial" w:cs="Arial"/>
                <w:sz w:val="24"/>
                <w:szCs w:val="24"/>
                <w:shd w:val="clear" w:color="auto" w:fill="FFFFFF"/>
              </w:rPr>
              <w:t xml:space="preserve"> días hábiles</w:t>
            </w:r>
          </w:p>
        </w:tc>
        <w:tc>
          <w:tcPr>
            <w:tcW w:w="2268" w:type="dxa"/>
            <w:vAlign w:val="center"/>
          </w:tcPr>
          <w:p w14:paraId="2EB4FAE3" w14:textId="6A10F0BC" w:rsidR="00126DB5" w:rsidRPr="00583FC7" w:rsidRDefault="00AC35ED" w:rsidP="001D6849">
            <w:pPr>
              <w:rPr>
                <w:rFonts w:ascii="Arial" w:hAnsi="Arial" w:cs="Arial"/>
                <w:sz w:val="24"/>
                <w:szCs w:val="24"/>
                <w:shd w:val="clear" w:color="auto" w:fill="FFFFFF"/>
              </w:rPr>
            </w:pPr>
            <w:r w:rsidRPr="00583FC7">
              <w:rPr>
                <w:rFonts w:ascii="Arial" w:hAnsi="Arial" w:cs="Arial"/>
                <w:sz w:val="24"/>
                <w:szCs w:val="24"/>
                <w:shd w:val="clear" w:color="auto" w:fill="FFFFFF"/>
              </w:rPr>
              <w:t xml:space="preserve">Correo electrónico </w:t>
            </w:r>
          </w:p>
        </w:tc>
      </w:tr>
      <w:tr w:rsidR="00126DB5" w:rsidRPr="002B6E60" w14:paraId="445C0A06" w14:textId="77777777" w:rsidTr="000F3A3D">
        <w:tc>
          <w:tcPr>
            <w:tcW w:w="426" w:type="dxa"/>
            <w:tcBorders>
              <w:bottom w:val="single" w:sz="4" w:space="0" w:color="auto"/>
            </w:tcBorders>
            <w:shd w:val="clear" w:color="auto" w:fill="FFC000"/>
            <w:vAlign w:val="center"/>
          </w:tcPr>
          <w:p w14:paraId="2D2BB475" w14:textId="77777777" w:rsidR="00102C55" w:rsidRDefault="00102C55" w:rsidP="00102C55">
            <w:pPr>
              <w:shd w:val="clear" w:color="auto" w:fill="FFC000"/>
              <w:jc w:val="center"/>
              <w:rPr>
                <w:rFonts w:ascii="Arial" w:hAnsi="Arial" w:cs="Arial"/>
                <w:b/>
                <w:bCs/>
                <w:sz w:val="24"/>
                <w:szCs w:val="24"/>
                <w:shd w:val="clear" w:color="auto" w:fill="FFFFFF"/>
              </w:rPr>
            </w:pPr>
          </w:p>
          <w:p w14:paraId="5AA0EC5E" w14:textId="70FCCC04" w:rsidR="00126DB5" w:rsidRPr="003B0DF4" w:rsidRDefault="001A61E4" w:rsidP="00102C55">
            <w:pPr>
              <w:shd w:val="clear" w:color="auto" w:fill="FFC000"/>
              <w:jc w:val="center"/>
              <w:rPr>
                <w:rFonts w:ascii="Arial" w:hAnsi="Arial" w:cs="Arial"/>
                <w:b/>
                <w:bCs/>
                <w:sz w:val="24"/>
                <w:szCs w:val="24"/>
                <w:shd w:val="clear" w:color="auto" w:fill="FFFFFF"/>
              </w:rPr>
            </w:pPr>
            <w:r w:rsidRPr="003B0DF4">
              <w:rPr>
                <w:rFonts w:ascii="Arial" w:hAnsi="Arial" w:cs="Arial"/>
                <w:b/>
                <w:bCs/>
                <w:sz w:val="24"/>
                <w:szCs w:val="24"/>
                <w:shd w:val="clear" w:color="auto" w:fill="FFFFFF"/>
              </w:rPr>
              <w:t>4</w:t>
            </w:r>
          </w:p>
          <w:p w14:paraId="7E3BB861" w14:textId="77777777" w:rsidR="0012547D" w:rsidRPr="003B0DF4" w:rsidRDefault="0012547D" w:rsidP="001D6849">
            <w:pPr>
              <w:jc w:val="center"/>
              <w:rPr>
                <w:rFonts w:ascii="Arial" w:hAnsi="Arial" w:cs="Arial"/>
                <w:b/>
                <w:bCs/>
                <w:color w:val="808080" w:themeColor="background1" w:themeShade="80"/>
                <w:sz w:val="24"/>
                <w:szCs w:val="24"/>
                <w:shd w:val="clear" w:color="auto" w:fill="FFFFFF"/>
              </w:rPr>
            </w:pPr>
          </w:p>
          <w:p w14:paraId="071E9324" w14:textId="77777777" w:rsidR="0012547D" w:rsidRPr="003B0DF4" w:rsidRDefault="0012547D" w:rsidP="001D6849">
            <w:pPr>
              <w:jc w:val="center"/>
              <w:rPr>
                <w:rFonts w:ascii="Arial" w:hAnsi="Arial" w:cs="Arial"/>
                <w:b/>
                <w:bCs/>
                <w:color w:val="808080" w:themeColor="background1" w:themeShade="80"/>
                <w:sz w:val="24"/>
                <w:szCs w:val="24"/>
                <w:shd w:val="clear" w:color="auto" w:fill="FFFFFF"/>
              </w:rPr>
            </w:pPr>
          </w:p>
          <w:p w14:paraId="794E3F6A" w14:textId="77777777" w:rsidR="0012547D" w:rsidRPr="003B0DF4" w:rsidRDefault="0012547D" w:rsidP="001D6849">
            <w:pPr>
              <w:jc w:val="center"/>
              <w:rPr>
                <w:rFonts w:ascii="Arial" w:hAnsi="Arial" w:cs="Arial"/>
                <w:b/>
                <w:bCs/>
                <w:color w:val="808080" w:themeColor="background1" w:themeShade="80"/>
                <w:sz w:val="24"/>
                <w:szCs w:val="24"/>
                <w:shd w:val="clear" w:color="auto" w:fill="FFFFFF"/>
              </w:rPr>
            </w:pPr>
          </w:p>
          <w:p w14:paraId="42558697" w14:textId="77777777" w:rsidR="0012547D" w:rsidRPr="003B0DF4" w:rsidRDefault="0012547D" w:rsidP="001D6849">
            <w:pPr>
              <w:jc w:val="center"/>
              <w:rPr>
                <w:rFonts w:ascii="Arial" w:hAnsi="Arial" w:cs="Arial"/>
                <w:b/>
                <w:bCs/>
                <w:color w:val="808080" w:themeColor="background1" w:themeShade="80"/>
                <w:sz w:val="24"/>
                <w:szCs w:val="24"/>
                <w:shd w:val="clear" w:color="auto" w:fill="FFFFFF"/>
              </w:rPr>
            </w:pPr>
          </w:p>
          <w:p w14:paraId="6F299B99" w14:textId="77777777" w:rsidR="0012547D" w:rsidRPr="003B0DF4" w:rsidRDefault="0012547D" w:rsidP="001D6849">
            <w:pPr>
              <w:jc w:val="center"/>
              <w:rPr>
                <w:rFonts w:ascii="Arial" w:hAnsi="Arial" w:cs="Arial"/>
                <w:b/>
                <w:bCs/>
                <w:color w:val="808080" w:themeColor="background1" w:themeShade="80"/>
                <w:sz w:val="24"/>
                <w:szCs w:val="24"/>
                <w:shd w:val="clear" w:color="auto" w:fill="FFFFFF"/>
              </w:rPr>
            </w:pPr>
          </w:p>
          <w:p w14:paraId="70EA17E7" w14:textId="77777777" w:rsidR="0012547D" w:rsidRPr="003B0DF4" w:rsidRDefault="0012547D" w:rsidP="001D6849">
            <w:pPr>
              <w:jc w:val="center"/>
              <w:rPr>
                <w:rFonts w:ascii="Arial" w:hAnsi="Arial" w:cs="Arial"/>
                <w:b/>
                <w:bCs/>
                <w:color w:val="808080" w:themeColor="background1" w:themeShade="80"/>
                <w:sz w:val="24"/>
                <w:szCs w:val="24"/>
                <w:shd w:val="clear" w:color="auto" w:fill="FFFFFF"/>
              </w:rPr>
            </w:pPr>
          </w:p>
          <w:p w14:paraId="30AD0B2E" w14:textId="77777777" w:rsidR="0012547D" w:rsidRPr="003B0DF4" w:rsidRDefault="0012547D" w:rsidP="001D6849">
            <w:pPr>
              <w:jc w:val="center"/>
              <w:rPr>
                <w:rFonts w:ascii="Arial" w:hAnsi="Arial" w:cs="Arial"/>
                <w:b/>
                <w:bCs/>
                <w:color w:val="808080" w:themeColor="background1" w:themeShade="80"/>
                <w:sz w:val="24"/>
                <w:szCs w:val="24"/>
                <w:shd w:val="clear" w:color="auto" w:fill="FFFFFF"/>
              </w:rPr>
            </w:pPr>
          </w:p>
          <w:p w14:paraId="734A8D12" w14:textId="20D5E6AB" w:rsidR="0012547D" w:rsidRPr="003B0DF4" w:rsidRDefault="0012547D" w:rsidP="001D6849">
            <w:pPr>
              <w:jc w:val="center"/>
              <w:rPr>
                <w:rFonts w:ascii="Arial" w:hAnsi="Arial" w:cs="Arial"/>
                <w:b/>
                <w:bCs/>
                <w:color w:val="808080" w:themeColor="background1" w:themeShade="80"/>
                <w:sz w:val="24"/>
                <w:szCs w:val="24"/>
                <w:shd w:val="clear" w:color="auto" w:fill="FFFFFF"/>
              </w:rPr>
            </w:pPr>
          </w:p>
        </w:tc>
        <w:tc>
          <w:tcPr>
            <w:tcW w:w="7370" w:type="dxa"/>
            <w:vAlign w:val="center"/>
          </w:tcPr>
          <w:p w14:paraId="02EDCCBA" w14:textId="0F75F7C0" w:rsidR="00126DB5" w:rsidRPr="003C67C0" w:rsidRDefault="00126DB5" w:rsidP="001D6849">
            <w:pPr>
              <w:jc w:val="both"/>
              <w:rPr>
                <w:rFonts w:ascii="Arial" w:hAnsi="Arial" w:cs="Arial"/>
                <w:b/>
                <w:bCs/>
                <w:color w:val="000000" w:themeColor="text1"/>
                <w:sz w:val="24"/>
                <w:szCs w:val="24"/>
                <w:shd w:val="clear" w:color="auto" w:fill="FFFFFF"/>
              </w:rPr>
            </w:pPr>
            <w:r w:rsidRPr="00D17F49">
              <w:rPr>
                <w:rFonts w:ascii="Arial" w:hAnsi="Arial" w:cs="Arial"/>
                <w:b/>
                <w:bCs/>
                <w:sz w:val="24"/>
                <w:szCs w:val="24"/>
                <w:shd w:val="clear" w:color="auto" w:fill="FFFFFF"/>
              </w:rPr>
              <w:lastRenderedPageBreak/>
              <w:t>©</w:t>
            </w:r>
            <w:r w:rsidRPr="00D17F49">
              <w:rPr>
                <w:rFonts w:ascii="Arial" w:hAnsi="Arial" w:cs="Arial"/>
                <w:b/>
                <w:bCs/>
                <w:color w:val="FF0000"/>
                <w:sz w:val="24"/>
                <w:szCs w:val="24"/>
                <w:shd w:val="clear" w:color="auto" w:fill="FFFFFF"/>
              </w:rPr>
              <w:t xml:space="preserve"> </w:t>
            </w:r>
            <w:r w:rsidRPr="00D17F49">
              <w:rPr>
                <w:rFonts w:ascii="Arial" w:hAnsi="Arial" w:cs="Arial"/>
                <w:b/>
                <w:bCs/>
                <w:color w:val="000000" w:themeColor="text1"/>
                <w:sz w:val="24"/>
                <w:szCs w:val="24"/>
                <w:shd w:val="clear" w:color="auto" w:fill="FFFFFF"/>
              </w:rPr>
              <w:t>Revis</w:t>
            </w:r>
            <w:r w:rsidR="00CD335A" w:rsidRPr="00D17F49">
              <w:rPr>
                <w:rFonts w:ascii="Arial" w:hAnsi="Arial" w:cs="Arial"/>
                <w:b/>
                <w:bCs/>
                <w:color w:val="000000" w:themeColor="text1"/>
                <w:sz w:val="24"/>
                <w:szCs w:val="24"/>
                <w:shd w:val="clear" w:color="auto" w:fill="FFFFFF"/>
              </w:rPr>
              <w:t>ar</w:t>
            </w:r>
            <w:r w:rsidR="005354A9" w:rsidRPr="00D17F49">
              <w:rPr>
                <w:rFonts w:ascii="Arial" w:hAnsi="Arial" w:cs="Arial"/>
                <w:b/>
                <w:bCs/>
                <w:color w:val="000000" w:themeColor="text1"/>
                <w:sz w:val="24"/>
                <w:szCs w:val="24"/>
                <w:shd w:val="clear" w:color="auto" w:fill="FFFFFF"/>
              </w:rPr>
              <w:t xml:space="preserve"> el oficio </w:t>
            </w:r>
            <w:r w:rsidR="003C67C0" w:rsidRPr="00D17F49">
              <w:rPr>
                <w:rFonts w:ascii="Arial" w:hAnsi="Arial" w:cs="Arial"/>
                <w:b/>
                <w:bCs/>
                <w:color w:val="000000" w:themeColor="text1"/>
                <w:sz w:val="24"/>
                <w:szCs w:val="24"/>
                <w:shd w:val="clear" w:color="auto" w:fill="FFFFFF"/>
              </w:rPr>
              <w:t xml:space="preserve">de </w:t>
            </w:r>
            <w:r w:rsidR="00F36FE2" w:rsidRPr="00D17F49">
              <w:rPr>
                <w:rFonts w:ascii="Arial" w:hAnsi="Arial" w:cs="Arial"/>
                <w:b/>
                <w:bCs/>
                <w:color w:val="000000" w:themeColor="text1"/>
                <w:sz w:val="24"/>
                <w:szCs w:val="24"/>
                <w:shd w:val="clear" w:color="auto" w:fill="FFFFFF"/>
              </w:rPr>
              <w:t>traslado y</w:t>
            </w:r>
            <w:r w:rsidR="005354A9" w:rsidRPr="00D17F49">
              <w:rPr>
                <w:rFonts w:ascii="Arial" w:hAnsi="Arial" w:cs="Arial"/>
                <w:b/>
                <w:bCs/>
                <w:color w:val="000000" w:themeColor="text1"/>
                <w:sz w:val="24"/>
                <w:szCs w:val="24"/>
                <w:shd w:val="clear" w:color="auto" w:fill="FFFFFF"/>
              </w:rPr>
              <w:t xml:space="preserve"> </w:t>
            </w:r>
            <w:r w:rsidR="00D17F49">
              <w:rPr>
                <w:rFonts w:ascii="Arial" w:hAnsi="Arial" w:cs="Arial"/>
                <w:b/>
                <w:bCs/>
                <w:color w:val="000000" w:themeColor="text1"/>
                <w:sz w:val="24"/>
                <w:szCs w:val="24"/>
                <w:shd w:val="clear" w:color="auto" w:fill="FFFFFF"/>
              </w:rPr>
              <w:t xml:space="preserve">la </w:t>
            </w:r>
            <w:r w:rsidR="005354A9" w:rsidRPr="00D17F49">
              <w:rPr>
                <w:rFonts w:ascii="Arial" w:hAnsi="Arial" w:cs="Arial"/>
                <w:b/>
                <w:bCs/>
                <w:color w:val="000000" w:themeColor="text1"/>
                <w:sz w:val="24"/>
                <w:szCs w:val="24"/>
                <w:shd w:val="clear" w:color="auto" w:fill="FFFFFF"/>
              </w:rPr>
              <w:t>comunicación</w:t>
            </w:r>
            <w:r w:rsidR="00D17F49">
              <w:rPr>
                <w:rFonts w:ascii="Arial" w:hAnsi="Arial" w:cs="Arial"/>
                <w:b/>
                <w:bCs/>
                <w:color w:val="000000" w:themeColor="text1"/>
                <w:sz w:val="24"/>
                <w:szCs w:val="24"/>
                <w:shd w:val="clear" w:color="auto" w:fill="FFFFFF"/>
              </w:rPr>
              <w:t xml:space="preserve"> al peticionario</w:t>
            </w:r>
          </w:p>
          <w:p w14:paraId="02FF1B7E" w14:textId="77777777" w:rsidR="0062430D" w:rsidRPr="00583FC7" w:rsidRDefault="0062430D" w:rsidP="001D6849">
            <w:pPr>
              <w:jc w:val="both"/>
              <w:rPr>
                <w:rFonts w:ascii="Arial" w:hAnsi="Arial" w:cs="Arial"/>
                <w:b/>
                <w:bCs/>
                <w:i/>
                <w:iCs/>
                <w:color w:val="000000" w:themeColor="text1"/>
                <w:sz w:val="24"/>
                <w:szCs w:val="24"/>
                <w:shd w:val="clear" w:color="auto" w:fill="FFFFFF"/>
              </w:rPr>
            </w:pPr>
          </w:p>
          <w:p w14:paraId="0B706D83" w14:textId="77777777" w:rsidR="00D17F49" w:rsidRDefault="00126DB5" w:rsidP="001D6849">
            <w:pPr>
              <w:jc w:val="both"/>
              <w:rPr>
                <w:rFonts w:ascii="Arial" w:hAnsi="Arial" w:cs="Arial"/>
                <w:sz w:val="24"/>
                <w:szCs w:val="24"/>
                <w:shd w:val="clear" w:color="auto" w:fill="FFFFFF"/>
              </w:rPr>
            </w:pPr>
            <w:r w:rsidRPr="00583FC7">
              <w:rPr>
                <w:rFonts w:ascii="Arial" w:hAnsi="Arial" w:cs="Arial"/>
                <w:sz w:val="24"/>
                <w:szCs w:val="24"/>
                <w:shd w:val="clear" w:color="auto" w:fill="FFFFFF"/>
              </w:rPr>
              <w:t>El</w:t>
            </w:r>
            <w:r w:rsidR="000F3A3D">
              <w:rPr>
                <w:rFonts w:ascii="Arial" w:hAnsi="Arial" w:cs="Arial"/>
                <w:sz w:val="24"/>
                <w:szCs w:val="24"/>
                <w:shd w:val="clear" w:color="auto" w:fill="FFFFFF"/>
              </w:rPr>
              <w:t xml:space="preserve"> </w:t>
            </w:r>
            <w:r w:rsidRPr="00583FC7">
              <w:rPr>
                <w:rFonts w:ascii="Arial" w:hAnsi="Arial" w:cs="Arial"/>
                <w:sz w:val="24"/>
                <w:szCs w:val="24"/>
                <w:shd w:val="clear" w:color="auto" w:fill="FFFFFF"/>
              </w:rPr>
              <w:t>coordinador(a) revisa</w:t>
            </w:r>
            <w:r w:rsidR="003C67C0">
              <w:rPr>
                <w:rFonts w:ascii="Arial" w:hAnsi="Arial" w:cs="Arial"/>
                <w:sz w:val="24"/>
                <w:szCs w:val="24"/>
                <w:shd w:val="clear" w:color="auto" w:fill="FFFFFF"/>
              </w:rPr>
              <w:t xml:space="preserve"> </w:t>
            </w:r>
            <w:r w:rsidR="00681D7F">
              <w:rPr>
                <w:rFonts w:ascii="Arial" w:hAnsi="Arial" w:cs="Arial"/>
                <w:sz w:val="24"/>
                <w:szCs w:val="24"/>
                <w:shd w:val="clear" w:color="auto" w:fill="FFFFFF"/>
              </w:rPr>
              <w:t>los documentos proyectados</w:t>
            </w:r>
            <w:r w:rsidR="00436041">
              <w:rPr>
                <w:rFonts w:ascii="Arial" w:hAnsi="Arial" w:cs="Arial"/>
                <w:sz w:val="24"/>
                <w:szCs w:val="24"/>
                <w:shd w:val="clear" w:color="auto" w:fill="FFFFFF"/>
              </w:rPr>
              <w:t xml:space="preserve"> </w:t>
            </w:r>
            <w:r w:rsidR="00D17F49">
              <w:rPr>
                <w:rFonts w:ascii="Arial" w:hAnsi="Arial" w:cs="Arial"/>
                <w:sz w:val="24"/>
                <w:szCs w:val="24"/>
                <w:shd w:val="clear" w:color="auto" w:fill="FFFFFF"/>
              </w:rPr>
              <w:t>para ver</w:t>
            </w:r>
            <w:r w:rsidR="00436041">
              <w:rPr>
                <w:rFonts w:ascii="Arial" w:hAnsi="Arial" w:cs="Arial"/>
                <w:sz w:val="24"/>
                <w:szCs w:val="24"/>
                <w:shd w:val="clear" w:color="auto" w:fill="FFFFFF"/>
              </w:rPr>
              <w:t>i</w:t>
            </w:r>
            <w:r w:rsidR="00D17F49">
              <w:rPr>
                <w:rFonts w:ascii="Arial" w:hAnsi="Arial" w:cs="Arial"/>
                <w:sz w:val="24"/>
                <w:szCs w:val="24"/>
                <w:shd w:val="clear" w:color="auto" w:fill="FFFFFF"/>
              </w:rPr>
              <w:t xml:space="preserve">ficar su conformidad con la normativa </w:t>
            </w:r>
            <w:r w:rsidR="00436041" w:rsidRPr="0062430D">
              <w:rPr>
                <w:rFonts w:ascii="Arial" w:hAnsi="Arial" w:cs="Arial"/>
                <w:sz w:val="24"/>
                <w:szCs w:val="24"/>
                <w:shd w:val="clear" w:color="auto" w:fill="FFFFFF"/>
              </w:rPr>
              <w:t>vigente</w:t>
            </w:r>
            <w:r w:rsidR="00D17F49">
              <w:rPr>
                <w:rFonts w:ascii="Arial" w:hAnsi="Arial" w:cs="Arial"/>
                <w:sz w:val="24"/>
                <w:szCs w:val="24"/>
                <w:shd w:val="clear" w:color="auto" w:fill="FFFFFF"/>
              </w:rPr>
              <w:t xml:space="preserve"> y los lineamientos institucionales.</w:t>
            </w:r>
          </w:p>
          <w:p w14:paraId="023E5D91" w14:textId="797F20DB" w:rsidR="00126DB5" w:rsidRPr="00583FC7" w:rsidRDefault="00D17F49" w:rsidP="001D6849">
            <w:pPr>
              <w:jc w:val="both"/>
              <w:rPr>
                <w:rFonts w:ascii="Arial" w:hAnsi="Arial" w:cs="Arial"/>
                <w:sz w:val="24"/>
                <w:szCs w:val="24"/>
                <w:shd w:val="clear" w:color="auto" w:fill="FFFFFF"/>
              </w:rPr>
            </w:pPr>
            <w:r>
              <w:rPr>
                <w:rFonts w:ascii="Arial" w:hAnsi="Arial" w:cs="Arial"/>
                <w:sz w:val="24"/>
                <w:szCs w:val="24"/>
                <w:shd w:val="clear" w:color="auto" w:fill="FFFFFF"/>
              </w:rPr>
              <w:lastRenderedPageBreak/>
              <w:t>Si los d</w:t>
            </w:r>
            <w:r w:rsidR="00436041" w:rsidRPr="00583FC7">
              <w:rPr>
                <w:rFonts w:ascii="Arial" w:hAnsi="Arial" w:cs="Arial"/>
                <w:sz w:val="24"/>
                <w:szCs w:val="24"/>
                <w:shd w:val="clear" w:color="auto" w:fill="FFFFFF"/>
              </w:rPr>
              <w:t>ocumentos</w:t>
            </w:r>
            <w:r w:rsidR="008A7DD8">
              <w:rPr>
                <w:rFonts w:ascii="Arial" w:hAnsi="Arial" w:cs="Arial"/>
                <w:sz w:val="24"/>
                <w:szCs w:val="24"/>
                <w:shd w:val="clear" w:color="auto" w:fill="FFFFFF"/>
              </w:rPr>
              <w:t xml:space="preserve"> </w:t>
            </w:r>
            <w:r>
              <w:rPr>
                <w:rFonts w:ascii="Arial" w:hAnsi="Arial" w:cs="Arial"/>
                <w:sz w:val="24"/>
                <w:szCs w:val="24"/>
                <w:shd w:val="clear" w:color="auto" w:fill="FFFFFF"/>
              </w:rPr>
              <w:t>están conformes, los remite al di</w:t>
            </w:r>
            <w:r w:rsidR="00436041" w:rsidRPr="00583FC7">
              <w:rPr>
                <w:rFonts w:ascii="Arial" w:hAnsi="Arial" w:cs="Arial"/>
                <w:sz w:val="24"/>
                <w:szCs w:val="24"/>
                <w:shd w:val="clear" w:color="auto" w:fill="FFFFFF"/>
              </w:rPr>
              <w:t>rector</w:t>
            </w:r>
            <w:r w:rsidR="00436041">
              <w:rPr>
                <w:rFonts w:ascii="Arial" w:hAnsi="Arial" w:cs="Arial"/>
                <w:sz w:val="24"/>
                <w:szCs w:val="24"/>
                <w:shd w:val="clear" w:color="auto" w:fill="FFFFFF"/>
              </w:rPr>
              <w:t>(a)</w:t>
            </w:r>
            <w:r w:rsidR="00436041" w:rsidRPr="00583FC7">
              <w:rPr>
                <w:rFonts w:ascii="Arial" w:hAnsi="Arial" w:cs="Arial"/>
                <w:sz w:val="24"/>
                <w:szCs w:val="24"/>
                <w:shd w:val="clear" w:color="auto" w:fill="FFFFFF"/>
              </w:rPr>
              <w:t xml:space="preserve"> </w:t>
            </w:r>
            <w:r w:rsidR="00930874">
              <w:rPr>
                <w:rFonts w:ascii="Arial" w:hAnsi="Arial" w:cs="Arial"/>
                <w:sz w:val="24"/>
                <w:szCs w:val="24"/>
                <w:shd w:val="clear" w:color="auto" w:fill="FFFFFF"/>
              </w:rPr>
              <w:t>j</w:t>
            </w:r>
            <w:r w:rsidR="00436041" w:rsidRPr="00583FC7">
              <w:rPr>
                <w:rFonts w:ascii="Arial" w:hAnsi="Arial" w:cs="Arial"/>
                <w:sz w:val="24"/>
                <w:szCs w:val="24"/>
                <w:shd w:val="clear" w:color="auto" w:fill="FFFFFF"/>
              </w:rPr>
              <w:t>urídico</w:t>
            </w:r>
            <w:r w:rsidR="00436041">
              <w:rPr>
                <w:rFonts w:ascii="Arial" w:hAnsi="Arial" w:cs="Arial"/>
                <w:sz w:val="24"/>
                <w:szCs w:val="24"/>
                <w:shd w:val="clear" w:color="auto" w:fill="FFFFFF"/>
              </w:rPr>
              <w:t>(a)</w:t>
            </w:r>
            <w:r w:rsidR="00436041" w:rsidRPr="00583FC7">
              <w:rPr>
                <w:rFonts w:ascii="Arial" w:hAnsi="Arial" w:cs="Arial"/>
                <w:sz w:val="24"/>
                <w:szCs w:val="24"/>
                <w:shd w:val="clear" w:color="auto" w:fill="FFFFFF"/>
              </w:rPr>
              <w:t xml:space="preserve"> </w:t>
            </w:r>
            <w:r>
              <w:rPr>
                <w:rFonts w:ascii="Arial" w:hAnsi="Arial" w:cs="Arial"/>
                <w:sz w:val="24"/>
                <w:szCs w:val="24"/>
                <w:shd w:val="clear" w:color="auto" w:fill="FFFFFF"/>
              </w:rPr>
              <w:t>mediante correo electrónico para su revisión,</w:t>
            </w:r>
            <w:r w:rsidR="00436041">
              <w:rPr>
                <w:rFonts w:ascii="Arial" w:hAnsi="Arial" w:cs="Arial"/>
                <w:sz w:val="24"/>
                <w:szCs w:val="24"/>
                <w:shd w:val="clear" w:color="auto" w:fill="FFFFFF"/>
              </w:rPr>
              <w:t xml:space="preserve"> continúa </w:t>
            </w:r>
            <w:r w:rsidR="00F27B16">
              <w:rPr>
                <w:rFonts w:ascii="Arial" w:hAnsi="Arial" w:cs="Arial"/>
                <w:sz w:val="24"/>
                <w:szCs w:val="24"/>
                <w:shd w:val="clear" w:color="auto" w:fill="FFFFFF"/>
              </w:rPr>
              <w:t>con</w:t>
            </w:r>
            <w:r w:rsidR="00436041" w:rsidRPr="00583FC7">
              <w:rPr>
                <w:rFonts w:ascii="Arial" w:hAnsi="Arial" w:cs="Arial"/>
                <w:sz w:val="24"/>
                <w:szCs w:val="24"/>
                <w:shd w:val="clear" w:color="auto" w:fill="FFFFFF"/>
              </w:rPr>
              <w:t xml:space="preserve"> la </w:t>
            </w:r>
            <w:r w:rsidR="00436041" w:rsidRPr="00D17F49">
              <w:rPr>
                <w:rFonts w:ascii="Arial" w:hAnsi="Arial" w:cs="Arial"/>
                <w:b/>
                <w:bCs/>
                <w:sz w:val="24"/>
                <w:szCs w:val="24"/>
                <w:shd w:val="clear" w:color="auto" w:fill="FFFFFF"/>
              </w:rPr>
              <w:t>actividad N.°7.</w:t>
            </w:r>
            <w:r w:rsidR="00F33CAB">
              <w:rPr>
                <w:rFonts w:ascii="Arial" w:hAnsi="Arial" w:cs="Arial"/>
                <w:sz w:val="24"/>
                <w:szCs w:val="24"/>
                <w:shd w:val="clear" w:color="auto" w:fill="FFFFFF"/>
              </w:rPr>
              <w:t xml:space="preserve"> </w:t>
            </w:r>
          </w:p>
          <w:p w14:paraId="314FA99F" w14:textId="77777777" w:rsidR="005C5F9E" w:rsidRPr="00583FC7" w:rsidRDefault="005C5F9E" w:rsidP="001D6849">
            <w:pPr>
              <w:jc w:val="both"/>
              <w:rPr>
                <w:rFonts w:ascii="Arial" w:hAnsi="Arial" w:cs="Arial"/>
                <w:sz w:val="24"/>
                <w:szCs w:val="24"/>
                <w:shd w:val="clear" w:color="auto" w:fill="FFFFFF"/>
              </w:rPr>
            </w:pPr>
          </w:p>
          <w:p w14:paraId="6C70CB7D" w14:textId="77777777" w:rsidR="00D17F49" w:rsidRDefault="0062430D" w:rsidP="00052E0D">
            <w:pPr>
              <w:jc w:val="both"/>
              <w:rPr>
                <w:rFonts w:ascii="Arial" w:hAnsi="Arial" w:cs="Arial"/>
                <w:sz w:val="24"/>
                <w:szCs w:val="24"/>
                <w:shd w:val="clear" w:color="auto" w:fill="FFFFFF"/>
              </w:rPr>
            </w:pPr>
            <w:r>
              <w:rPr>
                <w:rFonts w:ascii="Arial" w:hAnsi="Arial" w:cs="Arial"/>
                <w:sz w:val="24"/>
                <w:szCs w:val="24"/>
                <w:shd w:val="clear" w:color="auto" w:fill="FFFFFF"/>
              </w:rPr>
              <w:t xml:space="preserve">Si </w:t>
            </w:r>
            <w:r w:rsidR="00D17F49">
              <w:rPr>
                <w:rFonts w:ascii="Arial" w:hAnsi="Arial" w:cs="Arial"/>
                <w:sz w:val="24"/>
                <w:szCs w:val="24"/>
                <w:shd w:val="clear" w:color="auto" w:fill="FFFFFF"/>
              </w:rPr>
              <w:t xml:space="preserve">los </w:t>
            </w:r>
            <w:r w:rsidRPr="0062430D">
              <w:rPr>
                <w:rFonts w:ascii="Arial" w:hAnsi="Arial" w:cs="Arial"/>
                <w:sz w:val="24"/>
                <w:szCs w:val="24"/>
                <w:shd w:val="clear" w:color="auto" w:fill="FFFFFF"/>
              </w:rPr>
              <w:t>documento</w:t>
            </w:r>
            <w:r w:rsidR="00D17F49">
              <w:rPr>
                <w:rFonts w:ascii="Arial" w:hAnsi="Arial" w:cs="Arial"/>
                <w:sz w:val="24"/>
                <w:szCs w:val="24"/>
                <w:shd w:val="clear" w:color="auto" w:fill="FFFFFF"/>
              </w:rPr>
              <w:t>s requieren ajustes, el coordinador (a)</w:t>
            </w:r>
            <w:r w:rsidRPr="0062430D">
              <w:rPr>
                <w:rFonts w:ascii="Arial" w:hAnsi="Arial" w:cs="Arial"/>
                <w:sz w:val="24"/>
                <w:szCs w:val="24"/>
                <w:shd w:val="clear" w:color="auto" w:fill="FFFFFF"/>
              </w:rPr>
              <w:t xml:space="preserve"> </w:t>
            </w:r>
            <w:r w:rsidR="00D17F49">
              <w:rPr>
                <w:rFonts w:ascii="Arial" w:hAnsi="Arial" w:cs="Arial"/>
                <w:sz w:val="24"/>
                <w:szCs w:val="24"/>
                <w:shd w:val="clear" w:color="auto" w:fill="FFFFFF"/>
              </w:rPr>
              <w:t>los devuelve al profesional asignado para las correcciones correspondientes.</w:t>
            </w:r>
          </w:p>
          <w:p w14:paraId="0A23B310" w14:textId="77777777" w:rsidR="00D17F49" w:rsidRDefault="00D17F49" w:rsidP="00052E0D">
            <w:pPr>
              <w:jc w:val="both"/>
              <w:rPr>
                <w:rFonts w:ascii="Arial" w:hAnsi="Arial" w:cs="Arial"/>
                <w:sz w:val="24"/>
                <w:szCs w:val="24"/>
                <w:shd w:val="clear" w:color="auto" w:fill="FFFFFF"/>
              </w:rPr>
            </w:pPr>
          </w:p>
          <w:p w14:paraId="0E12E886" w14:textId="5E56DFB5" w:rsidR="000E2142" w:rsidRPr="00583FC7" w:rsidRDefault="000E2142" w:rsidP="00052E0D">
            <w:pPr>
              <w:jc w:val="both"/>
              <w:rPr>
                <w:rFonts w:ascii="Arial" w:hAnsi="Arial" w:cs="Arial"/>
                <w:b/>
                <w:bCs/>
                <w:i/>
                <w:iCs/>
                <w:color w:val="808080" w:themeColor="background1" w:themeShade="80"/>
                <w:sz w:val="24"/>
                <w:szCs w:val="24"/>
                <w:shd w:val="clear" w:color="auto" w:fill="FFFFFF"/>
              </w:rPr>
            </w:pPr>
          </w:p>
        </w:tc>
        <w:tc>
          <w:tcPr>
            <w:tcW w:w="1984" w:type="dxa"/>
            <w:vAlign w:val="center"/>
          </w:tcPr>
          <w:p w14:paraId="58F8B084" w14:textId="695307FA" w:rsidR="00126DB5" w:rsidRDefault="00126DB5" w:rsidP="001D6849">
            <w:pPr>
              <w:rPr>
                <w:rFonts w:ascii="Arial" w:hAnsi="Arial" w:cs="Arial"/>
                <w:sz w:val="24"/>
                <w:szCs w:val="24"/>
                <w:shd w:val="clear" w:color="auto" w:fill="FFFFFF"/>
              </w:rPr>
            </w:pPr>
            <w:r w:rsidRPr="001F0818">
              <w:rPr>
                <w:rFonts w:ascii="Arial" w:hAnsi="Arial" w:cs="Arial"/>
                <w:sz w:val="24"/>
                <w:szCs w:val="24"/>
                <w:shd w:val="clear" w:color="auto" w:fill="FFFFFF"/>
              </w:rPr>
              <w:lastRenderedPageBreak/>
              <w:t xml:space="preserve">Coordinador(a) </w:t>
            </w:r>
          </w:p>
          <w:p w14:paraId="13C782CA" w14:textId="77777777" w:rsidR="00CE3B57" w:rsidRDefault="00CE3B57" w:rsidP="001D6849">
            <w:pPr>
              <w:rPr>
                <w:rFonts w:ascii="Arial" w:hAnsi="Arial" w:cs="Arial"/>
                <w:i/>
                <w:iCs/>
                <w:sz w:val="24"/>
                <w:szCs w:val="24"/>
                <w:shd w:val="clear" w:color="auto" w:fill="FFFFFF"/>
              </w:rPr>
            </w:pPr>
          </w:p>
          <w:p w14:paraId="67F14BCF" w14:textId="77777777" w:rsidR="00CE3B57" w:rsidRPr="001F0818" w:rsidRDefault="00CE3B57" w:rsidP="00CE3B57">
            <w:pPr>
              <w:rPr>
                <w:rFonts w:ascii="Arial" w:hAnsi="Arial" w:cs="Arial"/>
                <w:sz w:val="24"/>
                <w:szCs w:val="24"/>
                <w:shd w:val="clear" w:color="auto" w:fill="FFFFFF"/>
              </w:rPr>
            </w:pPr>
            <w:r w:rsidRPr="001F0818">
              <w:rPr>
                <w:rFonts w:ascii="Arial" w:hAnsi="Arial" w:cs="Arial"/>
                <w:sz w:val="24"/>
                <w:szCs w:val="24"/>
                <w:shd w:val="clear" w:color="auto" w:fill="FFFFFF"/>
              </w:rPr>
              <w:t>Profesional asignado</w:t>
            </w:r>
          </w:p>
          <w:p w14:paraId="066F0F43" w14:textId="2281A7C9" w:rsidR="00CE3B57" w:rsidRPr="001F0818" w:rsidRDefault="00CE3B57" w:rsidP="001D6849">
            <w:pPr>
              <w:rPr>
                <w:rFonts w:ascii="Arial" w:hAnsi="Arial" w:cs="Arial"/>
                <w:i/>
                <w:iCs/>
                <w:sz w:val="24"/>
                <w:szCs w:val="24"/>
                <w:shd w:val="clear" w:color="auto" w:fill="FFFFFF"/>
              </w:rPr>
            </w:pPr>
          </w:p>
        </w:tc>
        <w:tc>
          <w:tcPr>
            <w:tcW w:w="1701" w:type="dxa"/>
            <w:vAlign w:val="center"/>
          </w:tcPr>
          <w:p w14:paraId="6DA921C1" w14:textId="7C6E56E5" w:rsidR="00126DB5" w:rsidRPr="00583FC7" w:rsidRDefault="00126DB5" w:rsidP="001D6849">
            <w:pPr>
              <w:rPr>
                <w:rFonts w:ascii="Arial" w:hAnsi="Arial" w:cs="Arial"/>
                <w:i/>
                <w:iCs/>
                <w:color w:val="808080" w:themeColor="background1" w:themeShade="80"/>
                <w:sz w:val="24"/>
                <w:szCs w:val="24"/>
                <w:shd w:val="clear" w:color="auto" w:fill="FFFFFF"/>
              </w:rPr>
            </w:pPr>
            <w:r w:rsidRPr="00583FC7">
              <w:rPr>
                <w:rFonts w:ascii="Arial" w:hAnsi="Arial" w:cs="Arial"/>
                <w:sz w:val="24"/>
                <w:szCs w:val="24"/>
                <w:shd w:val="clear" w:color="auto" w:fill="FFFFFF"/>
              </w:rPr>
              <w:t>Inmediato</w:t>
            </w:r>
          </w:p>
        </w:tc>
        <w:tc>
          <w:tcPr>
            <w:tcW w:w="2268" w:type="dxa"/>
            <w:vAlign w:val="center"/>
          </w:tcPr>
          <w:p w14:paraId="7C274643" w14:textId="383F29B7" w:rsidR="00126DB5" w:rsidRPr="00583FC7" w:rsidRDefault="00126DB5" w:rsidP="001D6849">
            <w:pPr>
              <w:rPr>
                <w:rFonts w:ascii="Arial" w:hAnsi="Arial" w:cs="Arial"/>
                <w:sz w:val="24"/>
                <w:szCs w:val="24"/>
                <w:shd w:val="clear" w:color="auto" w:fill="FFFFFF"/>
              </w:rPr>
            </w:pPr>
            <w:r w:rsidRPr="00583FC7">
              <w:rPr>
                <w:rFonts w:ascii="Arial" w:hAnsi="Arial" w:cs="Arial"/>
                <w:sz w:val="24"/>
                <w:szCs w:val="24"/>
                <w:shd w:val="clear" w:color="auto" w:fill="FFFFFF"/>
              </w:rPr>
              <w:t xml:space="preserve">Correo electrónico </w:t>
            </w:r>
          </w:p>
          <w:p w14:paraId="122416CD" w14:textId="77777777" w:rsidR="00126DB5" w:rsidRPr="00583FC7" w:rsidRDefault="00126DB5" w:rsidP="001D6849">
            <w:pPr>
              <w:rPr>
                <w:rFonts w:ascii="Arial" w:hAnsi="Arial" w:cs="Arial"/>
                <w:sz w:val="24"/>
                <w:szCs w:val="24"/>
                <w:shd w:val="clear" w:color="auto" w:fill="FFFFFF"/>
              </w:rPr>
            </w:pPr>
          </w:p>
          <w:p w14:paraId="0C80CD98" w14:textId="055EC7AD" w:rsidR="00126DB5" w:rsidRPr="00583FC7" w:rsidRDefault="00126DB5" w:rsidP="001D6849">
            <w:pPr>
              <w:rPr>
                <w:rFonts w:ascii="Arial" w:hAnsi="Arial" w:cs="Arial"/>
                <w:color w:val="808080" w:themeColor="background1" w:themeShade="80"/>
                <w:sz w:val="24"/>
                <w:szCs w:val="24"/>
                <w:shd w:val="clear" w:color="auto" w:fill="FFFFFF"/>
              </w:rPr>
            </w:pPr>
          </w:p>
        </w:tc>
      </w:tr>
      <w:tr w:rsidR="00126DB5" w:rsidRPr="002B6E60" w14:paraId="52DC69DD" w14:textId="77777777" w:rsidTr="000F3A3D">
        <w:tc>
          <w:tcPr>
            <w:tcW w:w="426" w:type="dxa"/>
            <w:tcBorders>
              <w:bottom w:val="single" w:sz="4" w:space="0" w:color="auto"/>
            </w:tcBorders>
            <w:vAlign w:val="center"/>
          </w:tcPr>
          <w:p w14:paraId="6F1A1B92" w14:textId="77777777" w:rsidR="00126DB5" w:rsidRDefault="007D6DEC" w:rsidP="00302768">
            <w:pPr>
              <w:jc w:val="center"/>
              <w:rPr>
                <w:rFonts w:ascii="Arial" w:hAnsi="Arial" w:cs="Arial"/>
                <w:b/>
                <w:bCs/>
                <w:sz w:val="24"/>
                <w:szCs w:val="24"/>
                <w:shd w:val="clear" w:color="auto" w:fill="FFFFFF"/>
              </w:rPr>
            </w:pPr>
            <w:r w:rsidRPr="00583FC7">
              <w:rPr>
                <w:rFonts w:ascii="Arial" w:hAnsi="Arial" w:cs="Arial"/>
                <w:b/>
                <w:bCs/>
                <w:sz w:val="24"/>
                <w:szCs w:val="24"/>
                <w:shd w:val="clear" w:color="auto" w:fill="FFFFFF"/>
              </w:rPr>
              <w:t>5</w:t>
            </w:r>
          </w:p>
          <w:p w14:paraId="46DBB735" w14:textId="77777777" w:rsidR="0012547D" w:rsidRDefault="0012547D" w:rsidP="00302768">
            <w:pPr>
              <w:jc w:val="center"/>
              <w:rPr>
                <w:rFonts w:ascii="Arial" w:hAnsi="Arial" w:cs="Arial"/>
                <w:b/>
                <w:bCs/>
                <w:sz w:val="24"/>
                <w:szCs w:val="24"/>
                <w:shd w:val="clear" w:color="auto" w:fill="FFFFFF"/>
              </w:rPr>
            </w:pPr>
          </w:p>
          <w:p w14:paraId="68698362" w14:textId="77777777" w:rsidR="0012547D" w:rsidRDefault="0012547D" w:rsidP="00302768">
            <w:pPr>
              <w:jc w:val="center"/>
              <w:rPr>
                <w:rFonts w:ascii="Arial" w:hAnsi="Arial" w:cs="Arial"/>
                <w:b/>
                <w:bCs/>
                <w:sz w:val="24"/>
                <w:szCs w:val="24"/>
                <w:shd w:val="clear" w:color="auto" w:fill="FFFFFF"/>
              </w:rPr>
            </w:pPr>
          </w:p>
          <w:p w14:paraId="28B598B5" w14:textId="77777777" w:rsidR="0012547D" w:rsidRDefault="0012547D" w:rsidP="00302768">
            <w:pPr>
              <w:jc w:val="center"/>
              <w:rPr>
                <w:rFonts w:ascii="Arial" w:hAnsi="Arial" w:cs="Arial"/>
                <w:b/>
                <w:bCs/>
                <w:sz w:val="24"/>
                <w:szCs w:val="24"/>
                <w:shd w:val="clear" w:color="auto" w:fill="FFFFFF"/>
              </w:rPr>
            </w:pPr>
          </w:p>
          <w:p w14:paraId="538E9261" w14:textId="77777777" w:rsidR="0012547D" w:rsidRDefault="0012547D" w:rsidP="00302768">
            <w:pPr>
              <w:jc w:val="center"/>
              <w:rPr>
                <w:rFonts w:ascii="Arial" w:hAnsi="Arial" w:cs="Arial"/>
                <w:b/>
                <w:bCs/>
                <w:sz w:val="24"/>
                <w:szCs w:val="24"/>
                <w:shd w:val="clear" w:color="auto" w:fill="FFFFFF"/>
              </w:rPr>
            </w:pPr>
          </w:p>
          <w:p w14:paraId="4F192DD1" w14:textId="77777777" w:rsidR="0012547D" w:rsidRDefault="0012547D" w:rsidP="00302768">
            <w:pPr>
              <w:jc w:val="center"/>
              <w:rPr>
                <w:rFonts w:ascii="Arial" w:hAnsi="Arial" w:cs="Arial"/>
                <w:b/>
                <w:bCs/>
                <w:sz w:val="24"/>
                <w:szCs w:val="24"/>
                <w:shd w:val="clear" w:color="auto" w:fill="FFFFFF"/>
              </w:rPr>
            </w:pPr>
          </w:p>
          <w:p w14:paraId="4DCB96E8" w14:textId="77777777" w:rsidR="0012547D" w:rsidRDefault="0012547D" w:rsidP="00302768">
            <w:pPr>
              <w:jc w:val="center"/>
              <w:rPr>
                <w:rFonts w:ascii="Arial" w:hAnsi="Arial" w:cs="Arial"/>
                <w:b/>
                <w:bCs/>
                <w:sz w:val="24"/>
                <w:szCs w:val="24"/>
                <w:shd w:val="clear" w:color="auto" w:fill="FFFFFF"/>
              </w:rPr>
            </w:pPr>
          </w:p>
          <w:p w14:paraId="5BA1C953" w14:textId="77777777" w:rsidR="0012547D" w:rsidRDefault="0012547D" w:rsidP="00302768">
            <w:pPr>
              <w:jc w:val="center"/>
              <w:rPr>
                <w:rFonts w:ascii="Arial" w:hAnsi="Arial" w:cs="Arial"/>
                <w:b/>
                <w:bCs/>
                <w:sz w:val="24"/>
                <w:szCs w:val="24"/>
                <w:shd w:val="clear" w:color="auto" w:fill="FFFFFF"/>
              </w:rPr>
            </w:pPr>
          </w:p>
          <w:p w14:paraId="12C6085B" w14:textId="77777777" w:rsidR="0012547D" w:rsidRDefault="0012547D" w:rsidP="00302768">
            <w:pPr>
              <w:jc w:val="center"/>
              <w:rPr>
                <w:rFonts w:ascii="Arial" w:hAnsi="Arial" w:cs="Arial"/>
                <w:b/>
                <w:bCs/>
                <w:sz w:val="24"/>
                <w:szCs w:val="24"/>
                <w:shd w:val="clear" w:color="auto" w:fill="FFFFFF"/>
              </w:rPr>
            </w:pPr>
          </w:p>
          <w:p w14:paraId="487B812E" w14:textId="77777777" w:rsidR="0012547D" w:rsidRDefault="0012547D" w:rsidP="00302768">
            <w:pPr>
              <w:jc w:val="center"/>
              <w:rPr>
                <w:rFonts w:ascii="Arial" w:hAnsi="Arial" w:cs="Arial"/>
                <w:b/>
                <w:bCs/>
                <w:sz w:val="24"/>
                <w:szCs w:val="24"/>
                <w:shd w:val="clear" w:color="auto" w:fill="FFFFFF"/>
              </w:rPr>
            </w:pPr>
          </w:p>
          <w:p w14:paraId="78863306" w14:textId="366C379D" w:rsidR="0012547D" w:rsidRPr="00583FC7" w:rsidRDefault="0012547D" w:rsidP="00302768">
            <w:pPr>
              <w:jc w:val="center"/>
              <w:rPr>
                <w:rFonts w:ascii="Arial" w:hAnsi="Arial" w:cs="Arial"/>
                <w:b/>
                <w:bCs/>
                <w:sz w:val="24"/>
                <w:szCs w:val="24"/>
                <w:shd w:val="clear" w:color="auto" w:fill="FFFFFF"/>
              </w:rPr>
            </w:pPr>
          </w:p>
        </w:tc>
        <w:tc>
          <w:tcPr>
            <w:tcW w:w="7370" w:type="dxa"/>
          </w:tcPr>
          <w:p w14:paraId="2BEC7DF0" w14:textId="12B007A0" w:rsidR="005354A9" w:rsidRPr="00583FC7" w:rsidRDefault="005354A9" w:rsidP="001D6849">
            <w:pPr>
              <w:rPr>
                <w:rFonts w:ascii="Arial" w:hAnsi="Arial" w:cs="Arial"/>
                <w:b/>
                <w:bCs/>
                <w:sz w:val="24"/>
                <w:szCs w:val="24"/>
                <w:shd w:val="clear" w:color="auto" w:fill="FFFFFF"/>
              </w:rPr>
            </w:pPr>
            <w:r w:rsidRPr="00583FC7">
              <w:rPr>
                <w:rFonts w:ascii="Arial" w:hAnsi="Arial" w:cs="Arial"/>
                <w:b/>
                <w:bCs/>
                <w:sz w:val="24"/>
                <w:szCs w:val="24"/>
                <w:shd w:val="clear" w:color="auto" w:fill="FFFFFF"/>
              </w:rPr>
              <w:t>Proyectar concepto jurídico</w:t>
            </w:r>
            <w:r w:rsidR="00661179">
              <w:rPr>
                <w:rFonts w:ascii="Arial" w:hAnsi="Arial" w:cs="Arial"/>
                <w:b/>
                <w:bCs/>
                <w:sz w:val="24"/>
                <w:szCs w:val="24"/>
                <w:shd w:val="clear" w:color="auto" w:fill="FFFFFF"/>
              </w:rPr>
              <w:t xml:space="preserve"> </w:t>
            </w:r>
          </w:p>
          <w:p w14:paraId="0F4338B2" w14:textId="77777777" w:rsidR="005354A9" w:rsidRPr="00583FC7" w:rsidRDefault="005354A9" w:rsidP="001D6849">
            <w:pPr>
              <w:rPr>
                <w:rFonts w:ascii="Arial" w:hAnsi="Arial" w:cs="Arial"/>
                <w:sz w:val="24"/>
                <w:szCs w:val="24"/>
                <w:shd w:val="clear" w:color="auto" w:fill="FFFFFF"/>
              </w:rPr>
            </w:pPr>
          </w:p>
          <w:p w14:paraId="0676BED9" w14:textId="77777777" w:rsidR="008E1AB7" w:rsidRDefault="00631287" w:rsidP="001D6849">
            <w:pPr>
              <w:rPr>
                <w:rFonts w:ascii="Arial" w:hAnsi="Arial" w:cs="Arial"/>
                <w:sz w:val="24"/>
                <w:szCs w:val="24"/>
                <w:shd w:val="clear" w:color="auto" w:fill="FFFFFF"/>
              </w:rPr>
            </w:pPr>
            <w:r>
              <w:rPr>
                <w:rFonts w:ascii="Arial" w:hAnsi="Arial" w:cs="Arial"/>
                <w:sz w:val="24"/>
                <w:szCs w:val="24"/>
                <w:shd w:val="clear" w:color="auto" w:fill="FFFFFF"/>
              </w:rPr>
              <w:t>El</w:t>
            </w:r>
            <w:r w:rsidRPr="00583FC7">
              <w:rPr>
                <w:rFonts w:ascii="Arial" w:hAnsi="Arial" w:cs="Arial"/>
                <w:sz w:val="24"/>
                <w:szCs w:val="24"/>
                <w:shd w:val="clear" w:color="auto" w:fill="FFFFFF"/>
              </w:rPr>
              <w:t xml:space="preserve"> </w:t>
            </w:r>
            <w:r>
              <w:rPr>
                <w:rFonts w:ascii="Arial" w:hAnsi="Arial" w:cs="Arial"/>
                <w:sz w:val="24"/>
                <w:szCs w:val="24"/>
                <w:shd w:val="clear" w:color="auto" w:fill="FFFFFF"/>
              </w:rPr>
              <w:t>profesional asignado</w:t>
            </w:r>
            <w:r w:rsidR="00126DB5" w:rsidRPr="00583FC7">
              <w:rPr>
                <w:rFonts w:ascii="Arial" w:hAnsi="Arial" w:cs="Arial"/>
                <w:sz w:val="24"/>
                <w:szCs w:val="24"/>
                <w:shd w:val="clear" w:color="auto" w:fill="FFFFFF"/>
              </w:rPr>
              <w:t xml:space="preserve"> </w:t>
            </w:r>
            <w:r w:rsidR="008E1AB7">
              <w:rPr>
                <w:rFonts w:ascii="Arial" w:hAnsi="Arial" w:cs="Arial"/>
                <w:sz w:val="24"/>
                <w:szCs w:val="24"/>
                <w:shd w:val="clear" w:color="auto" w:fill="FFFFFF"/>
              </w:rPr>
              <w:t xml:space="preserve">elabora el </w:t>
            </w:r>
            <w:r w:rsidR="00126DB5" w:rsidRPr="00583FC7">
              <w:rPr>
                <w:rFonts w:ascii="Arial" w:hAnsi="Arial" w:cs="Arial"/>
                <w:sz w:val="24"/>
                <w:szCs w:val="24"/>
                <w:shd w:val="clear" w:color="auto" w:fill="FFFFFF"/>
              </w:rPr>
              <w:t xml:space="preserve">concepto jurídico </w:t>
            </w:r>
            <w:r w:rsidR="008E1AB7">
              <w:rPr>
                <w:rFonts w:ascii="Arial" w:hAnsi="Arial" w:cs="Arial"/>
                <w:sz w:val="24"/>
                <w:szCs w:val="24"/>
                <w:shd w:val="clear" w:color="auto" w:fill="FFFFFF"/>
              </w:rPr>
              <w:t xml:space="preserve">de acuerdo con la </w:t>
            </w:r>
            <w:r w:rsidR="00126DB5" w:rsidRPr="00583FC7">
              <w:rPr>
                <w:rFonts w:ascii="Arial" w:hAnsi="Arial" w:cs="Arial"/>
                <w:sz w:val="24"/>
                <w:szCs w:val="24"/>
                <w:shd w:val="clear" w:color="auto" w:fill="FFFFFF"/>
              </w:rPr>
              <w:t>normativa vigente y las políticas de la entidad.</w:t>
            </w:r>
            <w:r w:rsidR="00193B47">
              <w:rPr>
                <w:rFonts w:ascii="Arial" w:hAnsi="Arial" w:cs="Arial"/>
                <w:sz w:val="24"/>
                <w:szCs w:val="24"/>
                <w:shd w:val="clear" w:color="auto" w:fill="FFFFFF"/>
              </w:rPr>
              <w:t xml:space="preserve"> </w:t>
            </w:r>
          </w:p>
          <w:p w14:paraId="322E992A" w14:textId="77777777" w:rsidR="008E1AB7" w:rsidRDefault="008E1AB7" w:rsidP="001D6849">
            <w:pPr>
              <w:rPr>
                <w:rFonts w:ascii="Arial" w:hAnsi="Arial" w:cs="Arial"/>
                <w:sz w:val="24"/>
                <w:szCs w:val="24"/>
                <w:shd w:val="clear" w:color="auto" w:fill="FFFFFF"/>
              </w:rPr>
            </w:pPr>
          </w:p>
          <w:p w14:paraId="498CBBBA" w14:textId="72365BE8" w:rsidR="00126DB5" w:rsidRDefault="008E1AB7" w:rsidP="001D6849">
            <w:pPr>
              <w:rPr>
                <w:rFonts w:ascii="Arial" w:hAnsi="Arial" w:cs="Arial"/>
                <w:sz w:val="24"/>
                <w:szCs w:val="24"/>
                <w:shd w:val="clear" w:color="auto" w:fill="FFFFFF"/>
              </w:rPr>
            </w:pPr>
            <w:r>
              <w:rPr>
                <w:rFonts w:ascii="Arial" w:hAnsi="Arial" w:cs="Arial"/>
                <w:sz w:val="24"/>
                <w:szCs w:val="24"/>
                <w:shd w:val="clear" w:color="auto" w:fill="FFFFFF"/>
              </w:rPr>
              <w:t xml:space="preserve">Cuando se requieran </w:t>
            </w:r>
            <w:r w:rsidR="00193B47">
              <w:rPr>
                <w:rFonts w:ascii="Arial" w:hAnsi="Arial" w:cs="Arial"/>
                <w:sz w:val="24"/>
                <w:szCs w:val="24"/>
                <w:shd w:val="clear" w:color="auto" w:fill="FFFFFF"/>
              </w:rPr>
              <w:t xml:space="preserve">insumos </w:t>
            </w:r>
            <w:r>
              <w:rPr>
                <w:rFonts w:ascii="Arial" w:hAnsi="Arial" w:cs="Arial"/>
                <w:sz w:val="24"/>
                <w:szCs w:val="24"/>
                <w:shd w:val="clear" w:color="auto" w:fill="FFFFFF"/>
              </w:rPr>
              <w:t>de otras d</w:t>
            </w:r>
            <w:r w:rsidR="00193B47">
              <w:rPr>
                <w:rFonts w:ascii="Arial" w:hAnsi="Arial" w:cs="Arial"/>
                <w:sz w:val="24"/>
                <w:szCs w:val="24"/>
                <w:shd w:val="clear" w:color="auto" w:fill="FFFFFF"/>
              </w:rPr>
              <w:t>ependencia</w:t>
            </w:r>
            <w:r>
              <w:rPr>
                <w:rFonts w:ascii="Arial" w:hAnsi="Arial" w:cs="Arial"/>
                <w:sz w:val="24"/>
                <w:szCs w:val="24"/>
                <w:shd w:val="clear" w:color="auto" w:fill="FFFFFF"/>
              </w:rPr>
              <w:t>s, el profesional los solicitará m</w:t>
            </w:r>
            <w:r w:rsidR="00193B47">
              <w:rPr>
                <w:rFonts w:ascii="Arial" w:hAnsi="Arial" w:cs="Arial"/>
                <w:sz w:val="24"/>
                <w:szCs w:val="24"/>
                <w:shd w:val="clear" w:color="auto" w:fill="FFFFFF"/>
              </w:rPr>
              <w:t>ediante correo electrónico</w:t>
            </w:r>
            <w:r>
              <w:rPr>
                <w:rFonts w:ascii="Arial" w:hAnsi="Arial" w:cs="Arial"/>
                <w:sz w:val="24"/>
                <w:szCs w:val="24"/>
                <w:shd w:val="clear" w:color="auto" w:fill="FFFFFF"/>
              </w:rPr>
              <w:t xml:space="preserve">, quienes deberán remitir la información en un plazo máximo de tres (3) </w:t>
            </w:r>
            <w:r w:rsidR="001E1C22">
              <w:rPr>
                <w:rFonts w:ascii="Arial" w:hAnsi="Arial" w:cs="Arial"/>
                <w:sz w:val="24"/>
                <w:szCs w:val="24"/>
                <w:shd w:val="clear" w:color="auto" w:fill="FFFFFF"/>
              </w:rPr>
              <w:t xml:space="preserve">días </w:t>
            </w:r>
            <w:r w:rsidR="00730E25">
              <w:rPr>
                <w:rFonts w:ascii="Arial" w:hAnsi="Arial" w:cs="Arial"/>
                <w:sz w:val="24"/>
                <w:szCs w:val="24"/>
                <w:shd w:val="clear" w:color="auto" w:fill="FFFFFF"/>
              </w:rPr>
              <w:t>hábiles.</w:t>
            </w:r>
          </w:p>
          <w:p w14:paraId="1CB57D37" w14:textId="77777777" w:rsidR="004D6624" w:rsidRDefault="004D6624" w:rsidP="001D6849">
            <w:pPr>
              <w:rPr>
                <w:rFonts w:ascii="Arial" w:hAnsi="Arial" w:cs="Arial"/>
                <w:sz w:val="24"/>
                <w:szCs w:val="24"/>
                <w:shd w:val="clear" w:color="auto" w:fill="FFFFFF"/>
              </w:rPr>
            </w:pPr>
          </w:p>
          <w:p w14:paraId="6C8173D0" w14:textId="77777777" w:rsidR="008E1AB7" w:rsidRPr="008E1AB7" w:rsidRDefault="008E1AB7" w:rsidP="008E1AB7">
            <w:pPr>
              <w:rPr>
                <w:rFonts w:ascii="Arial" w:hAnsi="Arial" w:cs="Arial"/>
                <w:sz w:val="24"/>
                <w:szCs w:val="24"/>
                <w:shd w:val="clear" w:color="auto" w:fill="FFFFFF"/>
              </w:rPr>
            </w:pPr>
            <w:r w:rsidRPr="008E1AB7">
              <w:rPr>
                <w:rFonts w:ascii="Arial" w:hAnsi="Arial" w:cs="Arial"/>
                <w:sz w:val="24"/>
                <w:szCs w:val="24"/>
                <w:shd w:val="clear" w:color="auto" w:fill="FFFFFF"/>
              </w:rPr>
              <w:t>Una vez elaborado el concepto jurídico, el profesional lo envía al coordinador(a) por correo electrónico para su revisión y aprobación.</w:t>
            </w:r>
          </w:p>
          <w:p w14:paraId="2B68478B" w14:textId="116BB813" w:rsidR="00193B47" w:rsidRDefault="00193B47" w:rsidP="001D6849">
            <w:pPr>
              <w:rPr>
                <w:rFonts w:ascii="Arial" w:hAnsi="Arial" w:cs="Arial"/>
                <w:sz w:val="24"/>
                <w:szCs w:val="24"/>
                <w:shd w:val="clear" w:color="auto" w:fill="FFFFFF"/>
              </w:rPr>
            </w:pPr>
          </w:p>
          <w:p w14:paraId="4F6067B0" w14:textId="7002E49F" w:rsidR="00272F2A" w:rsidRPr="00583FC7" w:rsidRDefault="00272F2A" w:rsidP="001D6849">
            <w:pPr>
              <w:rPr>
                <w:rFonts w:ascii="Arial" w:hAnsi="Arial" w:cs="Arial"/>
                <w:b/>
                <w:bCs/>
                <w:color w:val="FF0000"/>
                <w:sz w:val="24"/>
                <w:szCs w:val="24"/>
                <w:shd w:val="clear" w:color="auto" w:fill="FFFFFF"/>
              </w:rPr>
            </w:pPr>
          </w:p>
        </w:tc>
        <w:tc>
          <w:tcPr>
            <w:tcW w:w="1984" w:type="dxa"/>
            <w:vAlign w:val="center"/>
          </w:tcPr>
          <w:p w14:paraId="346B9D4C" w14:textId="77777777" w:rsidR="00126DB5" w:rsidRDefault="00B03FDA" w:rsidP="001D6849">
            <w:pPr>
              <w:rPr>
                <w:rFonts w:ascii="Arial" w:hAnsi="Arial" w:cs="Arial"/>
                <w:sz w:val="24"/>
                <w:szCs w:val="24"/>
                <w:shd w:val="clear" w:color="auto" w:fill="FFFFFF"/>
              </w:rPr>
            </w:pPr>
            <w:r w:rsidRPr="001F0818">
              <w:rPr>
                <w:rFonts w:ascii="Arial" w:hAnsi="Arial" w:cs="Arial"/>
                <w:sz w:val="24"/>
                <w:szCs w:val="24"/>
                <w:shd w:val="clear" w:color="auto" w:fill="FFFFFF"/>
              </w:rPr>
              <w:t>Profesional asignado</w:t>
            </w:r>
          </w:p>
          <w:p w14:paraId="58D4524B" w14:textId="77777777" w:rsidR="00272F2A" w:rsidRDefault="00272F2A" w:rsidP="001D6849">
            <w:pPr>
              <w:rPr>
                <w:rFonts w:ascii="Arial" w:hAnsi="Arial" w:cs="Arial"/>
                <w:sz w:val="24"/>
                <w:szCs w:val="24"/>
                <w:shd w:val="clear" w:color="auto" w:fill="FFFFFF"/>
              </w:rPr>
            </w:pPr>
          </w:p>
          <w:p w14:paraId="3D2C943A" w14:textId="77777777" w:rsidR="000217AC" w:rsidRDefault="00040B8F" w:rsidP="00040B8F">
            <w:pPr>
              <w:rPr>
                <w:rFonts w:ascii="Arial" w:hAnsi="Arial" w:cs="Arial"/>
                <w:sz w:val="24"/>
                <w:szCs w:val="24"/>
                <w:shd w:val="clear" w:color="auto" w:fill="FFFFFF"/>
              </w:rPr>
            </w:pPr>
            <w:r>
              <w:rPr>
                <w:rFonts w:ascii="Arial" w:hAnsi="Arial" w:cs="Arial"/>
                <w:sz w:val="24"/>
                <w:szCs w:val="24"/>
                <w:shd w:val="clear" w:color="auto" w:fill="FFFFFF"/>
              </w:rPr>
              <w:t xml:space="preserve">Dependencias </w:t>
            </w:r>
            <w:r w:rsidR="008E1AB7">
              <w:rPr>
                <w:rFonts w:ascii="Arial" w:hAnsi="Arial" w:cs="Arial"/>
                <w:sz w:val="24"/>
                <w:szCs w:val="24"/>
                <w:shd w:val="clear" w:color="auto" w:fill="FFFFFF"/>
              </w:rPr>
              <w:t>internas</w:t>
            </w:r>
          </w:p>
          <w:p w14:paraId="7EC0B4F9" w14:textId="77777777" w:rsidR="008E1AB7" w:rsidRDefault="008E1AB7" w:rsidP="00040B8F">
            <w:pPr>
              <w:rPr>
                <w:rFonts w:ascii="Arial" w:hAnsi="Arial" w:cs="Arial"/>
                <w:sz w:val="24"/>
                <w:szCs w:val="24"/>
                <w:shd w:val="clear" w:color="auto" w:fill="FFFFFF"/>
              </w:rPr>
            </w:pPr>
          </w:p>
          <w:p w14:paraId="4076A42D" w14:textId="5D3BFCE4" w:rsidR="008E1AB7" w:rsidRPr="001F0818" w:rsidRDefault="008E1AB7" w:rsidP="00040B8F">
            <w:pPr>
              <w:rPr>
                <w:rFonts w:ascii="Arial" w:hAnsi="Arial" w:cs="Arial"/>
                <w:sz w:val="24"/>
                <w:szCs w:val="24"/>
                <w:shd w:val="clear" w:color="auto" w:fill="FFFFFF"/>
              </w:rPr>
            </w:pPr>
            <w:r>
              <w:rPr>
                <w:rFonts w:ascii="Arial" w:hAnsi="Arial" w:cs="Arial"/>
                <w:sz w:val="24"/>
                <w:szCs w:val="24"/>
                <w:shd w:val="clear" w:color="auto" w:fill="FFFFFF"/>
              </w:rPr>
              <w:t>Coordinador (a)</w:t>
            </w:r>
          </w:p>
        </w:tc>
        <w:tc>
          <w:tcPr>
            <w:tcW w:w="1701" w:type="dxa"/>
            <w:vAlign w:val="center"/>
          </w:tcPr>
          <w:p w14:paraId="22853900" w14:textId="6E9F8506" w:rsidR="00126DB5" w:rsidRPr="00583FC7" w:rsidRDefault="008E1AB7" w:rsidP="001D6849">
            <w:pPr>
              <w:rPr>
                <w:rFonts w:ascii="Arial" w:hAnsi="Arial" w:cs="Arial"/>
                <w:sz w:val="24"/>
                <w:szCs w:val="24"/>
                <w:shd w:val="clear" w:color="auto" w:fill="FFFFFF"/>
              </w:rPr>
            </w:pPr>
            <w:r>
              <w:rPr>
                <w:rFonts w:ascii="Arial" w:hAnsi="Arial" w:cs="Arial"/>
                <w:sz w:val="24"/>
                <w:szCs w:val="24"/>
                <w:shd w:val="clear" w:color="auto" w:fill="FFFFFF"/>
              </w:rPr>
              <w:t>Diez (</w:t>
            </w:r>
            <w:r w:rsidR="00D9697B" w:rsidRPr="00583FC7">
              <w:rPr>
                <w:rFonts w:ascii="Arial" w:hAnsi="Arial" w:cs="Arial"/>
                <w:sz w:val="24"/>
                <w:szCs w:val="24"/>
                <w:shd w:val="clear" w:color="auto" w:fill="FFFFFF"/>
              </w:rPr>
              <w:t>10</w:t>
            </w:r>
            <w:r>
              <w:rPr>
                <w:rFonts w:ascii="Arial" w:hAnsi="Arial" w:cs="Arial"/>
                <w:sz w:val="24"/>
                <w:szCs w:val="24"/>
                <w:shd w:val="clear" w:color="auto" w:fill="FFFFFF"/>
              </w:rPr>
              <w:t>)</w:t>
            </w:r>
            <w:r w:rsidR="00D9697B" w:rsidRPr="00583FC7">
              <w:rPr>
                <w:rFonts w:ascii="Arial" w:hAnsi="Arial" w:cs="Arial"/>
                <w:sz w:val="24"/>
                <w:szCs w:val="24"/>
                <w:shd w:val="clear" w:color="auto" w:fill="FFFFFF"/>
              </w:rPr>
              <w:t xml:space="preserve"> días hábiles</w:t>
            </w:r>
          </w:p>
        </w:tc>
        <w:tc>
          <w:tcPr>
            <w:tcW w:w="2268" w:type="dxa"/>
            <w:vAlign w:val="center"/>
          </w:tcPr>
          <w:p w14:paraId="6BE888FE" w14:textId="1660212D" w:rsidR="00126DB5" w:rsidRPr="00583FC7" w:rsidRDefault="00AD6312" w:rsidP="001D6849">
            <w:pPr>
              <w:rPr>
                <w:rFonts w:ascii="Arial" w:hAnsi="Arial" w:cs="Arial"/>
                <w:sz w:val="24"/>
                <w:szCs w:val="24"/>
                <w:shd w:val="clear" w:color="auto" w:fill="FFFFFF"/>
              </w:rPr>
            </w:pPr>
            <w:r w:rsidRPr="00583FC7">
              <w:rPr>
                <w:rFonts w:ascii="Arial" w:hAnsi="Arial" w:cs="Arial"/>
                <w:sz w:val="24"/>
                <w:szCs w:val="24"/>
                <w:shd w:val="clear" w:color="auto" w:fill="FFFFFF"/>
              </w:rPr>
              <w:t xml:space="preserve">Correo electrónico </w:t>
            </w:r>
          </w:p>
        </w:tc>
      </w:tr>
      <w:tr w:rsidR="00126DB5" w:rsidRPr="002B6E60" w14:paraId="251808E7" w14:textId="77777777" w:rsidTr="000F3A3D">
        <w:tc>
          <w:tcPr>
            <w:tcW w:w="426" w:type="dxa"/>
            <w:tcBorders>
              <w:bottom w:val="single" w:sz="4" w:space="0" w:color="auto"/>
            </w:tcBorders>
            <w:shd w:val="clear" w:color="auto" w:fill="FFC000"/>
            <w:vAlign w:val="center"/>
          </w:tcPr>
          <w:p w14:paraId="353781C7" w14:textId="77777777" w:rsidR="00126DB5" w:rsidRDefault="00EC37E7" w:rsidP="001D6849">
            <w:pPr>
              <w:jc w:val="center"/>
              <w:rPr>
                <w:rFonts w:ascii="Arial" w:hAnsi="Arial" w:cs="Arial"/>
                <w:b/>
                <w:bCs/>
                <w:sz w:val="24"/>
                <w:szCs w:val="24"/>
                <w:shd w:val="clear" w:color="auto" w:fill="FFFFFF"/>
              </w:rPr>
            </w:pPr>
            <w:r w:rsidRPr="00583FC7">
              <w:rPr>
                <w:rFonts w:ascii="Arial" w:hAnsi="Arial" w:cs="Arial"/>
                <w:b/>
                <w:bCs/>
                <w:sz w:val="24"/>
                <w:szCs w:val="24"/>
                <w:shd w:val="clear" w:color="auto" w:fill="FFFFFF"/>
              </w:rPr>
              <w:t>6</w:t>
            </w:r>
          </w:p>
          <w:p w14:paraId="4C9620F1" w14:textId="77777777" w:rsidR="003B0DF4" w:rsidRDefault="003B0DF4" w:rsidP="001D6849">
            <w:pPr>
              <w:jc w:val="center"/>
              <w:rPr>
                <w:rFonts w:ascii="Arial" w:hAnsi="Arial" w:cs="Arial"/>
                <w:b/>
                <w:bCs/>
                <w:sz w:val="24"/>
                <w:szCs w:val="24"/>
                <w:shd w:val="clear" w:color="auto" w:fill="FFFFFF"/>
              </w:rPr>
            </w:pPr>
          </w:p>
          <w:p w14:paraId="1AA98B00" w14:textId="77777777" w:rsidR="003B0DF4" w:rsidRDefault="003B0DF4" w:rsidP="001D6849">
            <w:pPr>
              <w:jc w:val="center"/>
              <w:rPr>
                <w:rFonts w:ascii="Arial" w:hAnsi="Arial" w:cs="Arial"/>
                <w:b/>
                <w:bCs/>
                <w:sz w:val="24"/>
                <w:szCs w:val="24"/>
                <w:shd w:val="clear" w:color="auto" w:fill="FFFFFF"/>
              </w:rPr>
            </w:pPr>
          </w:p>
          <w:p w14:paraId="761DC781" w14:textId="0636C5A1" w:rsidR="003B0DF4" w:rsidRPr="00583FC7" w:rsidRDefault="003B0DF4" w:rsidP="001D6849">
            <w:pPr>
              <w:jc w:val="center"/>
              <w:rPr>
                <w:rFonts w:ascii="Arial" w:hAnsi="Arial" w:cs="Arial"/>
                <w:b/>
                <w:bCs/>
                <w:sz w:val="24"/>
                <w:szCs w:val="24"/>
                <w:shd w:val="clear" w:color="auto" w:fill="FFFFFF"/>
              </w:rPr>
            </w:pPr>
          </w:p>
        </w:tc>
        <w:tc>
          <w:tcPr>
            <w:tcW w:w="7370" w:type="dxa"/>
            <w:vAlign w:val="center"/>
          </w:tcPr>
          <w:p w14:paraId="7ABB5FB1" w14:textId="7FB4DF49" w:rsidR="00126DB5" w:rsidRPr="00F46BAA" w:rsidRDefault="00126DB5" w:rsidP="001D6849">
            <w:pPr>
              <w:rPr>
                <w:rFonts w:ascii="Arial" w:hAnsi="Arial" w:cs="Arial"/>
                <w:b/>
                <w:bCs/>
                <w:color w:val="000000" w:themeColor="text1"/>
                <w:sz w:val="24"/>
                <w:szCs w:val="24"/>
                <w:shd w:val="clear" w:color="auto" w:fill="FFFFFF"/>
              </w:rPr>
            </w:pPr>
            <w:r w:rsidRPr="00F46BAA">
              <w:rPr>
                <w:rFonts w:ascii="Arial" w:hAnsi="Arial" w:cs="Arial"/>
                <w:b/>
                <w:bCs/>
                <w:sz w:val="24"/>
                <w:szCs w:val="24"/>
                <w:shd w:val="clear" w:color="auto" w:fill="FFFFFF"/>
              </w:rPr>
              <w:t xml:space="preserve">© </w:t>
            </w:r>
            <w:r w:rsidRPr="00F46BAA">
              <w:rPr>
                <w:rFonts w:ascii="Arial" w:hAnsi="Arial" w:cs="Arial"/>
                <w:b/>
                <w:bCs/>
                <w:color w:val="000000" w:themeColor="text1"/>
                <w:sz w:val="24"/>
                <w:szCs w:val="24"/>
                <w:shd w:val="clear" w:color="auto" w:fill="FFFFFF"/>
              </w:rPr>
              <w:t>Revis</w:t>
            </w:r>
            <w:r w:rsidR="0028526F" w:rsidRPr="00F46BAA">
              <w:rPr>
                <w:rFonts w:ascii="Arial" w:hAnsi="Arial" w:cs="Arial"/>
                <w:b/>
                <w:bCs/>
                <w:color w:val="000000" w:themeColor="text1"/>
                <w:sz w:val="24"/>
                <w:szCs w:val="24"/>
                <w:shd w:val="clear" w:color="auto" w:fill="FFFFFF"/>
              </w:rPr>
              <w:t>ar</w:t>
            </w:r>
            <w:r w:rsidRPr="00F46BAA">
              <w:rPr>
                <w:rFonts w:ascii="Arial" w:hAnsi="Arial" w:cs="Arial"/>
                <w:b/>
                <w:bCs/>
                <w:color w:val="000000" w:themeColor="text1"/>
                <w:sz w:val="24"/>
                <w:szCs w:val="24"/>
                <w:shd w:val="clear" w:color="auto" w:fill="FFFFFF"/>
              </w:rPr>
              <w:t xml:space="preserve"> </w:t>
            </w:r>
            <w:r w:rsidR="00150093" w:rsidRPr="00F46BAA">
              <w:rPr>
                <w:rFonts w:ascii="Arial" w:hAnsi="Arial" w:cs="Arial"/>
                <w:b/>
                <w:bCs/>
                <w:color w:val="000000" w:themeColor="text1"/>
                <w:sz w:val="24"/>
                <w:szCs w:val="24"/>
                <w:shd w:val="clear" w:color="auto" w:fill="FFFFFF"/>
              </w:rPr>
              <w:t xml:space="preserve">concepto jurídico </w:t>
            </w:r>
          </w:p>
          <w:p w14:paraId="4118AF47" w14:textId="77777777" w:rsidR="004E4139" w:rsidRPr="00F46BAA" w:rsidRDefault="004E4139" w:rsidP="001D6849">
            <w:pPr>
              <w:rPr>
                <w:rFonts w:ascii="Arial" w:hAnsi="Arial" w:cs="Arial"/>
                <w:b/>
                <w:bCs/>
                <w:color w:val="000000" w:themeColor="text1"/>
                <w:sz w:val="24"/>
                <w:szCs w:val="24"/>
                <w:shd w:val="clear" w:color="auto" w:fill="FFFFFF"/>
              </w:rPr>
            </w:pPr>
          </w:p>
          <w:p w14:paraId="456F6C51" w14:textId="77777777" w:rsidR="008E1AB7" w:rsidRDefault="00126DB5" w:rsidP="00901038">
            <w:pPr>
              <w:rPr>
                <w:rFonts w:ascii="Arial" w:hAnsi="Arial" w:cs="Arial"/>
                <w:sz w:val="24"/>
                <w:szCs w:val="24"/>
                <w:shd w:val="clear" w:color="auto" w:fill="FFFFFF"/>
              </w:rPr>
            </w:pPr>
            <w:r w:rsidRPr="00583FC7">
              <w:rPr>
                <w:rFonts w:ascii="Arial" w:hAnsi="Arial" w:cs="Arial"/>
                <w:sz w:val="24"/>
                <w:szCs w:val="24"/>
                <w:shd w:val="clear" w:color="auto" w:fill="FFFFFF"/>
              </w:rPr>
              <w:t>El</w:t>
            </w:r>
            <w:r w:rsidR="005064DD">
              <w:rPr>
                <w:rFonts w:ascii="Arial" w:hAnsi="Arial" w:cs="Arial"/>
                <w:sz w:val="24"/>
                <w:szCs w:val="24"/>
                <w:shd w:val="clear" w:color="auto" w:fill="FFFFFF"/>
              </w:rPr>
              <w:t xml:space="preserve"> </w:t>
            </w:r>
            <w:r w:rsidRPr="00583FC7">
              <w:rPr>
                <w:rFonts w:ascii="Arial" w:hAnsi="Arial" w:cs="Arial"/>
                <w:sz w:val="24"/>
                <w:szCs w:val="24"/>
                <w:shd w:val="clear" w:color="auto" w:fill="FFFFFF"/>
              </w:rPr>
              <w:t>coordinador(a) revisa el proyecto de concepto jurídico</w:t>
            </w:r>
            <w:r w:rsidR="008E1AB7">
              <w:rPr>
                <w:rFonts w:ascii="Arial" w:hAnsi="Arial" w:cs="Arial"/>
                <w:sz w:val="24"/>
                <w:szCs w:val="24"/>
                <w:shd w:val="clear" w:color="auto" w:fill="FFFFFF"/>
              </w:rPr>
              <w:t xml:space="preserve"> para verificar su conformidad con la normativa aplicable.</w:t>
            </w:r>
          </w:p>
          <w:p w14:paraId="0DEB27D2" w14:textId="7BB2A1A7" w:rsidR="008E1AB7" w:rsidRDefault="008E1AB7" w:rsidP="008E1AB7">
            <w:pPr>
              <w:rPr>
                <w:rFonts w:ascii="Arial" w:hAnsi="Arial" w:cs="Arial"/>
                <w:sz w:val="24"/>
                <w:szCs w:val="24"/>
                <w:shd w:val="clear" w:color="auto" w:fill="FFFFFF"/>
              </w:rPr>
            </w:pPr>
            <w:r w:rsidRPr="008E1AB7">
              <w:rPr>
                <w:rFonts w:ascii="Arial" w:hAnsi="Arial" w:cs="Arial"/>
                <w:sz w:val="24"/>
                <w:szCs w:val="24"/>
                <w:shd w:val="clear" w:color="auto" w:fill="FFFFFF"/>
              </w:rPr>
              <w:lastRenderedPageBreak/>
              <w:t>Si el documento está conforme, lo aprueba y lo remite al director(a) Jurídico(a) mediante correo electrónico para su revisión (actividad 7).</w:t>
            </w:r>
          </w:p>
          <w:p w14:paraId="3B535B85" w14:textId="77777777" w:rsidR="008E1AB7" w:rsidRDefault="008E1AB7" w:rsidP="008E1AB7">
            <w:pPr>
              <w:rPr>
                <w:rFonts w:ascii="Arial" w:hAnsi="Arial" w:cs="Arial"/>
                <w:sz w:val="24"/>
                <w:szCs w:val="24"/>
                <w:shd w:val="clear" w:color="auto" w:fill="FFFFFF"/>
              </w:rPr>
            </w:pPr>
          </w:p>
          <w:p w14:paraId="3A5D631B" w14:textId="77777777" w:rsidR="008E1AB7" w:rsidRPr="008E1AB7" w:rsidRDefault="008E1AB7" w:rsidP="008E1AB7">
            <w:pPr>
              <w:rPr>
                <w:rFonts w:ascii="Arial" w:hAnsi="Arial" w:cs="Arial"/>
                <w:sz w:val="24"/>
                <w:szCs w:val="24"/>
                <w:shd w:val="clear" w:color="auto" w:fill="FFFFFF"/>
              </w:rPr>
            </w:pPr>
            <w:r w:rsidRPr="008E1AB7">
              <w:rPr>
                <w:rFonts w:ascii="Arial" w:hAnsi="Arial" w:cs="Arial"/>
                <w:sz w:val="24"/>
                <w:szCs w:val="24"/>
                <w:shd w:val="clear" w:color="auto" w:fill="FFFFFF"/>
              </w:rPr>
              <w:t>Si el documento requiere ajustes, el coordinador(a) lo devuelve al profesional asignado para la realización de las correcciones necesarias.</w:t>
            </w:r>
          </w:p>
          <w:p w14:paraId="6F7B9DBE" w14:textId="7D6C7585" w:rsidR="00901038" w:rsidRPr="00583FC7" w:rsidRDefault="00901038" w:rsidP="00901038">
            <w:pPr>
              <w:rPr>
                <w:rFonts w:ascii="Arial" w:hAnsi="Arial" w:cs="Arial"/>
                <w:sz w:val="24"/>
                <w:szCs w:val="24"/>
                <w:shd w:val="clear" w:color="auto" w:fill="FFFFFF"/>
              </w:rPr>
            </w:pPr>
          </w:p>
        </w:tc>
        <w:tc>
          <w:tcPr>
            <w:tcW w:w="1984" w:type="dxa"/>
            <w:vAlign w:val="center"/>
          </w:tcPr>
          <w:p w14:paraId="154DE4D2" w14:textId="77777777" w:rsidR="00C23DEB" w:rsidRDefault="00C23DEB" w:rsidP="001D6849">
            <w:pPr>
              <w:rPr>
                <w:rFonts w:ascii="Arial" w:hAnsi="Arial" w:cs="Arial"/>
                <w:sz w:val="24"/>
                <w:szCs w:val="24"/>
                <w:shd w:val="clear" w:color="auto" w:fill="FFFFFF"/>
              </w:rPr>
            </w:pPr>
          </w:p>
          <w:p w14:paraId="63BFC995" w14:textId="77777777" w:rsidR="00C23DEB" w:rsidRDefault="00C23DEB" w:rsidP="001D6849">
            <w:pPr>
              <w:rPr>
                <w:rFonts w:ascii="Arial" w:hAnsi="Arial" w:cs="Arial"/>
                <w:sz w:val="24"/>
                <w:szCs w:val="24"/>
                <w:shd w:val="clear" w:color="auto" w:fill="FFFFFF"/>
              </w:rPr>
            </w:pPr>
          </w:p>
          <w:p w14:paraId="39D39670" w14:textId="77777777" w:rsidR="00A52B34" w:rsidRDefault="00126DB5" w:rsidP="001D6849">
            <w:pPr>
              <w:rPr>
                <w:rFonts w:ascii="Arial" w:hAnsi="Arial" w:cs="Arial"/>
                <w:sz w:val="24"/>
                <w:szCs w:val="24"/>
                <w:shd w:val="clear" w:color="auto" w:fill="FFFFFF"/>
              </w:rPr>
            </w:pPr>
            <w:r w:rsidRPr="001F0818">
              <w:rPr>
                <w:rFonts w:ascii="Arial" w:hAnsi="Arial" w:cs="Arial"/>
                <w:sz w:val="24"/>
                <w:szCs w:val="24"/>
                <w:shd w:val="clear" w:color="auto" w:fill="FFFFFF"/>
              </w:rPr>
              <w:t>Coordinador(a)</w:t>
            </w:r>
          </w:p>
          <w:p w14:paraId="6B1E4304" w14:textId="77777777" w:rsidR="008E1AB7" w:rsidRDefault="008E1AB7" w:rsidP="001D6849">
            <w:pPr>
              <w:rPr>
                <w:rFonts w:ascii="Arial" w:hAnsi="Arial" w:cs="Arial"/>
                <w:sz w:val="24"/>
                <w:szCs w:val="24"/>
                <w:shd w:val="clear" w:color="auto" w:fill="FFFFFF"/>
              </w:rPr>
            </w:pPr>
          </w:p>
          <w:p w14:paraId="7CBA1AAC" w14:textId="77777777" w:rsidR="008E1AB7" w:rsidRDefault="008E1AB7" w:rsidP="008E1AB7">
            <w:pPr>
              <w:rPr>
                <w:rFonts w:ascii="Arial" w:hAnsi="Arial" w:cs="Arial"/>
                <w:sz w:val="24"/>
                <w:szCs w:val="24"/>
                <w:shd w:val="clear" w:color="auto" w:fill="FFFFFF"/>
              </w:rPr>
            </w:pPr>
            <w:r w:rsidRPr="001F0818">
              <w:rPr>
                <w:rFonts w:ascii="Arial" w:hAnsi="Arial" w:cs="Arial"/>
                <w:sz w:val="24"/>
                <w:szCs w:val="24"/>
                <w:shd w:val="clear" w:color="auto" w:fill="FFFFFF"/>
              </w:rPr>
              <w:lastRenderedPageBreak/>
              <w:t>Profesional asignado</w:t>
            </w:r>
          </w:p>
          <w:p w14:paraId="634582DC" w14:textId="77777777" w:rsidR="008E1AB7" w:rsidRDefault="008E1AB7" w:rsidP="001D6849">
            <w:pPr>
              <w:rPr>
                <w:rFonts w:ascii="Arial" w:hAnsi="Arial" w:cs="Arial"/>
                <w:sz w:val="24"/>
                <w:szCs w:val="24"/>
                <w:shd w:val="clear" w:color="auto" w:fill="FFFFFF"/>
              </w:rPr>
            </w:pPr>
          </w:p>
          <w:p w14:paraId="610F1561" w14:textId="77777777" w:rsidR="00A52B34" w:rsidRDefault="00A52B34" w:rsidP="001D6849">
            <w:pPr>
              <w:rPr>
                <w:rFonts w:ascii="Arial" w:hAnsi="Arial" w:cs="Arial"/>
                <w:sz w:val="24"/>
                <w:szCs w:val="24"/>
                <w:shd w:val="clear" w:color="auto" w:fill="FFFFFF"/>
              </w:rPr>
            </w:pPr>
          </w:p>
          <w:p w14:paraId="17AAE67B" w14:textId="30C7DABE" w:rsidR="00126DB5" w:rsidRPr="001F0818" w:rsidRDefault="00126DB5" w:rsidP="001D6849">
            <w:pPr>
              <w:rPr>
                <w:rFonts w:ascii="Arial" w:hAnsi="Arial" w:cs="Arial"/>
                <w:sz w:val="24"/>
                <w:szCs w:val="24"/>
                <w:shd w:val="clear" w:color="auto" w:fill="FFFFFF"/>
              </w:rPr>
            </w:pPr>
            <w:r w:rsidRPr="001F0818">
              <w:rPr>
                <w:rFonts w:ascii="Arial" w:hAnsi="Arial" w:cs="Arial"/>
                <w:sz w:val="24"/>
                <w:szCs w:val="24"/>
                <w:shd w:val="clear" w:color="auto" w:fill="FFFFFF"/>
              </w:rPr>
              <w:t xml:space="preserve"> </w:t>
            </w:r>
          </w:p>
          <w:p w14:paraId="745F61DB" w14:textId="77777777" w:rsidR="00126DB5" w:rsidRPr="001F0818" w:rsidRDefault="00126DB5" w:rsidP="001D6849">
            <w:pPr>
              <w:rPr>
                <w:rFonts w:ascii="Arial" w:hAnsi="Arial" w:cs="Arial"/>
                <w:sz w:val="24"/>
                <w:szCs w:val="24"/>
                <w:shd w:val="clear" w:color="auto" w:fill="FFFFFF"/>
              </w:rPr>
            </w:pPr>
          </w:p>
        </w:tc>
        <w:tc>
          <w:tcPr>
            <w:tcW w:w="1701" w:type="dxa"/>
            <w:vAlign w:val="center"/>
          </w:tcPr>
          <w:p w14:paraId="70428884" w14:textId="77777777" w:rsidR="008E1AB7" w:rsidRDefault="008E1AB7" w:rsidP="001D6849">
            <w:pPr>
              <w:rPr>
                <w:rFonts w:ascii="Arial" w:hAnsi="Arial" w:cs="Arial"/>
                <w:sz w:val="24"/>
                <w:szCs w:val="24"/>
                <w:shd w:val="clear" w:color="auto" w:fill="FFFFFF"/>
              </w:rPr>
            </w:pPr>
          </w:p>
          <w:p w14:paraId="0A39F4B1" w14:textId="0A9E26C8" w:rsidR="00126DB5" w:rsidRPr="00583FC7" w:rsidRDefault="00126DB5" w:rsidP="001D6849">
            <w:pPr>
              <w:rPr>
                <w:rFonts w:ascii="Arial" w:hAnsi="Arial" w:cs="Arial"/>
                <w:sz w:val="24"/>
                <w:szCs w:val="24"/>
                <w:shd w:val="clear" w:color="auto" w:fill="FFFFFF"/>
              </w:rPr>
            </w:pPr>
            <w:r w:rsidRPr="00583FC7">
              <w:rPr>
                <w:rFonts w:ascii="Arial" w:hAnsi="Arial" w:cs="Arial"/>
                <w:sz w:val="24"/>
                <w:szCs w:val="24"/>
                <w:shd w:val="clear" w:color="auto" w:fill="FFFFFF"/>
              </w:rPr>
              <w:t>Inmediato</w:t>
            </w:r>
          </w:p>
        </w:tc>
        <w:tc>
          <w:tcPr>
            <w:tcW w:w="2268" w:type="dxa"/>
            <w:vAlign w:val="center"/>
          </w:tcPr>
          <w:p w14:paraId="1494CCBC" w14:textId="77777777" w:rsidR="00C23DEB" w:rsidRDefault="00C23DEB" w:rsidP="001D6849">
            <w:pPr>
              <w:rPr>
                <w:rFonts w:ascii="Arial" w:hAnsi="Arial" w:cs="Arial"/>
                <w:sz w:val="24"/>
                <w:szCs w:val="24"/>
                <w:shd w:val="clear" w:color="auto" w:fill="FFFFFF"/>
              </w:rPr>
            </w:pPr>
          </w:p>
          <w:p w14:paraId="451723DD" w14:textId="77777777" w:rsidR="00C23DEB" w:rsidRDefault="00C23DEB" w:rsidP="001D6849">
            <w:pPr>
              <w:rPr>
                <w:rFonts w:ascii="Arial" w:hAnsi="Arial" w:cs="Arial"/>
                <w:sz w:val="24"/>
                <w:szCs w:val="24"/>
                <w:shd w:val="clear" w:color="auto" w:fill="FFFFFF"/>
              </w:rPr>
            </w:pPr>
          </w:p>
          <w:p w14:paraId="6EE0ECC5" w14:textId="2B7F1360" w:rsidR="00126DB5" w:rsidRPr="00583FC7" w:rsidRDefault="00126DB5" w:rsidP="001D6849">
            <w:pPr>
              <w:rPr>
                <w:rFonts w:ascii="Arial" w:hAnsi="Arial" w:cs="Arial"/>
                <w:sz w:val="24"/>
                <w:szCs w:val="24"/>
                <w:shd w:val="clear" w:color="auto" w:fill="FFFFFF"/>
              </w:rPr>
            </w:pPr>
            <w:r w:rsidRPr="00583FC7">
              <w:rPr>
                <w:rFonts w:ascii="Arial" w:hAnsi="Arial" w:cs="Arial"/>
                <w:sz w:val="24"/>
                <w:szCs w:val="24"/>
                <w:shd w:val="clear" w:color="auto" w:fill="FFFFFF"/>
              </w:rPr>
              <w:t xml:space="preserve">Correo electrónico </w:t>
            </w:r>
          </w:p>
          <w:p w14:paraId="45E84750" w14:textId="77777777" w:rsidR="00126DB5" w:rsidRPr="00583FC7" w:rsidRDefault="00126DB5" w:rsidP="001D6849">
            <w:pPr>
              <w:rPr>
                <w:rFonts w:ascii="Arial" w:hAnsi="Arial" w:cs="Arial"/>
                <w:sz w:val="24"/>
                <w:szCs w:val="24"/>
                <w:shd w:val="clear" w:color="auto" w:fill="FFFFFF"/>
              </w:rPr>
            </w:pPr>
          </w:p>
          <w:p w14:paraId="6C6CCD97" w14:textId="3F7B4448" w:rsidR="00126DB5" w:rsidRPr="00583FC7" w:rsidRDefault="00126DB5" w:rsidP="001D6849">
            <w:pPr>
              <w:rPr>
                <w:rFonts w:ascii="Arial" w:hAnsi="Arial" w:cs="Arial"/>
                <w:sz w:val="24"/>
                <w:szCs w:val="24"/>
                <w:shd w:val="clear" w:color="auto" w:fill="FFFFFF"/>
              </w:rPr>
            </w:pPr>
          </w:p>
        </w:tc>
      </w:tr>
      <w:tr w:rsidR="008E1AB7" w:rsidRPr="002B6E60" w14:paraId="1C65FFA3" w14:textId="77777777" w:rsidTr="000F3A3D">
        <w:tc>
          <w:tcPr>
            <w:tcW w:w="426" w:type="dxa"/>
            <w:tcBorders>
              <w:bottom w:val="single" w:sz="4" w:space="0" w:color="auto"/>
            </w:tcBorders>
            <w:shd w:val="clear" w:color="auto" w:fill="FFC000"/>
            <w:vAlign w:val="center"/>
          </w:tcPr>
          <w:p w14:paraId="7854D6EA" w14:textId="77777777" w:rsidR="008E1AB7" w:rsidRDefault="008E1AB7" w:rsidP="008E1AB7">
            <w:pPr>
              <w:jc w:val="center"/>
              <w:rPr>
                <w:rFonts w:ascii="Arial" w:hAnsi="Arial" w:cs="Arial"/>
                <w:b/>
                <w:bCs/>
                <w:sz w:val="24"/>
                <w:szCs w:val="24"/>
                <w:shd w:val="clear" w:color="auto" w:fill="FFFFFF"/>
              </w:rPr>
            </w:pPr>
            <w:r w:rsidRPr="00583FC7">
              <w:rPr>
                <w:rFonts w:ascii="Arial" w:hAnsi="Arial" w:cs="Arial"/>
                <w:b/>
                <w:bCs/>
                <w:sz w:val="24"/>
                <w:szCs w:val="24"/>
                <w:shd w:val="clear" w:color="auto" w:fill="FFFFFF"/>
              </w:rPr>
              <w:lastRenderedPageBreak/>
              <w:t>7</w:t>
            </w:r>
          </w:p>
          <w:p w14:paraId="64CD9ACF" w14:textId="77777777" w:rsidR="003B0DF4" w:rsidRDefault="003B0DF4" w:rsidP="008E1AB7">
            <w:pPr>
              <w:jc w:val="center"/>
              <w:rPr>
                <w:rFonts w:ascii="Arial" w:hAnsi="Arial" w:cs="Arial"/>
                <w:b/>
                <w:bCs/>
                <w:sz w:val="24"/>
                <w:szCs w:val="24"/>
                <w:shd w:val="clear" w:color="auto" w:fill="FFFFFF"/>
              </w:rPr>
            </w:pPr>
          </w:p>
          <w:p w14:paraId="5848A3FA" w14:textId="77777777" w:rsidR="003B0DF4" w:rsidRDefault="003B0DF4" w:rsidP="008E1AB7">
            <w:pPr>
              <w:jc w:val="center"/>
              <w:rPr>
                <w:rFonts w:ascii="Arial" w:hAnsi="Arial" w:cs="Arial"/>
                <w:b/>
                <w:bCs/>
                <w:sz w:val="24"/>
                <w:szCs w:val="24"/>
                <w:shd w:val="clear" w:color="auto" w:fill="FFFFFF"/>
              </w:rPr>
            </w:pPr>
          </w:p>
          <w:p w14:paraId="05C86C3F" w14:textId="77777777" w:rsidR="003B0DF4" w:rsidRDefault="003B0DF4" w:rsidP="008E1AB7">
            <w:pPr>
              <w:jc w:val="center"/>
              <w:rPr>
                <w:rFonts w:ascii="Arial" w:hAnsi="Arial" w:cs="Arial"/>
                <w:b/>
                <w:bCs/>
                <w:sz w:val="24"/>
                <w:szCs w:val="24"/>
                <w:shd w:val="clear" w:color="auto" w:fill="FFFFFF"/>
              </w:rPr>
            </w:pPr>
          </w:p>
          <w:p w14:paraId="52EF91F0" w14:textId="77777777" w:rsidR="003B0DF4" w:rsidRDefault="003B0DF4" w:rsidP="008E1AB7">
            <w:pPr>
              <w:jc w:val="center"/>
              <w:rPr>
                <w:rFonts w:ascii="Arial" w:hAnsi="Arial" w:cs="Arial"/>
                <w:b/>
                <w:bCs/>
                <w:sz w:val="24"/>
                <w:szCs w:val="24"/>
                <w:shd w:val="clear" w:color="auto" w:fill="FFFFFF"/>
              </w:rPr>
            </w:pPr>
          </w:p>
          <w:p w14:paraId="668B1D7D" w14:textId="77777777" w:rsidR="003B0DF4" w:rsidRDefault="003B0DF4" w:rsidP="008E1AB7">
            <w:pPr>
              <w:jc w:val="center"/>
              <w:rPr>
                <w:rFonts w:ascii="Arial" w:hAnsi="Arial" w:cs="Arial"/>
                <w:b/>
                <w:bCs/>
                <w:sz w:val="24"/>
                <w:szCs w:val="24"/>
                <w:shd w:val="clear" w:color="auto" w:fill="FFFFFF"/>
              </w:rPr>
            </w:pPr>
          </w:p>
          <w:p w14:paraId="02A07449" w14:textId="77777777" w:rsidR="003B0DF4" w:rsidRDefault="003B0DF4" w:rsidP="008E1AB7">
            <w:pPr>
              <w:jc w:val="center"/>
              <w:rPr>
                <w:rFonts w:ascii="Arial" w:hAnsi="Arial" w:cs="Arial"/>
                <w:b/>
                <w:bCs/>
                <w:sz w:val="24"/>
                <w:szCs w:val="24"/>
                <w:shd w:val="clear" w:color="auto" w:fill="FFFFFF"/>
              </w:rPr>
            </w:pPr>
          </w:p>
          <w:p w14:paraId="05CB739F" w14:textId="77777777" w:rsidR="003B0DF4" w:rsidRDefault="003B0DF4" w:rsidP="008E1AB7">
            <w:pPr>
              <w:jc w:val="center"/>
              <w:rPr>
                <w:rFonts w:ascii="Arial" w:hAnsi="Arial" w:cs="Arial"/>
                <w:b/>
                <w:bCs/>
                <w:sz w:val="24"/>
                <w:szCs w:val="24"/>
                <w:shd w:val="clear" w:color="auto" w:fill="FFFFFF"/>
              </w:rPr>
            </w:pPr>
          </w:p>
          <w:p w14:paraId="72AFD8D1" w14:textId="77777777" w:rsidR="003B0DF4" w:rsidRDefault="003B0DF4" w:rsidP="008E1AB7">
            <w:pPr>
              <w:jc w:val="center"/>
              <w:rPr>
                <w:rFonts w:ascii="Arial" w:hAnsi="Arial" w:cs="Arial"/>
                <w:b/>
                <w:bCs/>
                <w:sz w:val="24"/>
                <w:szCs w:val="24"/>
                <w:shd w:val="clear" w:color="auto" w:fill="FFFFFF"/>
              </w:rPr>
            </w:pPr>
          </w:p>
          <w:p w14:paraId="1602789A" w14:textId="77777777" w:rsidR="003B0DF4" w:rsidRDefault="003B0DF4" w:rsidP="008E1AB7">
            <w:pPr>
              <w:jc w:val="center"/>
              <w:rPr>
                <w:rFonts w:ascii="Arial" w:hAnsi="Arial" w:cs="Arial"/>
                <w:b/>
                <w:bCs/>
                <w:sz w:val="24"/>
                <w:szCs w:val="24"/>
                <w:shd w:val="clear" w:color="auto" w:fill="FFFFFF"/>
              </w:rPr>
            </w:pPr>
          </w:p>
          <w:p w14:paraId="69FA9AB9" w14:textId="77777777" w:rsidR="003B0DF4" w:rsidRDefault="003B0DF4" w:rsidP="008E1AB7">
            <w:pPr>
              <w:jc w:val="center"/>
              <w:rPr>
                <w:rFonts w:ascii="Arial" w:hAnsi="Arial" w:cs="Arial"/>
                <w:b/>
                <w:bCs/>
                <w:sz w:val="24"/>
                <w:szCs w:val="24"/>
                <w:shd w:val="clear" w:color="auto" w:fill="FFFFFF"/>
              </w:rPr>
            </w:pPr>
          </w:p>
          <w:p w14:paraId="202996FB" w14:textId="77777777" w:rsidR="003B0DF4" w:rsidRDefault="003B0DF4" w:rsidP="008E1AB7">
            <w:pPr>
              <w:jc w:val="center"/>
              <w:rPr>
                <w:rFonts w:ascii="Arial" w:hAnsi="Arial" w:cs="Arial"/>
                <w:b/>
                <w:bCs/>
                <w:sz w:val="24"/>
                <w:szCs w:val="24"/>
                <w:shd w:val="clear" w:color="auto" w:fill="FFFFFF"/>
              </w:rPr>
            </w:pPr>
          </w:p>
          <w:p w14:paraId="52BD7A8C" w14:textId="77777777" w:rsidR="003B0DF4" w:rsidRDefault="003B0DF4" w:rsidP="008E1AB7">
            <w:pPr>
              <w:jc w:val="center"/>
              <w:rPr>
                <w:rFonts w:ascii="Arial" w:hAnsi="Arial" w:cs="Arial"/>
                <w:b/>
                <w:bCs/>
                <w:sz w:val="24"/>
                <w:szCs w:val="24"/>
                <w:shd w:val="clear" w:color="auto" w:fill="FFFFFF"/>
              </w:rPr>
            </w:pPr>
          </w:p>
          <w:p w14:paraId="5EFC4D74" w14:textId="77777777" w:rsidR="003B0DF4" w:rsidRDefault="003B0DF4" w:rsidP="008E1AB7">
            <w:pPr>
              <w:jc w:val="center"/>
              <w:rPr>
                <w:rFonts w:ascii="Arial" w:hAnsi="Arial" w:cs="Arial"/>
                <w:b/>
                <w:bCs/>
                <w:sz w:val="24"/>
                <w:szCs w:val="24"/>
                <w:shd w:val="clear" w:color="auto" w:fill="FFFFFF"/>
              </w:rPr>
            </w:pPr>
          </w:p>
          <w:p w14:paraId="3E2C0F7E" w14:textId="77777777" w:rsidR="003B0DF4" w:rsidRDefault="003B0DF4" w:rsidP="008E1AB7">
            <w:pPr>
              <w:jc w:val="center"/>
              <w:rPr>
                <w:rFonts w:ascii="Arial" w:hAnsi="Arial" w:cs="Arial"/>
                <w:b/>
                <w:bCs/>
                <w:sz w:val="24"/>
                <w:szCs w:val="24"/>
                <w:shd w:val="clear" w:color="auto" w:fill="FFFFFF"/>
              </w:rPr>
            </w:pPr>
          </w:p>
          <w:p w14:paraId="6D591A7C" w14:textId="1662E759" w:rsidR="003B0DF4" w:rsidRPr="00583FC7" w:rsidRDefault="003B0DF4" w:rsidP="008E1AB7">
            <w:pPr>
              <w:jc w:val="center"/>
              <w:rPr>
                <w:rFonts w:ascii="Arial" w:hAnsi="Arial" w:cs="Arial"/>
                <w:b/>
                <w:bCs/>
                <w:sz w:val="24"/>
                <w:szCs w:val="24"/>
                <w:shd w:val="clear" w:color="auto" w:fill="FFFFFF"/>
              </w:rPr>
            </w:pPr>
          </w:p>
        </w:tc>
        <w:tc>
          <w:tcPr>
            <w:tcW w:w="7370" w:type="dxa"/>
            <w:vAlign w:val="center"/>
          </w:tcPr>
          <w:p w14:paraId="388F5756" w14:textId="2EEFCEB9" w:rsidR="008E1AB7" w:rsidRPr="0017421E" w:rsidRDefault="008E1AB7" w:rsidP="008E1AB7">
            <w:pPr>
              <w:rPr>
                <w:rFonts w:ascii="Arial" w:hAnsi="Arial" w:cs="Arial"/>
                <w:b/>
                <w:bCs/>
                <w:color w:val="000000" w:themeColor="text1"/>
                <w:sz w:val="24"/>
                <w:szCs w:val="24"/>
                <w:shd w:val="clear" w:color="auto" w:fill="FFFFFF"/>
              </w:rPr>
            </w:pPr>
            <w:r w:rsidRPr="0017421E">
              <w:rPr>
                <w:rFonts w:ascii="Arial" w:hAnsi="Arial" w:cs="Arial"/>
                <w:b/>
                <w:bCs/>
                <w:sz w:val="24"/>
                <w:szCs w:val="24"/>
                <w:shd w:val="clear" w:color="auto" w:fill="FFFFFF"/>
              </w:rPr>
              <w:t>©</w:t>
            </w:r>
            <w:r w:rsidRPr="0017421E">
              <w:rPr>
                <w:rFonts w:ascii="Arial" w:hAnsi="Arial" w:cs="Arial"/>
                <w:b/>
                <w:bCs/>
                <w:color w:val="FF0000"/>
                <w:sz w:val="24"/>
                <w:szCs w:val="24"/>
                <w:shd w:val="clear" w:color="auto" w:fill="FFFFFF"/>
              </w:rPr>
              <w:t xml:space="preserve"> </w:t>
            </w:r>
            <w:r w:rsidRPr="0017421E">
              <w:rPr>
                <w:rFonts w:ascii="Arial" w:hAnsi="Arial" w:cs="Arial"/>
                <w:b/>
                <w:bCs/>
                <w:sz w:val="24"/>
                <w:szCs w:val="24"/>
                <w:shd w:val="clear" w:color="auto" w:fill="FFFFFF"/>
              </w:rPr>
              <w:t>Revisar</w:t>
            </w:r>
            <w:r w:rsidRPr="0017421E">
              <w:rPr>
                <w:rFonts w:ascii="Arial" w:hAnsi="Arial" w:cs="Arial"/>
                <w:b/>
                <w:bCs/>
                <w:color w:val="000000" w:themeColor="text1"/>
                <w:sz w:val="24"/>
                <w:szCs w:val="24"/>
                <w:shd w:val="clear" w:color="auto" w:fill="FFFFFF"/>
              </w:rPr>
              <w:t xml:space="preserve"> </w:t>
            </w:r>
            <w:r>
              <w:rPr>
                <w:rFonts w:ascii="Arial" w:hAnsi="Arial" w:cs="Arial"/>
                <w:b/>
                <w:bCs/>
                <w:color w:val="000000" w:themeColor="text1"/>
                <w:sz w:val="24"/>
                <w:szCs w:val="24"/>
                <w:shd w:val="clear" w:color="auto" w:fill="FFFFFF"/>
              </w:rPr>
              <w:t>los documentos proyectados</w:t>
            </w:r>
            <w:r w:rsidRPr="0017421E">
              <w:rPr>
                <w:rFonts w:ascii="Arial" w:hAnsi="Arial" w:cs="Arial"/>
                <w:b/>
                <w:bCs/>
                <w:color w:val="000000" w:themeColor="text1"/>
                <w:sz w:val="24"/>
                <w:szCs w:val="24"/>
                <w:shd w:val="clear" w:color="auto" w:fill="FFFFFF"/>
              </w:rPr>
              <w:t xml:space="preserve">. </w:t>
            </w:r>
          </w:p>
          <w:p w14:paraId="6E166378" w14:textId="77777777" w:rsidR="008E1AB7" w:rsidRPr="00583FC7" w:rsidRDefault="008E1AB7" w:rsidP="008E1AB7">
            <w:pPr>
              <w:rPr>
                <w:rFonts w:ascii="Arial" w:hAnsi="Arial" w:cs="Arial"/>
                <w:b/>
                <w:bCs/>
                <w:i/>
                <w:iCs/>
                <w:color w:val="000000" w:themeColor="text1"/>
                <w:sz w:val="24"/>
                <w:szCs w:val="24"/>
                <w:shd w:val="clear" w:color="auto" w:fill="FFFFFF"/>
              </w:rPr>
            </w:pPr>
          </w:p>
          <w:p w14:paraId="32C64915" w14:textId="0669414D" w:rsidR="008E1AB7" w:rsidRPr="008E1AB7" w:rsidRDefault="008E1AB7" w:rsidP="008E1AB7">
            <w:pPr>
              <w:rPr>
                <w:rFonts w:ascii="Arial" w:hAnsi="Arial" w:cs="Arial"/>
                <w:sz w:val="24"/>
                <w:szCs w:val="24"/>
                <w:shd w:val="clear" w:color="auto" w:fill="FFFFFF"/>
              </w:rPr>
            </w:pPr>
            <w:r w:rsidRPr="008E1AB7">
              <w:rPr>
                <w:rFonts w:ascii="Arial" w:hAnsi="Arial" w:cs="Arial"/>
                <w:sz w:val="24"/>
                <w:szCs w:val="24"/>
                <w:shd w:val="clear" w:color="auto" w:fill="FFFFFF"/>
              </w:rPr>
              <w:t>El director(a) Jurídico(a) revisa el oficio de traslado, la comunicación al peticionario o el concepto jurídico, verificando su conformidad con la normativa aplicable, la coherencia jurídica y el cumplimiento de los lineamientos institucionales.</w:t>
            </w:r>
          </w:p>
          <w:p w14:paraId="0C74CDC4" w14:textId="77777777" w:rsidR="008E1AB7" w:rsidRPr="00583FC7" w:rsidRDefault="008E1AB7" w:rsidP="008E1AB7">
            <w:pPr>
              <w:rPr>
                <w:rFonts w:ascii="Arial" w:hAnsi="Arial" w:cs="Arial"/>
                <w:sz w:val="24"/>
                <w:szCs w:val="24"/>
                <w:shd w:val="clear" w:color="auto" w:fill="FFFFFF"/>
              </w:rPr>
            </w:pPr>
          </w:p>
          <w:p w14:paraId="03721D26" w14:textId="6D4E96BB" w:rsidR="008E1AB7" w:rsidRDefault="008E1AB7" w:rsidP="008E1AB7">
            <w:pPr>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¿El director (a) aprueba los documentos proyectados?</w:t>
            </w:r>
            <w:r w:rsidRPr="00583FC7">
              <w:rPr>
                <w:rFonts w:ascii="Arial" w:hAnsi="Arial" w:cs="Arial"/>
                <w:color w:val="000000" w:themeColor="text1"/>
                <w:sz w:val="24"/>
                <w:szCs w:val="24"/>
                <w:shd w:val="clear" w:color="auto" w:fill="FFFFFF"/>
              </w:rPr>
              <w:t xml:space="preserve"> </w:t>
            </w:r>
          </w:p>
          <w:p w14:paraId="41C35D78" w14:textId="77777777" w:rsidR="008E1AB7" w:rsidRDefault="008E1AB7" w:rsidP="008E1AB7">
            <w:pPr>
              <w:rPr>
                <w:rFonts w:ascii="Arial" w:hAnsi="Arial" w:cs="Arial"/>
                <w:color w:val="000000" w:themeColor="text1"/>
                <w:sz w:val="24"/>
                <w:szCs w:val="24"/>
                <w:shd w:val="clear" w:color="auto" w:fill="FFFFFF"/>
              </w:rPr>
            </w:pPr>
          </w:p>
          <w:p w14:paraId="24C264D2" w14:textId="0EFAD2CF" w:rsidR="008E1AB7" w:rsidRPr="008E1AB7" w:rsidRDefault="008E1AB7" w:rsidP="008E1AB7">
            <w:pPr>
              <w:rPr>
                <w:rFonts w:ascii="Arial" w:hAnsi="Arial" w:cs="Arial"/>
                <w:b/>
                <w:bCs/>
                <w:color w:val="000000" w:themeColor="text1"/>
                <w:sz w:val="24"/>
                <w:szCs w:val="24"/>
                <w:shd w:val="clear" w:color="auto" w:fill="FFFFFF"/>
              </w:rPr>
            </w:pPr>
            <w:r>
              <w:rPr>
                <w:rFonts w:ascii="Arial" w:hAnsi="Arial" w:cs="Arial"/>
                <w:color w:val="000000" w:themeColor="text1"/>
                <w:sz w:val="24"/>
                <w:szCs w:val="24"/>
                <w:shd w:val="clear" w:color="auto" w:fill="FFFFFF"/>
              </w:rPr>
              <w:t xml:space="preserve">Si, informa mediante correo electrónico al coordinador (a) </w:t>
            </w:r>
            <w:r>
              <w:rPr>
                <w:rFonts w:ascii="Arial" w:hAnsi="Arial" w:cs="Arial"/>
                <w:sz w:val="24"/>
                <w:szCs w:val="24"/>
                <w:shd w:val="clear" w:color="auto" w:fill="FFFFFF"/>
              </w:rPr>
              <w:t xml:space="preserve">y </w:t>
            </w:r>
            <w:r w:rsidRPr="00583FC7">
              <w:rPr>
                <w:rFonts w:ascii="Arial" w:hAnsi="Arial" w:cs="Arial"/>
                <w:sz w:val="24"/>
                <w:szCs w:val="24"/>
                <w:shd w:val="clear" w:color="auto" w:fill="FFFFFF"/>
              </w:rPr>
              <w:t>continúa</w:t>
            </w:r>
            <w:r>
              <w:rPr>
                <w:rFonts w:ascii="Arial" w:hAnsi="Arial" w:cs="Arial"/>
                <w:sz w:val="24"/>
                <w:szCs w:val="24"/>
                <w:shd w:val="clear" w:color="auto" w:fill="FFFFFF"/>
              </w:rPr>
              <w:t xml:space="preserve"> </w:t>
            </w:r>
            <w:r w:rsidRPr="00583FC7">
              <w:rPr>
                <w:rFonts w:ascii="Arial" w:hAnsi="Arial" w:cs="Arial"/>
                <w:sz w:val="24"/>
                <w:szCs w:val="24"/>
                <w:shd w:val="clear" w:color="auto" w:fill="FFFFFF"/>
              </w:rPr>
              <w:t xml:space="preserve">en la </w:t>
            </w:r>
            <w:r w:rsidRPr="008E1AB7">
              <w:rPr>
                <w:rFonts w:ascii="Arial" w:hAnsi="Arial" w:cs="Arial"/>
                <w:b/>
                <w:bCs/>
                <w:sz w:val="24"/>
                <w:szCs w:val="24"/>
                <w:shd w:val="clear" w:color="auto" w:fill="FFFFFF"/>
              </w:rPr>
              <w:t>actividad N.°8</w:t>
            </w:r>
            <w:r>
              <w:rPr>
                <w:rFonts w:ascii="Arial" w:hAnsi="Arial" w:cs="Arial"/>
                <w:b/>
                <w:bCs/>
                <w:sz w:val="24"/>
                <w:szCs w:val="24"/>
                <w:shd w:val="clear" w:color="auto" w:fill="FFFFFF"/>
              </w:rPr>
              <w:t>.</w:t>
            </w:r>
          </w:p>
          <w:p w14:paraId="70866491" w14:textId="50A298CA" w:rsidR="008E1AB7" w:rsidRDefault="008E1AB7" w:rsidP="008E1AB7">
            <w:pPr>
              <w:rPr>
                <w:rFonts w:ascii="Arial" w:hAnsi="Arial" w:cs="Arial"/>
                <w:color w:val="000000" w:themeColor="text1"/>
                <w:sz w:val="24"/>
                <w:szCs w:val="24"/>
                <w:shd w:val="clear" w:color="auto" w:fill="FFFFFF"/>
              </w:rPr>
            </w:pPr>
          </w:p>
          <w:p w14:paraId="5EEFB088" w14:textId="77777777" w:rsidR="008E1AB7" w:rsidRDefault="008E1AB7" w:rsidP="008E1AB7">
            <w:pPr>
              <w:rPr>
                <w:rFonts w:ascii="Arial" w:hAnsi="Arial" w:cs="Arial"/>
                <w:sz w:val="24"/>
                <w:szCs w:val="24"/>
                <w:shd w:val="clear" w:color="auto" w:fill="FFFFFF"/>
              </w:rPr>
            </w:pPr>
            <w:r>
              <w:rPr>
                <w:rFonts w:ascii="Arial" w:hAnsi="Arial" w:cs="Arial"/>
                <w:sz w:val="24"/>
                <w:szCs w:val="24"/>
                <w:shd w:val="clear" w:color="auto" w:fill="FFFFFF"/>
              </w:rPr>
              <w:t xml:space="preserve">No, devuelve los documentos </w:t>
            </w:r>
            <w:r w:rsidRPr="008E1AB7">
              <w:rPr>
                <w:rFonts w:ascii="Segoe UI" w:hAnsi="Segoe UI" w:cs="Segoe UI"/>
                <w:sz w:val="21"/>
                <w:szCs w:val="21"/>
                <w:lang w:eastAsia="es-CO"/>
              </w:rPr>
              <w:t>al</w:t>
            </w:r>
            <w:r w:rsidRPr="008E1AB7">
              <w:rPr>
                <w:rFonts w:ascii="Arial" w:hAnsi="Arial" w:cs="Arial"/>
                <w:sz w:val="24"/>
                <w:szCs w:val="24"/>
                <w:shd w:val="clear" w:color="auto" w:fill="FFFFFF"/>
              </w:rPr>
              <w:t xml:space="preserve"> coordinador(a) con las observaciones correspondientes para que se realicen las correcciones necesarias.</w:t>
            </w:r>
          </w:p>
          <w:p w14:paraId="0E59FFFC" w14:textId="1F418676" w:rsidR="008E1AB7" w:rsidRPr="008E1AB7" w:rsidRDefault="008E1AB7" w:rsidP="008E1AB7">
            <w:pPr>
              <w:rPr>
                <w:rFonts w:ascii="Arial" w:hAnsi="Arial" w:cs="Arial"/>
                <w:sz w:val="24"/>
                <w:szCs w:val="24"/>
                <w:shd w:val="clear" w:color="auto" w:fill="FFFFFF"/>
              </w:rPr>
            </w:pPr>
          </w:p>
        </w:tc>
        <w:tc>
          <w:tcPr>
            <w:tcW w:w="1984" w:type="dxa"/>
            <w:vAlign w:val="center"/>
          </w:tcPr>
          <w:p w14:paraId="56B54574" w14:textId="7F73C657" w:rsidR="008E1AB7" w:rsidRDefault="008E1AB7" w:rsidP="008E1AB7">
            <w:pPr>
              <w:rPr>
                <w:rFonts w:ascii="Arial" w:hAnsi="Arial" w:cs="Arial"/>
                <w:sz w:val="24"/>
                <w:szCs w:val="24"/>
                <w:shd w:val="clear" w:color="auto" w:fill="FFFFFF"/>
              </w:rPr>
            </w:pPr>
            <w:r>
              <w:rPr>
                <w:rFonts w:ascii="Arial" w:hAnsi="Arial" w:cs="Arial"/>
                <w:sz w:val="24"/>
                <w:szCs w:val="24"/>
                <w:shd w:val="clear" w:color="auto" w:fill="FFFFFF"/>
              </w:rPr>
              <w:t>Director (a) Jurídico (a)</w:t>
            </w:r>
          </w:p>
          <w:p w14:paraId="033657C6" w14:textId="77777777" w:rsidR="008E1AB7" w:rsidRDefault="008E1AB7" w:rsidP="008E1AB7">
            <w:pPr>
              <w:rPr>
                <w:rFonts w:ascii="Arial" w:hAnsi="Arial" w:cs="Arial"/>
                <w:sz w:val="24"/>
                <w:szCs w:val="24"/>
                <w:shd w:val="clear" w:color="auto" w:fill="FFFFFF"/>
              </w:rPr>
            </w:pPr>
          </w:p>
          <w:p w14:paraId="56D1F83B" w14:textId="77777777" w:rsidR="008E1AB7" w:rsidRDefault="008E1AB7" w:rsidP="008E1AB7">
            <w:pPr>
              <w:rPr>
                <w:rFonts w:ascii="Arial" w:hAnsi="Arial" w:cs="Arial"/>
                <w:sz w:val="24"/>
                <w:szCs w:val="24"/>
                <w:shd w:val="clear" w:color="auto" w:fill="FFFFFF"/>
              </w:rPr>
            </w:pPr>
            <w:r w:rsidRPr="001F0818">
              <w:rPr>
                <w:rFonts w:ascii="Arial" w:hAnsi="Arial" w:cs="Arial"/>
                <w:sz w:val="24"/>
                <w:szCs w:val="24"/>
                <w:shd w:val="clear" w:color="auto" w:fill="FFFFFF"/>
              </w:rPr>
              <w:t>Coordinador(a)</w:t>
            </w:r>
          </w:p>
          <w:p w14:paraId="502CDD35" w14:textId="77777777" w:rsidR="008E1AB7" w:rsidRDefault="008E1AB7" w:rsidP="008E1AB7">
            <w:pPr>
              <w:rPr>
                <w:rFonts w:ascii="Arial" w:hAnsi="Arial" w:cs="Arial"/>
                <w:sz w:val="24"/>
                <w:szCs w:val="24"/>
                <w:shd w:val="clear" w:color="auto" w:fill="FFFFFF"/>
              </w:rPr>
            </w:pPr>
          </w:p>
          <w:p w14:paraId="642F08B4" w14:textId="77777777" w:rsidR="008E1AB7" w:rsidRDefault="008E1AB7" w:rsidP="008E1AB7">
            <w:pPr>
              <w:rPr>
                <w:rFonts w:ascii="Arial" w:hAnsi="Arial" w:cs="Arial"/>
                <w:sz w:val="24"/>
                <w:szCs w:val="24"/>
                <w:shd w:val="clear" w:color="auto" w:fill="FFFFFF"/>
              </w:rPr>
            </w:pPr>
            <w:r w:rsidRPr="001F0818">
              <w:rPr>
                <w:rFonts w:ascii="Arial" w:hAnsi="Arial" w:cs="Arial"/>
                <w:sz w:val="24"/>
                <w:szCs w:val="24"/>
                <w:shd w:val="clear" w:color="auto" w:fill="FFFFFF"/>
              </w:rPr>
              <w:t>Profesional asignado</w:t>
            </w:r>
          </w:p>
          <w:p w14:paraId="7B6DC20B" w14:textId="77777777" w:rsidR="008E1AB7" w:rsidRDefault="008E1AB7" w:rsidP="008E1AB7">
            <w:pPr>
              <w:rPr>
                <w:rFonts w:ascii="Arial" w:hAnsi="Arial" w:cs="Arial"/>
                <w:sz w:val="24"/>
                <w:szCs w:val="24"/>
                <w:shd w:val="clear" w:color="auto" w:fill="FFFFFF"/>
              </w:rPr>
            </w:pPr>
          </w:p>
          <w:p w14:paraId="3CBA2C56" w14:textId="77777777" w:rsidR="008E1AB7" w:rsidRDefault="008E1AB7" w:rsidP="008E1AB7">
            <w:pPr>
              <w:rPr>
                <w:rFonts w:ascii="Arial" w:hAnsi="Arial" w:cs="Arial"/>
                <w:sz w:val="24"/>
                <w:szCs w:val="24"/>
                <w:shd w:val="clear" w:color="auto" w:fill="FFFFFF"/>
              </w:rPr>
            </w:pPr>
          </w:p>
          <w:p w14:paraId="4D43C153" w14:textId="77777777" w:rsidR="008E1AB7" w:rsidRPr="001F0818" w:rsidRDefault="008E1AB7" w:rsidP="008E1AB7">
            <w:pPr>
              <w:rPr>
                <w:rFonts w:ascii="Arial" w:hAnsi="Arial" w:cs="Arial"/>
                <w:sz w:val="24"/>
                <w:szCs w:val="24"/>
                <w:shd w:val="clear" w:color="auto" w:fill="FFFFFF"/>
              </w:rPr>
            </w:pPr>
            <w:r w:rsidRPr="001F0818">
              <w:rPr>
                <w:rFonts w:ascii="Arial" w:hAnsi="Arial" w:cs="Arial"/>
                <w:sz w:val="24"/>
                <w:szCs w:val="24"/>
                <w:shd w:val="clear" w:color="auto" w:fill="FFFFFF"/>
              </w:rPr>
              <w:t xml:space="preserve"> </w:t>
            </w:r>
          </w:p>
          <w:p w14:paraId="2DBE209E" w14:textId="6963E6E4" w:rsidR="008E1AB7" w:rsidRPr="001F0818" w:rsidRDefault="008E1AB7" w:rsidP="008E1AB7">
            <w:pPr>
              <w:rPr>
                <w:rFonts w:ascii="Arial" w:hAnsi="Arial" w:cs="Arial"/>
                <w:sz w:val="24"/>
                <w:szCs w:val="24"/>
                <w:shd w:val="clear" w:color="auto" w:fill="FFFFFF"/>
              </w:rPr>
            </w:pPr>
          </w:p>
        </w:tc>
        <w:tc>
          <w:tcPr>
            <w:tcW w:w="1701" w:type="dxa"/>
            <w:vAlign w:val="center"/>
          </w:tcPr>
          <w:p w14:paraId="71F61E78" w14:textId="4226F48A" w:rsidR="008E1AB7" w:rsidRPr="00583FC7" w:rsidRDefault="008E1AB7" w:rsidP="008E1AB7">
            <w:pPr>
              <w:rPr>
                <w:rFonts w:ascii="Arial" w:hAnsi="Arial" w:cs="Arial"/>
                <w:sz w:val="24"/>
                <w:szCs w:val="24"/>
                <w:shd w:val="clear" w:color="auto" w:fill="FFFFFF"/>
              </w:rPr>
            </w:pPr>
            <w:r w:rsidRPr="00583FC7">
              <w:rPr>
                <w:rFonts w:ascii="Arial" w:hAnsi="Arial" w:cs="Arial"/>
                <w:sz w:val="24"/>
                <w:szCs w:val="24"/>
                <w:shd w:val="clear" w:color="auto" w:fill="FFFFFF"/>
              </w:rPr>
              <w:t>Inmediato</w:t>
            </w:r>
          </w:p>
        </w:tc>
        <w:tc>
          <w:tcPr>
            <w:tcW w:w="2268" w:type="dxa"/>
            <w:vAlign w:val="center"/>
          </w:tcPr>
          <w:p w14:paraId="6B802A05" w14:textId="2D3C1E45" w:rsidR="008E1AB7" w:rsidRPr="00583FC7" w:rsidRDefault="008E1AB7" w:rsidP="008E1AB7">
            <w:pPr>
              <w:rPr>
                <w:rFonts w:ascii="Arial" w:hAnsi="Arial" w:cs="Arial"/>
                <w:sz w:val="24"/>
                <w:szCs w:val="24"/>
                <w:shd w:val="clear" w:color="auto" w:fill="FFFFFF"/>
              </w:rPr>
            </w:pPr>
            <w:r w:rsidRPr="00583FC7">
              <w:rPr>
                <w:rFonts w:ascii="Arial" w:hAnsi="Arial" w:cs="Arial"/>
                <w:sz w:val="24"/>
                <w:szCs w:val="24"/>
                <w:shd w:val="clear" w:color="auto" w:fill="FFFFFF"/>
              </w:rPr>
              <w:t xml:space="preserve">Correo electrónico </w:t>
            </w:r>
          </w:p>
          <w:p w14:paraId="2ED9047E" w14:textId="77777777" w:rsidR="008E1AB7" w:rsidRPr="00583FC7" w:rsidRDefault="008E1AB7" w:rsidP="008E1AB7">
            <w:pPr>
              <w:rPr>
                <w:rFonts w:ascii="Arial" w:hAnsi="Arial" w:cs="Arial"/>
                <w:sz w:val="24"/>
                <w:szCs w:val="24"/>
                <w:shd w:val="clear" w:color="auto" w:fill="FFFFFF"/>
              </w:rPr>
            </w:pPr>
          </w:p>
          <w:p w14:paraId="09FBCFF7" w14:textId="29B9EF1D" w:rsidR="008E1AB7" w:rsidRPr="00583FC7" w:rsidRDefault="008E1AB7" w:rsidP="008E1AB7">
            <w:pPr>
              <w:rPr>
                <w:rFonts w:ascii="Arial" w:hAnsi="Arial" w:cs="Arial"/>
                <w:sz w:val="24"/>
                <w:szCs w:val="24"/>
                <w:shd w:val="clear" w:color="auto" w:fill="FFFFFF"/>
              </w:rPr>
            </w:pPr>
          </w:p>
        </w:tc>
      </w:tr>
      <w:tr w:rsidR="008E1AB7" w:rsidRPr="002B6E60" w14:paraId="47548C6A" w14:textId="77777777" w:rsidTr="000F3A3D">
        <w:tc>
          <w:tcPr>
            <w:tcW w:w="426" w:type="dxa"/>
            <w:tcBorders>
              <w:bottom w:val="single" w:sz="4" w:space="0" w:color="auto"/>
            </w:tcBorders>
            <w:vAlign w:val="center"/>
          </w:tcPr>
          <w:p w14:paraId="216CFF99" w14:textId="77777777" w:rsidR="008E1AB7" w:rsidRDefault="008E1AB7" w:rsidP="008E1AB7">
            <w:pPr>
              <w:jc w:val="center"/>
              <w:rPr>
                <w:rFonts w:ascii="Arial" w:hAnsi="Arial" w:cs="Arial"/>
                <w:b/>
                <w:bCs/>
                <w:sz w:val="24"/>
                <w:szCs w:val="24"/>
                <w:shd w:val="clear" w:color="auto" w:fill="FFFFFF"/>
              </w:rPr>
            </w:pPr>
            <w:r w:rsidRPr="00583FC7">
              <w:rPr>
                <w:rFonts w:ascii="Arial" w:hAnsi="Arial" w:cs="Arial"/>
                <w:b/>
                <w:bCs/>
                <w:sz w:val="24"/>
                <w:szCs w:val="24"/>
                <w:shd w:val="clear" w:color="auto" w:fill="FFFFFF"/>
              </w:rPr>
              <w:lastRenderedPageBreak/>
              <w:t>8</w:t>
            </w:r>
          </w:p>
          <w:p w14:paraId="3AAC2EE1" w14:textId="77777777" w:rsidR="003B0DF4" w:rsidRDefault="003B0DF4" w:rsidP="008E1AB7">
            <w:pPr>
              <w:jc w:val="center"/>
              <w:rPr>
                <w:rFonts w:ascii="Arial" w:hAnsi="Arial" w:cs="Arial"/>
                <w:b/>
                <w:bCs/>
                <w:sz w:val="24"/>
                <w:szCs w:val="24"/>
                <w:shd w:val="clear" w:color="auto" w:fill="FFFFFF"/>
              </w:rPr>
            </w:pPr>
          </w:p>
          <w:p w14:paraId="62F0EA82" w14:textId="77777777" w:rsidR="003B0DF4" w:rsidRDefault="003B0DF4" w:rsidP="008E1AB7">
            <w:pPr>
              <w:jc w:val="center"/>
              <w:rPr>
                <w:rFonts w:ascii="Arial" w:hAnsi="Arial" w:cs="Arial"/>
                <w:b/>
                <w:bCs/>
                <w:sz w:val="24"/>
                <w:szCs w:val="24"/>
                <w:shd w:val="clear" w:color="auto" w:fill="FFFFFF"/>
              </w:rPr>
            </w:pPr>
          </w:p>
          <w:p w14:paraId="67F94EF2" w14:textId="77777777" w:rsidR="003B0DF4" w:rsidRDefault="003B0DF4" w:rsidP="008E1AB7">
            <w:pPr>
              <w:jc w:val="center"/>
              <w:rPr>
                <w:rFonts w:ascii="Arial" w:hAnsi="Arial" w:cs="Arial"/>
                <w:b/>
                <w:bCs/>
                <w:sz w:val="24"/>
                <w:szCs w:val="24"/>
                <w:shd w:val="clear" w:color="auto" w:fill="FFFFFF"/>
              </w:rPr>
            </w:pPr>
          </w:p>
          <w:p w14:paraId="2AB1B8A1" w14:textId="77777777" w:rsidR="003B0DF4" w:rsidRDefault="003B0DF4" w:rsidP="008E1AB7">
            <w:pPr>
              <w:jc w:val="center"/>
              <w:rPr>
                <w:rFonts w:ascii="Arial" w:hAnsi="Arial" w:cs="Arial"/>
                <w:b/>
                <w:bCs/>
                <w:sz w:val="24"/>
                <w:szCs w:val="24"/>
                <w:shd w:val="clear" w:color="auto" w:fill="FFFFFF"/>
              </w:rPr>
            </w:pPr>
          </w:p>
          <w:p w14:paraId="7664B96D" w14:textId="77777777" w:rsidR="003B0DF4" w:rsidRDefault="003B0DF4" w:rsidP="008E1AB7">
            <w:pPr>
              <w:jc w:val="center"/>
              <w:rPr>
                <w:rFonts w:ascii="Arial" w:hAnsi="Arial" w:cs="Arial"/>
                <w:b/>
                <w:bCs/>
                <w:sz w:val="24"/>
                <w:szCs w:val="24"/>
                <w:shd w:val="clear" w:color="auto" w:fill="FFFFFF"/>
              </w:rPr>
            </w:pPr>
          </w:p>
          <w:p w14:paraId="28272BB4" w14:textId="77777777" w:rsidR="003B0DF4" w:rsidRDefault="003B0DF4" w:rsidP="008E1AB7">
            <w:pPr>
              <w:jc w:val="center"/>
              <w:rPr>
                <w:rFonts w:ascii="Arial" w:hAnsi="Arial" w:cs="Arial"/>
                <w:b/>
                <w:bCs/>
                <w:sz w:val="24"/>
                <w:szCs w:val="24"/>
                <w:shd w:val="clear" w:color="auto" w:fill="FFFFFF"/>
              </w:rPr>
            </w:pPr>
          </w:p>
          <w:p w14:paraId="66E0C44E" w14:textId="77777777" w:rsidR="003B0DF4" w:rsidRDefault="003B0DF4" w:rsidP="008E1AB7">
            <w:pPr>
              <w:jc w:val="center"/>
              <w:rPr>
                <w:rFonts w:ascii="Arial" w:hAnsi="Arial" w:cs="Arial"/>
                <w:b/>
                <w:bCs/>
                <w:sz w:val="24"/>
                <w:szCs w:val="24"/>
                <w:shd w:val="clear" w:color="auto" w:fill="FFFFFF"/>
              </w:rPr>
            </w:pPr>
          </w:p>
          <w:p w14:paraId="0C3CFACB" w14:textId="77777777" w:rsidR="003B0DF4" w:rsidRDefault="003B0DF4" w:rsidP="008E1AB7">
            <w:pPr>
              <w:jc w:val="center"/>
              <w:rPr>
                <w:rFonts w:ascii="Arial" w:hAnsi="Arial" w:cs="Arial"/>
                <w:b/>
                <w:bCs/>
                <w:sz w:val="24"/>
                <w:szCs w:val="24"/>
                <w:shd w:val="clear" w:color="auto" w:fill="FFFFFF"/>
              </w:rPr>
            </w:pPr>
          </w:p>
          <w:p w14:paraId="04874382" w14:textId="77777777" w:rsidR="003B0DF4" w:rsidRDefault="003B0DF4" w:rsidP="008E1AB7">
            <w:pPr>
              <w:jc w:val="center"/>
              <w:rPr>
                <w:rFonts w:ascii="Arial" w:hAnsi="Arial" w:cs="Arial"/>
                <w:b/>
                <w:bCs/>
                <w:sz w:val="24"/>
                <w:szCs w:val="24"/>
                <w:shd w:val="clear" w:color="auto" w:fill="FFFFFF"/>
              </w:rPr>
            </w:pPr>
          </w:p>
          <w:p w14:paraId="38C2DF7B" w14:textId="42F591B0" w:rsidR="003B0DF4" w:rsidRPr="00583FC7" w:rsidRDefault="003B0DF4" w:rsidP="008E1AB7">
            <w:pPr>
              <w:jc w:val="center"/>
              <w:rPr>
                <w:rFonts w:ascii="Arial" w:hAnsi="Arial" w:cs="Arial"/>
                <w:b/>
                <w:bCs/>
                <w:sz w:val="24"/>
                <w:szCs w:val="24"/>
                <w:shd w:val="clear" w:color="auto" w:fill="FFFFFF"/>
              </w:rPr>
            </w:pPr>
          </w:p>
        </w:tc>
        <w:tc>
          <w:tcPr>
            <w:tcW w:w="7370" w:type="dxa"/>
            <w:vAlign w:val="center"/>
          </w:tcPr>
          <w:p w14:paraId="73E66ECD" w14:textId="31A3D93E" w:rsidR="008E1AB7" w:rsidRPr="00583FC7" w:rsidRDefault="008E1AB7" w:rsidP="008E1AB7">
            <w:pPr>
              <w:rPr>
                <w:rFonts w:ascii="Arial" w:hAnsi="Arial" w:cs="Arial"/>
                <w:b/>
                <w:bCs/>
                <w:sz w:val="24"/>
                <w:szCs w:val="24"/>
                <w:shd w:val="clear" w:color="auto" w:fill="FFFFFF"/>
              </w:rPr>
            </w:pPr>
            <w:r w:rsidRPr="00583FC7">
              <w:rPr>
                <w:rFonts w:ascii="Arial" w:hAnsi="Arial" w:cs="Arial"/>
                <w:b/>
                <w:bCs/>
                <w:sz w:val="24"/>
                <w:szCs w:val="24"/>
                <w:shd w:val="clear" w:color="auto" w:fill="FFFFFF"/>
              </w:rPr>
              <w:t>Informar la aprobación del documento</w:t>
            </w:r>
            <w:r w:rsidR="00AD79F2">
              <w:rPr>
                <w:rFonts w:ascii="Arial" w:hAnsi="Arial" w:cs="Arial"/>
                <w:b/>
                <w:bCs/>
                <w:sz w:val="24"/>
                <w:szCs w:val="24"/>
                <w:shd w:val="clear" w:color="auto" w:fill="FFFFFF"/>
              </w:rPr>
              <w:t xml:space="preserve"> y realizar el cargue en el gestor documental</w:t>
            </w:r>
          </w:p>
          <w:p w14:paraId="29A02768" w14:textId="77777777" w:rsidR="008E1AB7" w:rsidRPr="00583FC7" w:rsidRDefault="008E1AB7" w:rsidP="008E1AB7">
            <w:pPr>
              <w:rPr>
                <w:rFonts w:ascii="Arial" w:hAnsi="Arial" w:cs="Arial"/>
                <w:sz w:val="24"/>
                <w:szCs w:val="24"/>
                <w:shd w:val="clear" w:color="auto" w:fill="FFFFFF"/>
              </w:rPr>
            </w:pPr>
          </w:p>
          <w:p w14:paraId="7D5146BB" w14:textId="77777777" w:rsidR="00AD79F2" w:rsidRDefault="00AD79F2" w:rsidP="00AD79F2">
            <w:pPr>
              <w:rPr>
                <w:rFonts w:ascii="Arial" w:hAnsi="Arial" w:cs="Arial"/>
                <w:sz w:val="24"/>
                <w:szCs w:val="24"/>
                <w:shd w:val="clear" w:color="auto" w:fill="FFFFFF"/>
              </w:rPr>
            </w:pPr>
            <w:r w:rsidRPr="00AD79F2">
              <w:rPr>
                <w:rFonts w:ascii="Arial" w:hAnsi="Arial" w:cs="Arial"/>
                <w:sz w:val="24"/>
                <w:szCs w:val="24"/>
                <w:shd w:val="clear" w:color="auto" w:fill="FFFFFF"/>
              </w:rPr>
              <w:t>El coordinador(a) informa al profesional asignado la aprobación del documento por parte del director(a) Jurídico(a).</w:t>
            </w:r>
          </w:p>
          <w:p w14:paraId="440719ED" w14:textId="5C27C8DA" w:rsidR="00AD79F2" w:rsidRPr="00AD79F2" w:rsidRDefault="00AD79F2" w:rsidP="00AD79F2">
            <w:pPr>
              <w:rPr>
                <w:rFonts w:ascii="Arial" w:hAnsi="Arial" w:cs="Arial"/>
                <w:sz w:val="24"/>
                <w:szCs w:val="24"/>
                <w:shd w:val="clear" w:color="auto" w:fill="FFFFFF"/>
              </w:rPr>
            </w:pPr>
            <w:r w:rsidRPr="00AD79F2">
              <w:rPr>
                <w:rFonts w:ascii="Arial" w:hAnsi="Arial" w:cs="Arial"/>
                <w:sz w:val="24"/>
                <w:szCs w:val="24"/>
                <w:shd w:val="clear" w:color="auto" w:fill="FFFFFF"/>
              </w:rPr>
              <w:br/>
              <w:t>El profesional asignado carga en el gestor documental la versión aprobada y envía al coordinador(a) el número de borrador correspondiente mediante correo electrónico, con el fin de continuar con el trámite establecido.</w:t>
            </w:r>
          </w:p>
          <w:p w14:paraId="2704568A" w14:textId="3FD5E27E" w:rsidR="008E1AB7" w:rsidRPr="0052538D" w:rsidRDefault="008E1AB7" w:rsidP="008E1AB7">
            <w:pPr>
              <w:rPr>
                <w:rFonts w:ascii="Arial" w:hAnsi="Arial" w:cs="Arial"/>
                <w:sz w:val="24"/>
                <w:szCs w:val="24"/>
                <w:shd w:val="clear" w:color="auto" w:fill="FFFFFF"/>
              </w:rPr>
            </w:pPr>
          </w:p>
        </w:tc>
        <w:tc>
          <w:tcPr>
            <w:tcW w:w="1984" w:type="dxa"/>
            <w:vAlign w:val="center"/>
          </w:tcPr>
          <w:p w14:paraId="7DA847EB" w14:textId="1CCD1F3A" w:rsidR="008E1AB7" w:rsidRPr="001F0818" w:rsidRDefault="008E1AB7" w:rsidP="008E1AB7">
            <w:pPr>
              <w:rPr>
                <w:rFonts w:ascii="Arial" w:hAnsi="Arial" w:cs="Arial"/>
                <w:sz w:val="24"/>
                <w:szCs w:val="24"/>
                <w:shd w:val="clear" w:color="auto" w:fill="FFFFFF"/>
              </w:rPr>
            </w:pPr>
            <w:r w:rsidRPr="001F0818">
              <w:rPr>
                <w:rFonts w:ascii="Arial" w:hAnsi="Arial" w:cs="Arial"/>
                <w:sz w:val="24"/>
                <w:szCs w:val="24"/>
                <w:shd w:val="clear" w:color="auto" w:fill="FFFFFF"/>
              </w:rPr>
              <w:t xml:space="preserve">Coordinador(a) </w:t>
            </w:r>
          </w:p>
          <w:p w14:paraId="638354FE" w14:textId="77777777" w:rsidR="008E1AB7" w:rsidRPr="001F0818" w:rsidRDefault="008E1AB7" w:rsidP="008E1AB7">
            <w:pPr>
              <w:rPr>
                <w:rFonts w:ascii="Arial" w:hAnsi="Arial" w:cs="Arial"/>
                <w:sz w:val="24"/>
                <w:szCs w:val="24"/>
                <w:shd w:val="clear" w:color="auto" w:fill="FFFFFF"/>
              </w:rPr>
            </w:pPr>
          </w:p>
          <w:p w14:paraId="6C78B257" w14:textId="0C9E5A0E" w:rsidR="008E1AB7" w:rsidRPr="001F0818" w:rsidRDefault="008E1AB7" w:rsidP="008E1AB7">
            <w:pPr>
              <w:rPr>
                <w:rFonts w:ascii="Arial" w:hAnsi="Arial" w:cs="Arial"/>
                <w:sz w:val="24"/>
                <w:szCs w:val="24"/>
                <w:shd w:val="clear" w:color="auto" w:fill="FFFFFF"/>
              </w:rPr>
            </w:pPr>
            <w:r w:rsidRPr="001F0818">
              <w:rPr>
                <w:rFonts w:ascii="Arial" w:hAnsi="Arial" w:cs="Arial"/>
                <w:sz w:val="24"/>
                <w:szCs w:val="24"/>
                <w:shd w:val="clear" w:color="auto" w:fill="FFFFFF"/>
              </w:rPr>
              <w:t xml:space="preserve">Profesional asignado </w:t>
            </w:r>
          </w:p>
        </w:tc>
        <w:tc>
          <w:tcPr>
            <w:tcW w:w="1701" w:type="dxa"/>
            <w:vAlign w:val="center"/>
          </w:tcPr>
          <w:p w14:paraId="6D5E9503" w14:textId="317FE825" w:rsidR="008E1AB7" w:rsidRPr="00583FC7" w:rsidRDefault="008E1AB7" w:rsidP="008E1AB7">
            <w:pPr>
              <w:rPr>
                <w:rFonts w:ascii="Arial" w:hAnsi="Arial" w:cs="Arial"/>
                <w:sz w:val="24"/>
                <w:szCs w:val="24"/>
                <w:shd w:val="clear" w:color="auto" w:fill="FFFFFF"/>
              </w:rPr>
            </w:pPr>
            <w:r w:rsidRPr="00583FC7">
              <w:rPr>
                <w:rFonts w:ascii="Arial" w:hAnsi="Arial" w:cs="Arial"/>
                <w:sz w:val="24"/>
                <w:szCs w:val="24"/>
                <w:shd w:val="clear" w:color="auto" w:fill="FFFFFF"/>
              </w:rPr>
              <w:t>Inmediato</w:t>
            </w:r>
          </w:p>
        </w:tc>
        <w:tc>
          <w:tcPr>
            <w:tcW w:w="2268" w:type="dxa"/>
            <w:vAlign w:val="center"/>
          </w:tcPr>
          <w:p w14:paraId="72E5396B" w14:textId="77777777" w:rsidR="008E1AB7" w:rsidRDefault="008E1AB7" w:rsidP="008E1AB7">
            <w:pPr>
              <w:rPr>
                <w:rFonts w:ascii="Arial" w:hAnsi="Arial" w:cs="Arial"/>
                <w:sz w:val="24"/>
                <w:szCs w:val="24"/>
                <w:shd w:val="clear" w:color="auto" w:fill="FFFFFF"/>
              </w:rPr>
            </w:pPr>
          </w:p>
          <w:p w14:paraId="3CF225C9" w14:textId="77777777" w:rsidR="008E1AB7" w:rsidRDefault="008E1AB7" w:rsidP="008E1AB7">
            <w:pPr>
              <w:rPr>
                <w:rFonts w:ascii="Arial" w:hAnsi="Arial" w:cs="Arial"/>
                <w:sz w:val="24"/>
                <w:szCs w:val="24"/>
                <w:shd w:val="clear" w:color="auto" w:fill="FFFFFF"/>
              </w:rPr>
            </w:pPr>
          </w:p>
          <w:p w14:paraId="5DE716B9" w14:textId="77777777" w:rsidR="008E1AB7" w:rsidRDefault="008E1AB7" w:rsidP="008E1AB7">
            <w:pPr>
              <w:rPr>
                <w:rFonts w:ascii="Arial" w:hAnsi="Arial" w:cs="Arial"/>
                <w:sz w:val="24"/>
                <w:szCs w:val="24"/>
                <w:shd w:val="clear" w:color="auto" w:fill="FFFFFF"/>
              </w:rPr>
            </w:pPr>
          </w:p>
          <w:p w14:paraId="2A51FA4D" w14:textId="2F6093EA" w:rsidR="008E1AB7" w:rsidRDefault="008E1AB7" w:rsidP="008E1AB7">
            <w:pPr>
              <w:rPr>
                <w:rFonts w:ascii="Arial" w:hAnsi="Arial" w:cs="Arial"/>
                <w:sz w:val="24"/>
                <w:szCs w:val="24"/>
                <w:shd w:val="clear" w:color="auto" w:fill="FFFFFF"/>
              </w:rPr>
            </w:pPr>
            <w:r>
              <w:rPr>
                <w:rFonts w:ascii="Arial" w:hAnsi="Arial" w:cs="Arial"/>
                <w:sz w:val="24"/>
                <w:szCs w:val="24"/>
                <w:shd w:val="clear" w:color="auto" w:fill="FFFFFF"/>
              </w:rPr>
              <w:t>Gestor documental de la entidad</w:t>
            </w:r>
          </w:p>
          <w:p w14:paraId="20254BAA" w14:textId="77777777" w:rsidR="00B95CDA" w:rsidRDefault="00B95CDA" w:rsidP="008E1AB7">
            <w:pPr>
              <w:rPr>
                <w:rFonts w:ascii="Arial" w:hAnsi="Arial" w:cs="Arial"/>
                <w:sz w:val="24"/>
                <w:szCs w:val="24"/>
                <w:shd w:val="clear" w:color="auto" w:fill="FFFFFF"/>
              </w:rPr>
            </w:pPr>
          </w:p>
          <w:p w14:paraId="0D7C977C" w14:textId="77777777" w:rsidR="00B95CDA" w:rsidRDefault="00B95CDA" w:rsidP="00B95CDA">
            <w:pPr>
              <w:rPr>
                <w:rFonts w:ascii="Arial" w:hAnsi="Arial" w:cs="Arial"/>
                <w:sz w:val="24"/>
                <w:szCs w:val="24"/>
                <w:shd w:val="clear" w:color="auto" w:fill="FFFFFF"/>
              </w:rPr>
            </w:pPr>
            <w:r w:rsidRPr="00583FC7">
              <w:rPr>
                <w:rFonts w:ascii="Arial" w:hAnsi="Arial" w:cs="Arial"/>
                <w:sz w:val="24"/>
                <w:szCs w:val="24"/>
                <w:shd w:val="clear" w:color="auto" w:fill="FFFFFF"/>
              </w:rPr>
              <w:t>Correo electrónico</w:t>
            </w:r>
          </w:p>
          <w:p w14:paraId="5CED0F9B" w14:textId="77777777" w:rsidR="00B95CDA" w:rsidRPr="00583FC7" w:rsidRDefault="00B95CDA" w:rsidP="008E1AB7">
            <w:pPr>
              <w:rPr>
                <w:rFonts w:ascii="Arial" w:hAnsi="Arial" w:cs="Arial"/>
                <w:sz w:val="24"/>
                <w:szCs w:val="24"/>
                <w:shd w:val="clear" w:color="auto" w:fill="FFFFFF"/>
              </w:rPr>
            </w:pPr>
          </w:p>
          <w:p w14:paraId="1BCAD36B" w14:textId="77777777" w:rsidR="008E1AB7" w:rsidRPr="00583FC7" w:rsidRDefault="008E1AB7" w:rsidP="008E1AB7">
            <w:pPr>
              <w:rPr>
                <w:rFonts w:ascii="Arial" w:hAnsi="Arial" w:cs="Arial"/>
                <w:sz w:val="24"/>
                <w:szCs w:val="24"/>
                <w:shd w:val="clear" w:color="auto" w:fill="FFFFFF"/>
              </w:rPr>
            </w:pPr>
          </w:p>
          <w:p w14:paraId="60877306" w14:textId="18660DED" w:rsidR="008E1AB7" w:rsidRPr="00583FC7" w:rsidRDefault="008E1AB7" w:rsidP="008E1AB7">
            <w:pPr>
              <w:rPr>
                <w:rFonts w:ascii="Arial" w:hAnsi="Arial" w:cs="Arial"/>
                <w:sz w:val="24"/>
                <w:szCs w:val="24"/>
                <w:shd w:val="clear" w:color="auto" w:fill="FFFFFF"/>
              </w:rPr>
            </w:pPr>
          </w:p>
        </w:tc>
      </w:tr>
      <w:tr w:rsidR="008E1AB7" w:rsidRPr="002B6E60" w14:paraId="5053D0D9" w14:textId="77777777" w:rsidTr="000F3A3D">
        <w:tc>
          <w:tcPr>
            <w:tcW w:w="426" w:type="dxa"/>
            <w:shd w:val="clear" w:color="auto" w:fill="FFC000"/>
            <w:vAlign w:val="center"/>
          </w:tcPr>
          <w:p w14:paraId="228B30C2" w14:textId="77777777" w:rsidR="008E1AB7" w:rsidRDefault="008E1AB7" w:rsidP="008E1AB7">
            <w:pPr>
              <w:jc w:val="center"/>
              <w:rPr>
                <w:rFonts w:ascii="Arial" w:hAnsi="Arial" w:cs="Arial"/>
                <w:b/>
                <w:bCs/>
                <w:sz w:val="24"/>
                <w:szCs w:val="24"/>
              </w:rPr>
            </w:pPr>
            <w:r w:rsidRPr="00583FC7">
              <w:rPr>
                <w:rFonts w:ascii="Arial" w:hAnsi="Arial" w:cs="Arial"/>
                <w:b/>
                <w:bCs/>
                <w:sz w:val="24"/>
                <w:szCs w:val="24"/>
              </w:rPr>
              <w:t>9</w:t>
            </w:r>
          </w:p>
          <w:p w14:paraId="5F5757AC" w14:textId="77777777" w:rsidR="003B0DF4" w:rsidRDefault="003B0DF4" w:rsidP="008E1AB7">
            <w:pPr>
              <w:jc w:val="center"/>
              <w:rPr>
                <w:rFonts w:ascii="Arial" w:hAnsi="Arial" w:cs="Arial"/>
                <w:b/>
                <w:bCs/>
                <w:sz w:val="24"/>
                <w:szCs w:val="24"/>
              </w:rPr>
            </w:pPr>
          </w:p>
          <w:p w14:paraId="75871B9D" w14:textId="77777777" w:rsidR="003B0DF4" w:rsidRDefault="003B0DF4" w:rsidP="008E1AB7">
            <w:pPr>
              <w:jc w:val="center"/>
              <w:rPr>
                <w:rFonts w:ascii="Arial" w:hAnsi="Arial" w:cs="Arial"/>
                <w:b/>
                <w:bCs/>
                <w:sz w:val="24"/>
                <w:szCs w:val="24"/>
              </w:rPr>
            </w:pPr>
          </w:p>
          <w:p w14:paraId="0ACA9D8E" w14:textId="77777777" w:rsidR="003B0DF4" w:rsidRDefault="003B0DF4" w:rsidP="008E1AB7">
            <w:pPr>
              <w:jc w:val="center"/>
              <w:rPr>
                <w:rFonts w:ascii="Arial" w:hAnsi="Arial" w:cs="Arial"/>
                <w:b/>
                <w:bCs/>
                <w:sz w:val="24"/>
                <w:szCs w:val="24"/>
              </w:rPr>
            </w:pPr>
          </w:p>
          <w:p w14:paraId="32461B65" w14:textId="77777777" w:rsidR="003B0DF4" w:rsidRDefault="003B0DF4" w:rsidP="008E1AB7">
            <w:pPr>
              <w:jc w:val="center"/>
              <w:rPr>
                <w:rFonts w:ascii="Arial" w:hAnsi="Arial" w:cs="Arial"/>
                <w:b/>
                <w:bCs/>
                <w:sz w:val="24"/>
                <w:szCs w:val="24"/>
              </w:rPr>
            </w:pPr>
          </w:p>
          <w:p w14:paraId="771646F8" w14:textId="77777777" w:rsidR="003B0DF4" w:rsidRDefault="003B0DF4" w:rsidP="008E1AB7">
            <w:pPr>
              <w:jc w:val="center"/>
              <w:rPr>
                <w:rFonts w:ascii="Arial" w:hAnsi="Arial" w:cs="Arial"/>
                <w:b/>
                <w:bCs/>
                <w:sz w:val="24"/>
                <w:szCs w:val="24"/>
              </w:rPr>
            </w:pPr>
          </w:p>
          <w:p w14:paraId="1A485254" w14:textId="77777777" w:rsidR="003B0DF4" w:rsidRDefault="003B0DF4" w:rsidP="008E1AB7">
            <w:pPr>
              <w:jc w:val="center"/>
              <w:rPr>
                <w:rFonts w:ascii="Arial" w:hAnsi="Arial" w:cs="Arial"/>
                <w:b/>
                <w:bCs/>
                <w:sz w:val="24"/>
                <w:szCs w:val="24"/>
              </w:rPr>
            </w:pPr>
          </w:p>
          <w:p w14:paraId="6A905D2D" w14:textId="77777777" w:rsidR="003B0DF4" w:rsidRDefault="003B0DF4" w:rsidP="008E1AB7">
            <w:pPr>
              <w:jc w:val="center"/>
              <w:rPr>
                <w:rFonts w:ascii="Arial" w:hAnsi="Arial" w:cs="Arial"/>
                <w:b/>
                <w:bCs/>
                <w:sz w:val="24"/>
                <w:szCs w:val="24"/>
              </w:rPr>
            </w:pPr>
          </w:p>
          <w:p w14:paraId="7DFD9202" w14:textId="77777777" w:rsidR="003B0DF4" w:rsidRDefault="003B0DF4" w:rsidP="008E1AB7">
            <w:pPr>
              <w:jc w:val="center"/>
              <w:rPr>
                <w:rFonts w:ascii="Arial" w:hAnsi="Arial" w:cs="Arial"/>
                <w:b/>
                <w:bCs/>
                <w:sz w:val="24"/>
                <w:szCs w:val="24"/>
              </w:rPr>
            </w:pPr>
          </w:p>
          <w:p w14:paraId="78C9C7C9" w14:textId="77777777" w:rsidR="003B0DF4" w:rsidRDefault="003B0DF4" w:rsidP="008E1AB7">
            <w:pPr>
              <w:jc w:val="center"/>
              <w:rPr>
                <w:rFonts w:ascii="Arial" w:hAnsi="Arial" w:cs="Arial"/>
                <w:b/>
                <w:bCs/>
                <w:sz w:val="24"/>
                <w:szCs w:val="24"/>
              </w:rPr>
            </w:pPr>
          </w:p>
          <w:p w14:paraId="27A37F2D" w14:textId="77777777" w:rsidR="003B0DF4" w:rsidRDefault="003B0DF4" w:rsidP="008E1AB7">
            <w:pPr>
              <w:jc w:val="center"/>
              <w:rPr>
                <w:rFonts w:ascii="Arial" w:hAnsi="Arial" w:cs="Arial"/>
                <w:b/>
                <w:bCs/>
                <w:sz w:val="24"/>
                <w:szCs w:val="24"/>
              </w:rPr>
            </w:pPr>
          </w:p>
          <w:p w14:paraId="6E42F959" w14:textId="77777777" w:rsidR="003B0DF4" w:rsidRDefault="003B0DF4" w:rsidP="008E1AB7">
            <w:pPr>
              <w:jc w:val="center"/>
              <w:rPr>
                <w:rFonts w:ascii="Arial" w:hAnsi="Arial" w:cs="Arial"/>
                <w:b/>
                <w:bCs/>
                <w:sz w:val="24"/>
                <w:szCs w:val="24"/>
              </w:rPr>
            </w:pPr>
          </w:p>
          <w:p w14:paraId="082DABFA" w14:textId="65FE99C8" w:rsidR="003B0DF4" w:rsidRPr="00583FC7" w:rsidRDefault="003B0DF4" w:rsidP="008E1AB7">
            <w:pPr>
              <w:jc w:val="center"/>
              <w:rPr>
                <w:rFonts w:ascii="Arial" w:hAnsi="Arial" w:cs="Arial"/>
                <w:b/>
                <w:bCs/>
                <w:sz w:val="24"/>
                <w:szCs w:val="24"/>
              </w:rPr>
            </w:pPr>
          </w:p>
        </w:tc>
        <w:tc>
          <w:tcPr>
            <w:tcW w:w="7370" w:type="dxa"/>
          </w:tcPr>
          <w:p w14:paraId="11B9F4A6" w14:textId="5990A1F8" w:rsidR="008E1AB7" w:rsidRPr="008C5482" w:rsidRDefault="008E1AB7" w:rsidP="008E1AB7">
            <w:pPr>
              <w:rPr>
                <w:rFonts w:ascii="Arial" w:hAnsi="Arial" w:cs="Arial"/>
                <w:b/>
                <w:bCs/>
                <w:color w:val="000000" w:themeColor="text1"/>
                <w:sz w:val="24"/>
                <w:szCs w:val="24"/>
                <w:shd w:val="clear" w:color="auto" w:fill="FFFFFF"/>
              </w:rPr>
            </w:pPr>
            <w:r w:rsidRPr="008C5482">
              <w:rPr>
                <w:rFonts w:ascii="Arial" w:hAnsi="Arial" w:cs="Arial"/>
                <w:b/>
                <w:bCs/>
                <w:sz w:val="24"/>
                <w:szCs w:val="24"/>
                <w:shd w:val="clear" w:color="auto" w:fill="FFFFFF"/>
              </w:rPr>
              <w:t>©</w:t>
            </w:r>
            <w:r w:rsidRPr="008C5482">
              <w:rPr>
                <w:rFonts w:ascii="Arial" w:hAnsi="Arial" w:cs="Arial"/>
                <w:b/>
                <w:bCs/>
                <w:color w:val="FF0000"/>
                <w:sz w:val="24"/>
                <w:szCs w:val="24"/>
                <w:shd w:val="clear" w:color="auto" w:fill="FFFFFF"/>
              </w:rPr>
              <w:t xml:space="preserve"> </w:t>
            </w:r>
            <w:r w:rsidRPr="008C5482">
              <w:rPr>
                <w:rFonts w:ascii="Arial" w:hAnsi="Arial" w:cs="Arial"/>
                <w:b/>
                <w:bCs/>
                <w:color w:val="000000" w:themeColor="text1"/>
                <w:sz w:val="24"/>
                <w:szCs w:val="24"/>
                <w:shd w:val="clear" w:color="auto" w:fill="FFFFFF"/>
              </w:rPr>
              <w:t xml:space="preserve">Revisar </w:t>
            </w:r>
            <w:r>
              <w:rPr>
                <w:rFonts w:ascii="Arial" w:hAnsi="Arial" w:cs="Arial"/>
                <w:b/>
                <w:bCs/>
                <w:color w:val="000000" w:themeColor="text1"/>
                <w:sz w:val="24"/>
                <w:szCs w:val="24"/>
                <w:shd w:val="clear" w:color="auto" w:fill="FFFFFF"/>
              </w:rPr>
              <w:t>documento en el gestor documental</w:t>
            </w:r>
          </w:p>
          <w:p w14:paraId="25EB354F" w14:textId="77777777" w:rsidR="008E1AB7" w:rsidRPr="00583FC7" w:rsidRDefault="008E1AB7" w:rsidP="008E1AB7">
            <w:pPr>
              <w:rPr>
                <w:rFonts w:ascii="Arial" w:hAnsi="Arial" w:cs="Arial"/>
                <w:b/>
                <w:bCs/>
                <w:i/>
                <w:iCs/>
                <w:color w:val="000000" w:themeColor="text1"/>
                <w:sz w:val="24"/>
                <w:szCs w:val="24"/>
                <w:shd w:val="clear" w:color="auto" w:fill="FFFFFF"/>
              </w:rPr>
            </w:pPr>
          </w:p>
          <w:p w14:paraId="7DA29189" w14:textId="77777777" w:rsidR="00B95CDA" w:rsidRDefault="00B95CDA" w:rsidP="00B95CDA">
            <w:pPr>
              <w:rPr>
                <w:rFonts w:ascii="Arial" w:hAnsi="Arial" w:cs="Arial"/>
                <w:b/>
                <w:bCs/>
                <w:sz w:val="24"/>
                <w:szCs w:val="24"/>
                <w:shd w:val="clear" w:color="auto" w:fill="FFFFFF"/>
              </w:rPr>
            </w:pPr>
            <w:r w:rsidRPr="00B95CDA">
              <w:rPr>
                <w:rFonts w:ascii="Arial" w:hAnsi="Arial" w:cs="Arial"/>
                <w:sz w:val="24"/>
                <w:szCs w:val="24"/>
                <w:shd w:val="clear" w:color="auto" w:fill="FFFFFF"/>
              </w:rPr>
              <w:t>El coordinador(a) verifica que el documento cargado en el gestor documental corresponda exactamente a la versión aprobada por el director(a) Jurídico(a).</w:t>
            </w:r>
            <w:r w:rsidRPr="00B95CDA">
              <w:rPr>
                <w:rFonts w:ascii="Arial" w:hAnsi="Arial" w:cs="Arial"/>
                <w:sz w:val="24"/>
                <w:szCs w:val="24"/>
                <w:shd w:val="clear" w:color="auto" w:fill="FFFFFF"/>
              </w:rPr>
              <w:br/>
              <w:t xml:space="preserve">Si el documento coincide con la versión aprobada, el coordinador(a) otorga el visto bueno en el gestor documental y continúa con la </w:t>
            </w:r>
            <w:r w:rsidRPr="00B95CDA">
              <w:rPr>
                <w:rFonts w:ascii="Arial" w:hAnsi="Arial" w:cs="Arial"/>
                <w:b/>
                <w:bCs/>
                <w:sz w:val="24"/>
                <w:szCs w:val="24"/>
                <w:shd w:val="clear" w:color="auto" w:fill="FFFFFF"/>
              </w:rPr>
              <w:t>actividad 10.</w:t>
            </w:r>
          </w:p>
          <w:p w14:paraId="49243F11" w14:textId="2B1271C0" w:rsidR="00B95CDA" w:rsidRPr="00B95CDA" w:rsidRDefault="00B95CDA" w:rsidP="00B95CDA">
            <w:pPr>
              <w:rPr>
                <w:rFonts w:ascii="Arial" w:hAnsi="Arial" w:cs="Arial"/>
                <w:sz w:val="24"/>
                <w:szCs w:val="24"/>
                <w:shd w:val="clear" w:color="auto" w:fill="FFFFFF"/>
              </w:rPr>
            </w:pPr>
            <w:r w:rsidRPr="00B95CDA">
              <w:rPr>
                <w:rFonts w:ascii="Arial" w:hAnsi="Arial" w:cs="Arial"/>
                <w:sz w:val="24"/>
                <w:szCs w:val="24"/>
                <w:shd w:val="clear" w:color="auto" w:fill="FFFFFF"/>
              </w:rPr>
              <w:br/>
              <w:t>Si el documento no corresponde a la versión aprobada, el coordinador(a) lo devuelve al profesional asignado para realizar los ajustes correspondientes y cargar nuevamente el documento.</w:t>
            </w:r>
          </w:p>
          <w:p w14:paraId="5B2B53F9" w14:textId="1CA28D73" w:rsidR="008E1AB7" w:rsidRPr="00583FC7" w:rsidRDefault="008E1AB7" w:rsidP="008E1AB7">
            <w:pPr>
              <w:rPr>
                <w:rFonts w:ascii="Arial" w:hAnsi="Arial" w:cs="Arial"/>
                <w:i/>
                <w:iCs/>
                <w:color w:val="808080" w:themeColor="background1" w:themeShade="80"/>
                <w:sz w:val="24"/>
                <w:szCs w:val="24"/>
                <w:shd w:val="clear" w:color="auto" w:fill="FFFFFF"/>
              </w:rPr>
            </w:pPr>
          </w:p>
        </w:tc>
        <w:tc>
          <w:tcPr>
            <w:tcW w:w="1984" w:type="dxa"/>
            <w:vAlign w:val="center"/>
          </w:tcPr>
          <w:p w14:paraId="783E77F3" w14:textId="77777777" w:rsidR="008E1AB7" w:rsidRDefault="008E1AB7" w:rsidP="008E1AB7">
            <w:pPr>
              <w:rPr>
                <w:rFonts w:ascii="Arial" w:hAnsi="Arial" w:cs="Arial"/>
                <w:sz w:val="24"/>
                <w:szCs w:val="24"/>
                <w:shd w:val="clear" w:color="auto" w:fill="FFFFFF"/>
              </w:rPr>
            </w:pPr>
          </w:p>
          <w:p w14:paraId="6EF005DE" w14:textId="77777777" w:rsidR="008E1AB7" w:rsidRDefault="008E1AB7" w:rsidP="008E1AB7">
            <w:pPr>
              <w:rPr>
                <w:rFonts w:ascii="Arial" w:hAnsi="Arial" w:cs="Arial"/>
                <w:sz w:val="24"/>
                <w:szCs w:val="24"/>
                <w:shd w:val="clear" w:color="auto" w:fill="FFFFFF"/>
              </w:rPr>
            </w:pPr>
          </w:p>
          <w:p w14:paraId="6C92D6A1" w14:textId="50D0A252" w:rsidR="008E1AB7" w:rsidRDefault="008E1AB7" w:rsidP="008E1AB7">
            <w:pPr>
              <w:rPr>
                <w:rFonts w:ascii="Arial" w:hAnsi="Arial" w:cs="Arial"/>
                <w:sz w:val="24"/>
                <w:szCs w:val="24"/>
                <w:shd w:val="clear" w:color="auto" w:fill="FFFFFF"/>
              </w:rPr>
            </w:pPr>
            <w:r w:rsidRPr="001F0818">
              <w:rPr>
                <w:rFonts w:ascii="Arial" w:hAnsi="Arial" w:cs="Arial"/>
                <w:sz w:val="24"/>
                <w:szCs w:val="24"/>
                <w:shd w:val="clear" w:color="auto" w:fill="FFFFFF"/>
              </w:rPr>
              <w:t xml:space="preserve">Coordinador(a) </w:t>
            </w:r>
          </w:p>
          <w:p w14:paraId="47B8BF3E" w14:textId="77777777" w:rsidR="008E1AB7" w:rsidRDefault="008E1AB7" w:rsidP="008E1AB7">
            <w:pPr>
              <w:rPr>
                <w:rFonts w:ascii="Arial" w:hAnsi="Arial" w:cs="Arial"/>
                <w:sz w:val="24"/>
                <w:szCs w:val="24"/>
                <w:shd w:val="clear" w:color="auto" w:fill="FFFFFF"/>
              </w:rPr>
            </w:pPr>
          </w:p>
          <w:p w14:paraId="2215EF31" w14:textId="3B124A4A" w:rsidR="008E1AB7" w:rsidRPr="001F0818" w:rsidRDefault="008E1AB7" w:rsidP="008E1AB7">
            <w:pPr>
              <w:rPr>
                <w:rFonts w:ascii="Arial" w:hAnsi="Arial" w:cs="Arial"/>
                <w:sz w:val="24"/>
                <w:szCs w:val="24"/>
                <w:shd w:val="clear" w:color="auto" w:fill="FFFFFF"/>
              </w:rPr>
            </w:pPr>
            <w:r>
              <w:rPr>
                <w:rFonts w:ascii="Arial" w:hAnsi="Arial" w:cs="Arial"/>
                <w:sz w:val="24"/>
                <w:szCs w:val="24"/>
                <w:shd w:val="clear" w:color="auto" w:fill="FFFFFF"/>
              </w:rPr>
              <w:t>Profesional asignado</w:t>
            </w:r>
          </w:p>
          <w:p w14:paraId="5840C7C3" w14:textId="77777777" w:rsidR="008E1AB7" w:rsidRPr="001F0818" w:rsidRDefault="008E1AB7" w:rsidP="008E1AB7">
            <w:pPr>
              <w:rPr>
                <w:rFonts w:ascii="Arial" w:hAnsi="Arial" w:cs="Arial"/>
                <w:sz w:val="24"/>
                <w:szCs w:val="24"/>
                <w:shd w:val="clear" w:color="auto" w:fill="FFFFFF"/>
              </w:rPr>
            </w:pPr>
          </w:p>
          <w:p w14:paraId="284157DB" w14:textId="186A08EE" w:rsidR="008E1AB7" w:rsidRPr="001F0818" w:rsidRDefault="008E1AB7" w:rsidP="008E1AB7">
            <w:pPr>
              <w:rPr>
                <w:rFonts w:ascii="Arial" w:hAnsi="Arial" w:cs="Arial"/>
                <w:i/>
                <w:iCs/>
                <w:sz w:val="24"/>
                <w:szCs w:val="24"/>
                <w:shd w:val="clear" w:color="auto" w:fill="FFFFFF"/>
              </w:rPr>
            </w:pPr>
          </w:p>
        </w:tc>
        <w:tc>
          <w:tcPr>
            <w:tcW w:w="1701" w:type="dxa"/>
            <w:vAlign w:val="center"/>
          </w:tcPr>
          <w:p w14:paraId="370AB0BB" w14:textId="77777777" w:rsidR="008E1AB7" w:rsidRDefault="008E1AB7" w:rsidP="008E1AB7">
            <w:pPr>
              <w:rPr>
                <w:rFonts w:ascii="Arial" w:hAnsi="Arial" w:cs="Arial"/>
                <w:sz w:val="24"/>
                <w:szCs w:val="24"/>
                <w:shd w:val="clear" w:color="auto" w:fill="FFFFFF"/>
              </w:rPr>
            </w:pPr>
          </w:p>
          <w:p w14:paraId="6DD42700" w14:textId="01806E0E" w:rsidR="008E1AB7" w:rsidRPr="00583FC7" w:rsidRDefault="008E1AB7" w:rsidP="008E1AB7">
            <w:pPr>
              <w:rPr>
                <w:rFonts w:ascii="Arial" w:hAnsi="Arial" w:cs="Arial"/>
                <w:i/>
                <w:iCs/>
                <w:color w:val="808080" w:themeColor="background1" w:themeShade="80"/>
                <w:sz w:val="24"/>
                <w:szCs w:val="24"/>
                <w:shd w:val="clear" w:color="auto" w:fill="FFFFFF"/>
              </w:rPr>
            </w:pPr>
            <w:r w:rsidRPr="00583FC7">
              <w:rPr>
                <w:rFonts w:ascii="Arial" w:hAnsi="Arial" w:cs="Arial"/>
                <w:sz w:val="24"/>
                <w:szCs w:val="24"/>
                <w:shd w:val="clear" w:color="auto" w:fill="FFFFFF"/>
              </w:rPr>
              <w:t>Inmediato</w:t>
            </w:r>
          </w:p>
        </w:tc>
        <w:tc>
          <w:tcPr>
            <w:tcW w:w="2268" w:type="dxa"/>
            <w:vAlign w:val="center"/>
          </w:tcPr>
          <w:p w14:paraId="60E30D41" w14:textId="77777777" w:rsidR="008E1AB7" w:rsidRDefault="008E1AB7" w:rsidP="008E1AB7">
            <w:pPr>
              <w:rPr>
                <w:rFonts w:ascii="Arial" w:eastAsiaTheme="minorHAnsi" w:hAnsi="Arial" w:cs="Arial"/>
                <w:sz w:val="24"/>
                <w:szCs w:val="24"/>
                <w:shd w:val="clear" w:color="auto" w:fill="FFFFFF"/>
              </w:rPr>
            </w:pPr>
          </w:p>
          <w:p w14:paraId="7EE91EE9" w14:textId="091E0CF0" w:rsidR="008E1AB7" w:rsidRPr="00583FC7" w:rsidRDefault="008E1AB7" w:rsidP="008E1AB7">
            <w:pPr>
              <w:rPr>
                <w:rFonts w:ascii="Arial" w:hAnsi="Arial" w:cs="Arial"/>
                <w:i/>
                <w:iCs/>
                <w:color w:val="808080" w:themeColor="background1" w:themeShade="80"/>
                <w:sz w:val="24"/>
                <w:szCs w:val="24"/>
                <w:shd w:val="clear" w:color="auto" w:fill="FFFFFF"/>
              </w:rPr>
            </w:pPr>
            <w:r>
              <w:rPr>
                <w:rFonts w:ascii="Arial" w:eastAsiaTheme="minorHAnsi" w:hAnsi="Arial" w:cs="Arial"/>
                <w:sz w:val="24"/>
                <w:szCs w:val="24"/>
                <w:shd w:val="clear" w:color="auto" w:fill="FFFFFF"/>
              </w:rPr>
              <w:t>Gestor documental de la entidad</w:t>
            </w:r>
          </w:p>
        </w:tc>
      </w:tr>
      <w:tr w:rsidR="008E1AB7" w:rsidRPr="002B6E60" w14:paraId="285A0D2B" w14:textId="77777777" w:rsidTr="000F3A3D">
        <w:trPr>
          <w:trHeight w:val="1140"/>
        </w:trPr>
        <w:tc>
          <w:tcPr>
            <w:tcW w:w="426" w:type="dxa"/>
            <w:vAlign w:val="center"/>
          </w:tcPr>
          <w:p w14:paraId="27E6D842" w14:textId="77777777" w:rsidR="008E1AB7" w:rsidRDefault="008E1AB7" w:rsidP="008E1AB7">
            <w:pPr>
              <w:jc w:val="center"/>
              <w:rPr>
                <w:rFonts w:ascii="Arial" w:hAnsi="Arial" w:cs="Arial"/>
                <w:b/>
                <w:bCs/>
                <w:sz w:val="24"/>
                <w:szCs w:val="24"/>
                <w:shd w:val="clear" w:color="auto" w:fill="FFFFFF"/>
              </w:rPr>
            </w:pPr>
            <w:r w:rsidRPr="00583FC7">
              <w:rPr>
                <w:rFonts w:ascii="Arial" w:hAnsi="Arial" w:cs="Arial"/>
                <w:b/>
                <w:bCs/>
                <w:sz w:val="24"/>
                <w:szCs w:val="24"/>
                <w:shd w:val="clear" w:color="auto" w:fill="FFFFFF"/>
              </w:rPr>
              <w:lastRenderedPageBreak/>
              <w:t>10</w:t>
            </w:r>
          </w:p>
          <w:p w14:paraId="3BF24793" w14:textId="77777777" w:rsidR="003B0DF4" w:rsidRDefault="003B0DF4" w:rsidP="008E1AB7">
            <w:pPr>
              <w:jc w:val="center"/>
              <w:rPr>
                <w:rFonts w:ascii="Arial" w:hAnsi="Arial" w:cs="Arial"/>
                <w:b/>
                <w:bCs/>
                <w:sz w:val="24"/>
                <w:szCs w:val="24"/>
                <w:shd w:val="clear" w:color="auto" w:fill="FFFFFF"/>
                <w:lang w:val="es-ES"/>
              </w:rPr>
            </w:pPr>
          </w:p>
          <w:p w14:paraId="09B05C06" w14:textId="77777777" w:rsidR="003B0DF4" w:rsidRDefault="003B0DF4" w:rsidP="008E1AB7">
            <w:pPr>
              <w:jc w:val="center"/>
              <w:rPr>
                <w:rFonts w:ascii="Arial" w:hAnsi="Arial" w:cs="Arial"/>
                <w:b/>
                <w:bCs/>
                <w:sz w:val="24"/>
                <w:szCs w:val="24"/>
                <w:shd w:val="clear" w:color="auto" w:fill="FFFFFF"/>
                <w:lang w:val="es-ES"/>
              </w:rPr>
            </w:pPr>
          </w:p>
          <w:p w14:paraId="65B840A5" w14:textId="77777777" w:rsidR="003B0DF4" w:rsidRDefault="003B0DF4" w:rsidP="008E1AB7">
            <w:pPr>
              <w:jc w:val="center"/>
              <w:rPr>
                <w:rFonts w:ascii="Arial" w:hAnsi="Arial" w:cs="Arial"/>
                <w:b/>
                <w:bCs/>
                <w:sz w:val="24"/>
                <w:szCs w:val="24"/>
                <w:shd w:val="clear" w:color="auto" w:fill="FFFFFF"/>
                <w:lang w:val="es-ES"/>
              </w:rPr>
            </w:pPr>
          </w:p>
          <w:p w14:paraId="30E68D52" w14:textId="77777777" w:rsidR="003B0DF4" w:rsidRDefault="003B0DF4" w:rsidP="008E1AB7">
            <w:pPr>
              <w:jc w:val="center"/>
              <w:rPr>
                <w:rFonts w:ascii="Arial" w:hAnsi="Arial" w:cs="Arial"/>
                <w:b/>
                <w:bCs/>
                <w:sz w:val="24"/>
                <w:szCs w:val="24"/>
                <w:shd w:val="clear" w:color="auto" w:fill="FFFFFF"/>
                <w:lang w:val="es-ES"/>
              </w:rPr>
            </w:pPr>
          </w:p>
          <w:p w14:paraId="7A9F54CA" w14:textId="77777777" w:rsidR="003B0DF4" w:rsidRDefault="003B0DF4" w:rsidP="008E1AB7">
            <w:pPr>
              <w:jc w:val="center"/>
              <w:rPr>
                <w:rFonts w:ascii="Arial" w:hAnsi="Arial" w:cs="Arial"/>
                <w:b/>
                <w:bCs/>
                <w:sz w:val="24"/>
                <w:szCs w:val="24"/>
                <w:shd w:val="clear" w:color="auto" w:fill="FFFFFF"/>
                <w:lang w:val="es-ES"/>
              </w:rPr>
            </w:pPr>
          </w:p>
          <w:p w14:paraId="78FCFF68" w14:textId="77777777" w:rsidR="003B0DF4" w:rsidRDefault="003B0DF4" w:rsidP="008E1AB7">
            <w:pPr>
              <w:jc w:val="center"/>
              <w:rPr>
                <w:rFonts w:ascii="Arial" w:hAnsi="Arial" w:cs="Arial"/>
                <w:b/>
                <w:bCs/>
                <w:sz w:val="24"/>
                <w:szCs w:val="24"/>
                <w:shd w:val="clear" w:color="auto" w:fill="FFFFFF"/>
                <w:lang w:val="es-ES"/>
              </w:rPr>
            </w:pPr>
          </w:p>
          <w:p w14:paraId="3AF3095C" w14:textId="77777777" w:rsidR="003B0DF4" w:rsidRDefault="003B0DF4" w:rsidP="008E1AB7">
            <w:pPr>
              <w:jc w:val="center"/>
              <w:rPr>
                <w:rFonts w:ascii="Arial" w:hAnsi="Arial" w:cs="Arial"/>
                <w:b/>
                <w:bCs/>
                <w:sz w:val="24"/>
                <w:szCs w:val="24"/>
                <w:shd w:val="clear" w:color="auto" w:fill="FFFFFF"/>
                <w:lang w:val="es-ES"/>
              </w:rPr>
            </w:pPr>
          </w:p>
          <w:p w14:paraId="558CC297" w14:textId="77777777" w:rsidR="003B0DF4" w:rsidRDefault="003B0DF4" w:rsidP="008E1AB7">
            <w:pPr>
              <w:jc w:val="center"/>
              <w:rPr>
                <w:rFonts w:ascii="Arial" w:hAnsi="Arial" w:cs="Arial"/>
                <w:b/>
                <w:bCs/>
                <w:sz w:val="24"/>
                <w:szCs w:val="24"/>
                <w:shd w:val="clear" w:color="auto" w:fill="FFFFFF"/>
                <w:lang w:val="es-ES"/>
              </w:rPr>
            </w:pPr>
          </w:p>
          <w:p w14:paraId="4E4EBB4D" w14:textId="0AA942CD" w:rsidR="003B0DF4" w:rsidRPr="00583FC7" w:rsidRDefault="003B0DF4" w:rsidP="008E1AB7">
            <w:pPr>
              <w:jc w:val="center"/>
              <w:rPr>
                <w:rFonts w:ascii="Arial" w:hAnsi="Arial" w:cs="Arial"/>
                <w:b/>
                <w:bCs/>
                <w:sz w:val="24"/>
                <w:szCs w:val="24"/>
                <w:lang w:val="es-ES"/>
              </w:rPr>
            </w:pPr>
          </w:p>
        </w:tc>
        <w:tc>
          <w:tcPr>
            <w:tcW w:w="7370" w:type="dxa"/>
            <w:vAlign w:val="center"/>
          </w:tcPr>
          <w:p w14:paraId="0DD6AE57" w14:textId="26AB96D6" w:rsidR="008E1AB7" w:rsidRPr="00583FC7" w:rsidRDefault="008E1AB7" w:rsidP="008E1AB7">
            <w:pPr>
              <w:rPr>
                <w:rFonts w:ascii="Arial" w:hAnsi="Arial" w:cs="Arial"/>
                <w:b/>
                <w:bCs/>
                <w:sz w:val="24"/>
                <w:szCs w:val="24"/>
                <w:shd w:val="clear" w:color="auto" w:fill="FFFFFF"/>
              </w:rPr>
            </w:pPr>
            <w:r w:rsidRPr="00583FC7">
              <w:rPr>
                <w:rFonts w:ascii="Arial" w:hAnsi="Arial" w:cs="Arial"/>
                <w:b/>
                <w:bCs/>
                <w:sz w:val="24"/>
                <w:szCs w:val="24"/>
                <w:shd w:val="clear" w:color="auto" w:fill="FFFFFF"/>
              </w:rPr>
              <w:t>Aprobar y radicar documento</w:t>
            </w:r>
          </w:p>
          <w:p w14:paraId="7314C2F4" w14:textId="77777777" w:rsidR="008E1AB7" w:rsidRPr="00583FC7" w:rsidRDefault="008E1AB7" w:rsidP="008E1AB7">
            <w:pPr>
              <w:rPr>
                <w:rFonts w:ascii="Arial" w:hAnsi="Arial" w:cs="Arial"/>
                <w:sz w:val="24"/>
                <w:szCs w:val="24"/>
                <w:shd w:val="clear" w:color="auto" w:fill="FFFFFF"/>
              </w:rPr>
            </w:pPr>
          </w:p>
          <w:p w14:paraId="39102818" w14:textId="0AC2DAB0" w:rsidR="00B95CDA" w:rsidRPr="00B95CDA" w:rsidRDefault="00B95CDA" w:rsidP="00B95CDA">
            <w:pPr>
              <w:rPr>
                <w:rFonts w:ascii="Arial" w:hAnsi="Arial" w:cs="Arial"/>
                <w:sz w:val="24"/>
                <w:szCs w:val="24"/>
                <w:shd w:val="clear" w:color="auto" w:fill="FFFFFF"/>
              </w:rPr>
            </w:pPr>
            <w:r w:rsidRPr="00B95CDA">
              <w:rPr>
                <w:rFonts w:ascii="Arial" w:hAnsi="Arial" w:cs="Arial"/>
                <w:sz w:val="24"/>
                <w:szCs w:val="24"/>
                <w:shd w:val="clear" w:color="auto" w:fill="FFFFFF"/>
              </w:rPr>
              <w:t>El director(a) Jurídico(a) realiza la aprobación final del oficio de traslado, la comunicación al peticionario o el concepto jurídico y procede a radicar el documento en el gestor documental de la entidad.</w:t>
            </w:r>
            <w:r w:rsidRPr="00B95CDA">
              <w:rPr>
                <w:rFonts w:ascii="Arial" w:hAnsi="Arial" w:cs="Arial"/>
                <w:sz w:val="24"/>
                <w:szCs w:val="24"/>
                <w:shd w:val="clear" w:color="auto" w:fill="FFFFFF"/>
              </w:rPr>
              <w:br/>
              <w:t>La radicación genera el número oficial del documento y formaliza su emisión, permitiendo continuar con el trámite establecido para su envío.</w:t>
            </w:r>
          </w:p>
          <w:p w14:paraId="3D746399" w14:textId="6C9C0958" w:rsidR="008E1AB7" w:rsidRPr="00583FC7" w:rsidRDefault="008E1AB7" w:rsidP="00B95CDA">
            <w:pPr>
              <w:rPr>
                <w:rFonts w:ascii="Arial" w:hAnsi="Arial" w:cs="Arial"/>
                <w:b/>
                <w:bCs/>
                <w:color w:val="FF0000"/>
                <w:sz w:val="24"/>
                <w:szCs w:val="24"/>
                <w:shd w:val="clear" w:color="auto" w:fill="FFFFFF"/>
              </w:rPr>
            </w:pPr>
          </w:p>
        </w:tc>
        <w:tc>
          <w:tcPr>
            <w:tcW w:w="1984" w:type="dxa"/>
            <w:vAlign w:val="center"/>
          </w:tcPr>
          <w:p w14:paraId="351DAA44" w14:textId="1170A935" w:rsidR="008E1AB7" w:rsidRPr="001F0818" w:rsidRDefault="008E1AB7" w:rsidP="008E1AB7">
            <w:pPr>
              <w:rPr>
                <w:rFonts w:ascii="Arial" w:hAnsi="Arial" w:cs="Arial"/>
                <w:i/>
                <w:iCs/>
                <w:sz w:val="24"/>
                <w:szCs w:val="24"/>
                <w:shd w:val="clear" w:color="auto" w:fill="FFFFFF"/>
              </w:rPr>
            </w:pPr>
            <w:r w:rsidRPr="001F0818">
              <w:rPr>
                <w:rFonts w:ascii="Arial" w:hAnsi="Arial" w:cs="Arial"/>
                <w:sz w:val="24"/>
                <w:szCs w:val="24"/>
                <w:shd w:val="clear" w:color="auto" w:fill="FFFFFF"/>
              </w:rPr>
              <w:t xml:space="preserve">Director(a) </w:t>
            </w:r>
            <w:r>
              <w:rPr>
                <w:rFonts w:ascii="Arial" w:hAnsi="Arial" w:cs="Arial"/>
                <w:sz w:val="24"/>
                <w:szCs w:val="24"/>
                <w:shd w:val="clear" w:color="auto" w:fill="FFFFFF"/>
              </w:rPr>
              <w:t>j</w:t>
            </w:r>
            <w:r w:rsidRPr="001F0818">
              <w:rPr>
                <w:rFonts w:ascii="Arial" w:hAnsi="Arial" w:cs="Arial"/>
                <w:sz w:val="24"/>
                <w:szCs w:val="24"/>
                <w:shd w:val="clear" w:color="auto" w:fill="FFFFFF"/>
              </w:rPr>
              <w:t xml:space="preserve">urídico(a) </w:t>
            </w:r>
          </w:p>
        </w:tc>
        <w:tc>
          <w:tcPr>
            <w:tcW w:w="1701" w:type="dxa"/>
            <w:vAlign w:val="center"/>
          </w:tcPr>
          <w:p w14:paraId="4E19C9B2" w14:textId="1A7B3E19" w:rsidR="008E1AB7" w:rsidRPr="00583FC7" w:rsidRDefault="008E1AB7" w:rsidP="008E1AB7">
            <w:pPr>
              <w:rPr>
                <w:rFonts w:ascii="Arial" w:hAnsi="Arial" w:cs="Arial"/>
                <w:i/>
                <w:iCs/>
                <w:color w:val="808080" w:themeColor="background1" w:themeShade="80"/>
                <w:sz w:val="24"/>
                <w:szCs w:val="24"/>
                <w:shd w:val="clear" w:color="auto" w:fill="FFFFFF"/>
              </w:rPr>
            </w:pPr>
            <w:r w:rsidRPr="00583FC7">
              <w:rPr>
                <w:rFonts w:ascii="Arial" w:hAnsi="Arial" w:cs="Arial"/>
                <w:sz w:val="24"/>
                <w:szCs w:val="24"/>
                <w:shd w:val="clear" w:color="auto" w:fill="FFFFFF"/>
              </w:rPr>
              <w:t>Inmediato</w:t>
            </w:r>
          </w:p>
        </w:tc>
        <w:tc>
          <w:tcPr>
            <w:tcW w:w="2268" w:type="dxa"/>
            <w:vAlign w:val="center"/>
          </w:tcPr>
          <w:p w14:paraId="4E5B8715" w14:textId="05B11864" w:rsidR="008E1AB7" w:rsidRPr="00583FC7" w:rsidRDefault="008E1AB7" w:rsidP="008E1AB7">
            <w:pPr>
              <w:rPr>
                <w:rFonts w:ascii="Arial" w:hAnsi="Arial" w:cs="Arial"/>
                <w:i/>
                <w:iCs/>
                <w:color w:val="808080" w:themeColor="background1" w:themeShade="80"/>
                <w:sz w:val="24"/>
                <w:szCs w:val="24"/>
                <w:shd w:val="clear" w:color="auto" w:fill="FFFFFF"/>
              </w:rPr>
            </w:pPr>
            <w:r>
              <w:rPr>
                <w:rFonts w:ascii="Arial" w:eastAsiaTheme="minorHAnsi" w:hAnsi="Arial" w:cs="Arial"/>
                <w:sz w:val="24"/>
                <w:szCs w:val="24"/>
                <w:shd w:val="clear" w:color="auto" w:fill="FFFFFF"/>
              </w:rPr>
              <w:t>Gestor documental de la entidad</w:t>
            </w:r>
          </w:p>
        </w:tc>
      </w:tr>
      <w:tr w:rsidR="008E1AB7" w:rsidRPr="002B6E60" w14:paraId="278AEAC2" w14:textId="77777777" w:rsidTr="00254641">
        <w:trPr>
          <w:trHeight w:val="1140"/>
        </w:trPr>
        <w:tc>
          <w:tcPr>
            <w:tcW w:w="426" w:type="dxa"/>
            <w:shd w:val="clear" w:color="auto" w:fill="FFFFFF" w:themeFill="background1"/>
            <w:vAlign w:val="center"/>
          </w:tcPr>
          <w:p w14:paraId="0EC88F24" w14:textId="77777777" w:rsidR="008E1AB7" w:rsidRDefault="008E1AB7" w:rsidP="008E1AB7">
            <w:pPr>
              <w:jc w:val="center"/>
              <w:rPr>
                <w:rFonts w:ascii="Arial" w:hAnsi="Arial" w:cs="Arial"/>
                <w:b/>
                <w:bCs/>
                <w:sz w:val="24"/>
                <w:szCs w:val="24"/>
                <w:shd w:val="clear" w:color="auto" w:fill="FFFFFF"/>
              </w:rPr>
            </w:pPr>
            <w:r w:rsidRPr="00583FC7">
              <w:rPr>
                <w:rFonts w:ascii="Arial" w:hAnsi="Arial" w:cs="Arial"/>
                <w:b/>
                <w:bCs/>
                <w:sz w:val="24"/>
                <w:szCs w:val="24"/>
                <w:shd w:val="clear" w:color="auto" w:fill="FFFFFF"/>
              </w:rPr>
              <w:t>11</w:t>
            </w:r>
          </w:p>
          <w:p w14:paraId="01E50F02" w14:textId="77777777" w:rsidR="003B0DF4" w:rsidRDefault="003B0DF4" w:rsidP="008E1AB7">
            <w:pPr>
              <w:jc w:val="center"/>
              <w:rPr>
                <w:rFonts w:ascii="Arial" w:hAnsi="Arial" w:cs="Arial"/>
                <w:b/>
                <w:bCs/>
                <w:sz w:val="24"/>
                <w:szCs w:val="24"/>
                <w:shd w:val="clear" w:color="auto" w:fill="FFFFFF"/>
              </w:rPr>
            </w:pPr>
          </w:p>
          <w:p w14:paraId="251E560F" w14:textId="77777777" w:rsidR="003B0DF4" w:rsidRDefault="003B0DF4" w:rsidP="008E1AB7">
            <w:pPr>
              <w:jc w:val="center"/>
              <w:rPr>
                <w:rFonts w:ascii="Arial" w:hAnsi="Arial" w:cs="Arial"/>
                <w:b/>
                <w:bCs/>
                <w:sz w:val="24"/>
                <w:szCs w:val="24"/>
                <w:shd w:val="clear" w:color="auto" w:fill="FFFFFF"/>
              </w:rPr>
            </w:pPr>
          </w:p>
          <w:p w14:paraId="614EC6EA" w14:textId="77777777" w:rsidR="003B0DF4" w:rsidRDefault="003B0DF4" w:rsidP="008E1AB7">
            <w:pPr>
              <w:jc w:val="center"/>
              <w:rPr>
                <w:rFonts w:ascii="Arial" w:hAnsi="Arial" w:cs="Arial"/>
                <w:b/>
                <w:bCs/>
                <w:sz w:val="24"/>
                <w:szCs w:val="24"/>
                <w:shd w:val="clear" w:color="auto" w:fill="FFFFFF"/>
              </w:rPr>
            </w:pPr>
          </w:p>
          <w:p w14:paraId="65D69AC6" w14:textId="77777777" w:rsidR="003B0DF4" w:rsidRDefault="003B0DF4" w:rsidP="008E1AB7">
            <w:pPr>
              <w:jc w:val="center"/>
              <w:rPr>
                <w:rFonts w:ascii="Arial" w:hAnsi="Arial" w:cs="Arial"/>
                <w:b/>
                <w:bCs/>
                <w:sz w:val="24"/>
                <w:szCs w:val="24"/>
                <w:shd w:val="clear" w:color="auto" w:fill="FFFFFF"/>
              </w:rPr>
            </w:pPr>
          </w:p>
          <w:p w14:paraId="14A850F3" w14:textId="77777777" w:rsidR="003B0DF4" w:rsidRDefault="003B0DF4" w:rsidP="008E1AB7">
            <w:pPr>
              <w:jc w:val="center"/>
              <w:rPr>
                <w:rFonts w:ascii="Arial" w:hAnsi="Arial" w:cs="Arial"/>
                <w:b/>
                <w:bCs/>
                <w:sz w:val="24"/>
                <w:szCs w:val="24"/>
                <w:shd w:val="clear" w:color="auto" w:fill="FFFFFF"/>
              </w:rPr>
            </w:pPr>
          </w:p>
          <w:p w14:paraId="71079C79" w14:textId="77777777" w:rsidR="003B0DF4" w:rsidRDefault="003B0DF4" w:rsidP="008E1AB7">
            <w:pPr>
              <w:jc w:val="center"/>
              <w:rPr>
                <w:rFonts w:ascii="Arial" w:hAnsi="Arial" w:cs="Arial"/>
                <w:b/>
                <w:bCs/>
                <w:sz w:val="24"/>
                <w:szCs w:val="24"/>
                <w:shd w:val="clear" w:color="auto" w:fill="FFFFFF"/>
              </w:rPr>
            </w:pPr>
          </w:p>
          <w:p w14:paraId="53F01F86" w14:textId="77777777" w:rsidR="003B0DF4" w:rsidRDefault="003B0DF4" w:rsidP="008E1AB7">
            <w:pPr>
              <w:jc w:val="center"/>
              <w:rPr>
                <w:rFonts w:ascii="Arial" w:hAnsi="Arial" w:cs="Arial"/>
                <w:b/>
                <w:bCs/>
                <w:sz w:val="24"/>
                <w:szCs w:val="24"/>
                <w:shd w:val="clear" w:color="auto" w:fill="FFFFFF"/>
              </w:rPr>
            </w:pPr>
          </w:p>
          <w:p w14:paraId="27FEF6B1" w14:textId="77777777" w:rsidR="003B0DF4" w:rsidRDefault="003B0DF4" w:rsidP="008E1AB7">
            <w:pPr>
              <w:jc w:val="center"/>
              <w:rPr>
                <w:rFonts w:ascii="Arial" w:hAnsi="Arial" w:cs="Arial"/>
                <w:b/>
                <w:bCs/>
                <w:sz w:val="24"/>
                <w:szCs w:val="24"/>
                <w:shd w:val="clear" w:color="auto" w:fill="FFFFFF"/>
              </w:rPr>
            </w:pPr>
          </w:p>
          <w:p w14:paraId="77EF9BFD" w14:textId="77777777" w:rsidR="003B0DF4" w:rsidRDefault="003B0DF4" w:rsidP="008E1AB7">
            <w:pPr>
              <w:jc w:val="center"/>
              <w:rPr>
                <w:rFonts w:ascii="Arial" w:hAnsi="Arial" w:cs="Arial"/>
                <w:b/>
                <w:bCs/>
                <w:sz w:val="24"/>
                <w:szCs w:val="24"/>
                <w:shd w:val="clear" w:color="auto" w:fill="FFFFFF"/>
              </w:rPr>
            </w:pPr>
          </w:p>
          <w:p w14:paraId="3E18BF19" w14:textId="77777777" w:rsidR="003B0DF4" w:rsidRDefault="003B0DF4" w:rsidP="008E1AB7">
            <w:pPr>
              <w:jc w:val="center"/>
              <w:rPr>
                <w:rFonts w:ascii="Arial" w:hAnsi="Arial" w:cs="Arial"/>
                <w:b/>
                <w:bCs/>
                <w:sz w:val="24"/>
                <w:szCs w:val="24"/>
                <w:shd w:val="clear" w:color="auto" w:fill="FFFFFF"/>
              </w:rPr>
            </w:pPr>
          </w:p>
          <w:p w14:paraId="6BE5592D" w14:textId="77777777" w:rsidR="003B0DF4" w:rsidRDefault="003B0DF4" w:rsidP="008E1AB7">
            <w:pPr>
              <w:jc w:val="center"/>
              <w:rPr>
                <w:rFonts w:ascii="Arial" w:hAnsi="Arial" w:cs="Arial"/>
                <w:b/>
                <w:bCs/>
                <w:sz w:val="24"/>
                <w:szCs w:val="24"/>
                <w:shd w:val="clear" w:color="auto" w:fill="FFFFFF"/>
              </w:rPr>
            </w:pPr>
          </w:p>
          <w:p w14:paraId="4BD4AD63" w14:textId="77777777" w:rsidR="003B0DF4" w:rsidRDefault="003B0DF4" w:rsidP="008E1AB7">
            <w:pPr>
              <w:jc w:val="center"/>
              <w:rPr>
                <w:rFonts w:ascii="Arial" w:hAnsi="Arial" w:cs="Arial"/>
                <w:b/>
                <w:bCs/>
                <w:sz w:val="24"/>
                <w:szCs w:val="24"/>
                <w:shd w:val="clear" w:color="auto" w:fill="FFFFFF"/>
              </w:rPr>
            </w:pPr>
          </w:p>
          <w:p w14:paraId="30E638A3" w14:textId="77777777" w:rsidR="003B0DF4" w:rsidRDefault="003B0DF4" w:rsidP="008E1AB7">
            <w:pPr>
              <w:jc w:val="center"/>
              <w:rPr>
                <w:rFonts w:ascii="Arial" w:hAnsi="Arial" w:cs="Arial"/>
                <w:b/>
                <w:bCs/>
                <w:sz w:val="24"/>
                <w:szCs w:val="24"/>
                <w:shd w:val="clear" w:color="auto" w:fill="FFFFFF"/>
              </w:rPr>
            </w:pPr>
          </w:p>
          <w:p w14:paraId="3C016895" w14:textId="310CCDD5" w:rsidR="003B0DF4" w:rsidRPr="00583FC7" w:rsidRDefault="003B0DF4" w:rsidP="008E1AB7">
            <w:pPr>
              <w:jc w:val="center"/>
              <w:rPr>
                <w:rFonts w:ascii="Arial" w:hAnsi="Arial" w:cs="Arial"/>
                <w:b/>
                <w:bCs/>
                <w:sz w:val="24"/>
                <w:szCs w:val="24"/>
                <w:shd w:val="clear" w:color="auto" w:fill="FFFFFF"/>
              </w:rPr>
            </w:pPr>
          </w:p>
        </w:tc>
        <w:tc>
          <w:tcPr>
            <w:tcW w:w="7370" w:type="dxa"/>
            <w:vAlign w:val="center"/>
          </w:tcPr>
          <w:p w14:paraId="5483E816" w14:textId="719B2A2D" w:rsidR="008E1AB7" w:rsidRDefault="008E1AB7" w:rsidP="008E1AB7">
            <w:pPr>
              <w:rPr>
                <w:rFonts w:ascii="Arial" w:hAnsi="Arial" w:cs="Arial"/>
                <w:b/>
                <w:bCs/>
                <w:sz w:val="24"/>
                <w:szCs w:val="24"/>
                <w:shd w:val="clear" w:color="auto" w:fill="FFFFFF"/>
              </w:rPr>
            </w:pPr>
            <w:r w:rsidRPr="00216F7E">
              <w:rPr>
                <w:rFonts w:ascii="Arial" w:hAnsi="Arial" w:cs="Arial"/>
                <w:b/>
                <w:bCs/>
                <w:sz w:val="24"/>
                <w:szCs w:val="24"/>
                <w:shd w:val="clear" w:color="auto" w:fill="FFFFFF"/>
              </w:rPr>
              <w:t xml:space="preserve">Revisar y </w:t>
            </w:r>
            <w:r>
              <w:rPr>
                <w:rFonts w:ascii="Arial" w:hAnsi="Arial" w:cs="Arial"/>
                <w:b/>
                <w:bCs/>
                <w:sz w:val="24"/>
                <w:szCs w:val="24"/>
                <w:shd w:val="clear" w:color="auto" w:fill="FFFFFF"/>
              </w:rPr>
              <w:t>remitir concepto jurídico</w:t>
            </w:r>
          </w:p>
          <w:p w14:paraId="728C5EAE" w14:textId="77777777" w:rsidR="008E1AB7" w:rsidRPr="00583FC7" w:rsidRDefault="008E1AB7" w:rsidP="008E1AB7">
            <w:pPr>
              <w:rPr>
                <w:rFonts w:ascii="Arial" w:hAnsi="Arial" w:cs="Arial"/>
                <w:sz w:val="24"/>
                <w:szCs w:val="24"/>
                <w:shd w:val="clear" w:color="auto" w:fill="FFFFFF"/>
              </w:rPr>
            </w:pPr>
          </w:p>
          <w:p w14:paraId="66D6E360" w14:textId="77777777" w:rsidR="00B95CDA" w:rsidRDefault="008E1AB7" w:rsidP="008E1AB7">
            <w:pPr>
              <w:rPr>
                <w:rFonts w:ascii="Arial" w:hAnsi="Arial" w:cs="Arial"/>
                <w:sz w:val="24"/>
                <w:szCs w:val="24"/>
                <w:shd w:val="clear" w:color="auto" w:fill="FFFFFF"/>
              </w:rPr>
            </w:pPr>
            <w:r w:rsidRPr="00583FC7">
              <w:rPr>
                <w:rFonts w:ascii="Arial" w:hAnsi="Arial" w:cs="Arial"/>
                <w:sz w:val="24"/>
                <w:szCs w:val="24"/>
                <w:shd w:val="clear" w:color="auto" w:fill="FFFFFF"/>
              </w:rPr>
              <w:t xml:space="preserve">El técnico administrativo </w:t>
            </w:r>
            <w:r>
              <w:rPr>
                <w:rFonts w:ascii="Arial" w:hAnsi="Arial" w:cs="Arial"/>
                <w:sz w:val="24"/>
                <w:szCs w:val="24"/>
                <w:shd w:val="clear" w:color="auto" w:fill="FFFFFF"/>
              </w:rPr>
              <w:t>o el profesional asignado</w:t>
            </w:r>
            <w:r w:rsidR="00B95CDA">
              <w:rPr>
                <w:rFonts w:ascii="Arial" w:hAnsi="Arial" w:cs="Arial"/>
                <w:sz w:val="24"/>
                <w:szCs w:val="24"/>
                <w:shd w:val="clear" w:color="auto" w:fill="FFFFFF"/>
              </w:rPr>
              <w:t xml:space="preserve"> verifica el medio de </w:t>
            </w:r>
            <w:r w:rsidRPr="00583FC7">
              <w:rPr>
                <w:rFonts w:ascii="Arial" w:hAnsi="Arial" w:cs="Arial"/>
                <w:sz w:val="24"/>
                <w:szCs w:val="24"/>
                <w:shd w:val="clear" w:color="auto" w:fill="FFFFFF"/>
              </w:rPr>
              <w:t>envío</w:t>
            </w:r>
            <w:r w:rsidR="00B95CDA">
              <w:rPr>
                <w:rFonts w:ascii="Arial" w:hAnsi="Arial" w:cs="Arial"/>
                <w:sz w:val="24"/>
                <w:szCs w:val="24"/>
                <w:shd w:val="clear" w:color="auto" w:fill="FFFFFF"/>
              </w:rPr>
              <w:t xml:space="preserve"> correspondiente para </w:t>
            </w:r>
            <w:r w:rsidRPr="00583FC7">
              <w:rPr>
                <w:rFonts w:ascii="Arial" w:hAnsi="Arial" w:cs="Arial"/>
                <w:sz w:val="24"/>
                <w:szCs w:val="24"/>
                <w:shd w:val="clear" w:color="auto" w:fill="FFFFFF"/>
              </w:rPr>
              <w:t xml:space="preserve">el oficio </w:t>
            </w:r>
            <w:r>
              <w:rPr>
                <w:rFonts w:ascii="Arial" w:hAnsi="Arial" w:cs="Arial"/>
                <w:sz w:val="24"/>
                <w:szCs w:val="24"/>
                <w:shd w:val="clear" w:color="auto" w:fill="FFFFFF"/>
              </w:rPr>
              <w:t>de traslado</w:t>
            </w:r>
            <w:r w:rsidR="00B95CDA">
              <w:rPr>
                <w:rFonts w:ascii="Arial" w:hAnsi="Arial" w:cs="Arial"/>
                <w:sz w:val="24"/>
                <w:szCs w:val="24"/>
                <w:shd w:val="clear" w:color="auto" w:fill="FFFFFF"/>
              </w:rPr>
              <w:t xml:space="preserve">, </w:t>
            </w:r>
            <w:r w:rsidRPr="00583FC7">
              <w:rPr>
                <w:rFonts w:ascii="Arial" w:hAnsi="Arial" w:cs="Arial"/>
                <w:sz w:val="24"/>
                <w:szCs w:val="24"/>
                <w:shd w:val="clear" w:color="auto" w:fill="FFFFFF"/>
              </w:rPr>
              <w:t xml:space="preserve">la comunicación al peticionario o el concepto jurídico. </w:t>
            </w:r>
          </w:p>
          <w:p w14:paraId="43A29E5B" w14:textId="77777777" w:rsidR="00B95CDA" w:rsidRDefault="00B95CDA" w:rsidP="008E1AB7">
            <w:pPr>
              <w:rPr>
                <w:rFonts w:ascii="Arial" w:hAnsi="Arial" w:cs="Arial"/>
                <w:sz w:val="24"/>
                <w:szCs w:val="24"/>
                <w:shd w:val="clear" w:color="auto" w:fill="FFFFFF"/>
              </w:rPr>
            </w:pPr>
          </w:p>
          <w:p w14:paraId="6715107A" w14:textId="65CE1F8E" w:rsidR="008E1AB7" w:rsidRDefault="008E1AB7" w:rsidP="008E1AB7">
            <w:pPr>
              <w:rPr>
                <w:rFonts w:ascii="Arial" w:hAnsi="Arial" w:cs="Arial"/>
                <w:sz w:val="24"/>
                <w:szCs w:val="24"/>
                <w:shd w:val="clear" w:color="auto" w:fill="FFFFFF"/>
              </w:rPr>
            </w:pPr>
            <w:r w:rsidRPr="00583FC7">
              <w:rPr>
                <w:rFonts w:ascii="Arial" w:hAnsi="Arial" w:cs="Arial"/>
                <w:sz w:val="24"/>
                <w:szCs w:val="24"/>
                <w:shd w:val="clear" w:color="auto" w:fill="FFFFFF"/>
              </w:rPr>
              <w:t xml:space="preserve">Si </w:t>
            </w:r>
            <w:r>
              <w:rPr>
                <w:rFonts w:ascii="Arial" w:hAnsi="Arial" w:cs="Arial"/>
                <w:sz w:val="24"/>
                <w:szCs w:val="24"/>
                <w:shd w:val="clear" w:color="auto" w:fill="FFFFFF"/>
              </w:rPr>
              <w:t xml:space="preserve">el envío </w:t>
            </w:r>
            <w:r w:rsidRPr="00583FC7">
              <w:rPr>
                <w:rFonts w:ascii="Arial" w:hAnsi="Arial" w:cs="Arial"/>
                <w:sz w:val="24"/>
                <w:szCs w:val="24"/>
                <w:shd w:val="clear" w:color="auto" w:fill="FFFFFF"/>
              </w:rPr>
              <w:t>es físico</w:t>
            </w:r>
            <w:r>
              <w:rPr>
                <w:rFonts w:ascii="Arial" w:hAnsi="Arial" w:cs="Arial"/>
                <w:sz w:val="24"/>
                <w:szCs w:val="24"/>
                <w:shd w:val="clear" w:color="auto" w:fill="FFFFFF"/>
              </w:rPr>
              <w:t xml:space="preserve">, </w:t>
            </w:r>
            <w:r w:rsidRPr="00583FC7">
              <w:rPr>
                <w:rFonts w:ascii="Arial" w:hAnsi="Arial" w:cs="Arial"/>
                <w:sz w:val="24"/>
                <w:szCs w:val="24"/>
                <w:shd w:val="clear" w:color="auto" w:fill="FFFFFF"/>
              </w:rPr>
              <w:t>se imprime el documento</w:t>
            </w:r>
            <w:r w:rsidR="00B95CDA">
              <w:rPr>
                <w:rFonts w:ascii="Arial" w:hAnsi="Arial" w:cs="Arial"/>
                <w:sz w:val="24"/>
                <w:szCs w:val="24"/>
                <w:shd w:val="clear" w:color="auto" w:fill="FFFFFF"/>
              </w:rPr>
              <w:t xml:space="preserve"> aprobado,</w:t>
            </w:r>
            <w:r w:rsidRPr="00583FC7">
              <w:rPr>
                <w:rFonts w:ascii="Arial" w:hAnsi="Arial" w:cs="Arial"/>
                <w:sz w:val="24"/>
                <w:szCs w:val="24"/>
                <w:shd w:val="clear" w:color="auto" w:fill="FFFFFF"/>
              </w:rPr>
              <w:t xml:space="preserve"> se diligencia el formato </w:t>
            </w:r>
            <w:r>
              <w:rPr>
                <w:rFonts w:ascii="Arial" w:hAnsi="Arial" w:cs="Arial"/>
                <w:sz w:val="24"/>
                <w:szCs w:val="24"/>
                <w:shd w:val="clear" w:color="auto" w:fill="FFFFFF"/>
              </w:rPr>
              <w:t>p</w:t>
            </w:r>
            <w:r w:rsidRPr="00583FC7">
              <w:rPr>
                <w:rFonts w:ascii="Arial" w:hAnsi="Arial" w:cs="Arial"/>
                <w:sz w:val="24"/>
                <w:szCs w:val="24"/>
                <w:shd w:val="clear" w:color="auto" w:fill="FFFFFF"/>
              </w:rPr>
              <w:t xml:space="preserve">lanilla entrega de comunicaciones externas, </w:t>
            </w:r>
            <w:r w:rsidR="00B95CDA">
              <w:rPr>
                <w:rFonts w:ascii="Arial" w:hAnsi="Arial" w:cs="Arial"/>
                <w:sz w:val="24"/>
                <w:szCs w:val="24"/>
                <w:shd w:val="clear" w:color="auto" w:fill="FFFFFF"/>
              </w:rPr>
              <w:t xml:space="preserve">y </w:t>
            </w:r>
            <w:r w:rsidRPr="00583FC7">
              <w:rPr>
                <w:rFonts w:ascii="Arial" w:hAnsi="Arial" w:cs="Arial"/>
                <w:sz w:val="24"/>
                <w:szCs w:val="24"/>
                <w:shd w:val="clear" w:color="auto" w:fill="FFFFFF"/>
              </w:rPr>
              <w:t>se</w:t>
            </w:r>
            <w:r w:rsidR="00B95CDA">
              <w:rPr>
                <w:rFonts w:ascii="Arial" w:hAnsi="Arial" w:cs="Arial"/>
                <w:sz w:val="24"/>
                <w:szCs w:val="24"/>
                <w:shd w:val="clear" w:color="auto" w:fill="FFFFFF"/>
              </w:rPr>
              <w:t xml:space="preserve"> remite al </w:t>
            </w:r>
            <w:r>
              <w:rPr>
                <w:rFonts w:ascii="Arial" w:hAnsi="Arial" w:cs="Arial"/>
                <w:sz w:val="24"/>
                <w:szCs w:val="24"/>
                <w:shd w:val="clear" w:color="auto" w:fill="FFFFFF"/>
              </w:rPr>
              <w:t>g</w:t>
            </w:r>
            <w:r w:rsidRPr="00583FC7">
              <w:rPr>
                <w:rFonts w:ascii="Arial" w:hAnsi="Arial" w:cs="Arial"/>
                <w:sz w:val="24"/>
                <w:szCs w:val="24"/>
                <w:shd w:val="clear" w:color="auto" w:fill="FFFFFF"/>
              </w:rPr>
              <w:t xml:space="preserve">rupo de </w:t>
            </w:r>
            <w:r>
              <w:rPr>
                <w:rFonts w:ascii="Arial" w:hAnsi="Arial" w:cs="Arial"/>
                <w:sz w:val="24"/>
                <w:szCs w:val="24"/>
                <w:shd w:val="clear" w:color="auto" w:fill="FFFFFF"/>
              </w:rPr>
              <w:t>c</w:t>
            </w:r>
            <w:r w:rsidRPr="00583FC7">
              <w:rPr>
                <w:rFonts w:ascii="Arial" w:hAnsi="Arial" w:cs="Arial"/>
                <w:sz w:val="24"/>
                <w:szCs w:val="24"/>
                <w:shd w:val="clear" w:color="auto" w:fill="FFFFFF"/>
              </w:rPr>
              <w:t xml:space="preserve">orrespondencia </w:t>
            </w:r>
            <w:r w:rsidR="00B95CDA">
              <w:rPr>
                <w:rFonts w:ascii="Arial" w:hAnsi="Arial" w:cs="Arial"/>
                <w:sz w:val="24"/>
                <w:szCs w:val="24"/>
                <w:shd w:val="clear" w:color="auto" w:fill="FFFFFF"/>
              </w:rPr>
              <w:t xml:space="preserve">para su envío. Se conserva copia del </w:t>
            </w:r>
            <w:r w:rsidRPr="00583FC7">
              <w:rPr>
                <w:rFonts w:ascii="Arial" w:hAnsi="Arial" w:cs="Arial"/>
                <w:sz w:val="24"/>
                <w:szCs w:val="24"/>
                <w:shd w:val="clear" w:color="auto" w:fill="FFFFFF"/>
              </w:rPr>
              <w:t xml:space="preserve">documento en el expediente físico del grupo de conceptos. </w:t>
            </w:r>
          </w:p>
          <w:p w14:paraId="54715B7F" w14:textId="77777777" w:rsidR="008E1AB7" w:rsidRDefault="008E1AB7" w:rsidP="008E1AB7">
            <w:pPr>
              <w:rPr>
                <w:rFonts w:ascii="Arial" w:hAnsi="Arial" w:cs="Arial"/>
                <w:sz w:val="24"/>
                <w:szCs w:val="24"/>
                <w:shd w:val="clear" w:color="auto" w:fill="FFFFFF"/>
              </w:rPr>
            </w:pPr>
          </w:p>
          <w:p w14:paraId="44179443" w14:textId="77777777" w:rsidR="00444286" w:rsidRDefault="008E1AB7" w:rsidP="008E1AB7">
            <w:pPr>
              <w:rPr>
                <w:rFonts w:ascii="Arial" w:hAnsi="Arial" w:cs="Arial"/>
                <w:sz w:val="24"/>
                <w:szCs w:val="24"/>
                <w:shd w:val="clear" w:color="auto" w:fill="FFFFFF"/>
              </w:rPr>
            </w:pPr>
            <w:r w:rsidRPr="00583FC7">
              <w:rPr>
                <w:rFonts w:ascii="Arial" w:hAnsi="Arial" w:cs="Arial"/>
                <w:sz w:val="24"/>
                <w:szCs w:val="24"/>
                <w:shd w:val="clear" w:color="auto" w:fill="FFFFFF"/>
              </w:rPr>
              <w:t xml:space="preserve">Si </w:t>
            </w:r>
            <w:r>
              <w:rPr>
                <w:rFonts w:ascii="Arial" w:hAnsi="Arial" w:cs="Arial"/>
                <w:sz w:val="24"/>
                <w:szCs w:val="24"/>
                <w:shd w:val="clear" w:color="auto" w:fill="FFFFFF"/>
              </w:rPr>
              <w:t xml:space="preserve">el envío </w:t>
            </w:r>
            <w:r w:rsidRPr="00583FC7">
              <w:rPr>
                <w:rFonts w:ascii="Arial" w:hAnsi="Arial" w:cs="Arial"/>
                <w:sz w:val="24"/>
                <w:szCs w:val="24"/>
                <w:shd w:val="clear" w:color="auto" w:fill="FFFFFF"/>
              </w:rPr>
              <w:t>es electrónico</w:t>
            </w:r>
            <w:r>
              <w:rPr>
                <w:rFonts w:ascii="Arial" w:hAnsi="Arial" w:cs="Arial"/>
                <w:sz w:val="24"/>
                <w:szCs w:val="24"/>
                <w:shd w:val="clear" w:color="auto" w:fill="FFFFFF"/>
              </w:rPr>
              <w:t>,</w:t>
            </w:r>
            <w:r w:rsidRPr="00583FC7">
              <w:rPr>
                <w:rFonts w:ascii="Arial" w:hAnsi="Arial" w:cs="Arial"/>
                <w:sz w:val="24"/>
                <w:szCs w:val="24"/>
                <w:shd w:val="clear" w:color="auto" w:fill="FFFFFF"/>
              </w:rPr>
              <w:t xml:space="preserve"> se revisa en el gestor documental el histórico de</w:t>
            </w:r>
            <w:r w:rsidR="00B95CDA">
              <w:rPr>
                <w:rFonts w:ascii="Arial" w:hAnsi="Arial" w:cs="Arial"/>
                <w:sz w:val="24"/>
                <w:szCs w:val="24"/>
                <w:shd w:val="clear" w:color="auto" w:fill="FFFFFF"/>
              </w:rPr>
              <w:t xml:space="preserve">l </w:t>
            </w:r>
            <w:r w:rsidRPr="00583FC7">
              <w:rPr>
                <w:rFonts w:ascii="Arial" w:hAnsi="Arial" w:cs="Arial"/>
                <w:sz w:val="24"/>
                <w:szCs w:val="24"/>
                <w:shd w:val="clear" w:color="auto" w:fill="FFFFFF"/>
              </w:rPr>
              <w:t>envío y se confirma</w:t>
            </w:r>
            <w:r w:rsidR="00B95CDA">
              <w:rPr>
                <w:rFonts w:ascii="Arial" w:hAnsi="Arial" w:cs="Arial"/>
                <w:sz w:val="24"/>
                <w:szCs w:val="24"/>
                <w:shd w:val="clear" w:color="auto" w:fill="FFFFFF"/>
              </w:rPr>
              <w:t xml:space="preserve"> la existencia d</w:t>
            </w:r>
            <w:r w:rsidRPr="00583FC7">
              <w:rPr>
                <w:rFonts w:ascii="Arial" w:hAnsi="Arial" w:cs="Arial"/>
                <w:sz w:val="24"/>
                <w:szCs w:val="24"/>
                <w:shd w:val="clear" w:color="auto" w:fill="FFFFFF"/>
              </w:rPr>
              <w:t>el certificado de entrega</w:t>
            </w:r>
            <w:r w:rsidR="00444286">
              <w:rPr>
                <w:rFonts w:ascii="Arial" w:hAnsi="Arial" w:cs="Arial"/>
                <w:sz w:val="24"/>
                <w:szCs w:val="24"/>
                <w:shd w:val="clear" w:color="auto" w:fill="FFFFFF"/>
              </w:rPr>
              <w:t xml:space="preserve"> correspondiente</w:t>
            </w:r>
            <w:r>
              <w:rPr>
                <w:rFonts w:ascii="Arial" w:hAnsi="Arial" w:cs="Arial"/>
                <w:sz w:val="24"/>
                <w:szCs w:val="24"/>
                <w:shd w:val="clear" w:color="auto" w:fill="FFFFFF"/>
              </w:rPr>
              <w:t xml:space="preserve">. </w:t>
            </w:r>
          </w:p>
          <w:p w14:paraId="25202612" w14:textId="77777777" w:rsidR="00444286" w:rsidRDefault="00444286" w:rsidP="008E1AB7">
            <w:pPr>
              <w:rPr>
                <w:rFonts w:ascii="Arial" w:hAnsi="Arial" w:cs="Arial"/>
                <w:sz w:val="24"/>
                <w:szCs w:val="24"/>
                <w:shd w:val="clear" w:color="auto" w:fill="FFFFFF"/>
              </w:rPr>
            </w:pPr>
          </w:p>
          <w:p w14:paraId="5890BB5B" w14:textId="3BC71FB3" w:rsidR="008E1AB7" w:rsidRDefault="008E1AB7" w:rsidP="008E1AB7">
            <w:pPr>
              <w:rPr>
                <w:rFonts w:ascii="Arial" w:hAnsi="Arial" w:cs="Arial"/>
                <w:sz w:val="24"/>
                <w:szCs w:val="24"/>
                <w:shd w:val="clear" w:color="auto" w:fill="FFFFFF"/>
              </w:rPr>
            </w:pPr>
            <w:r w:rsidRPr="00583FC7">
              <w:rPr>
                <w:rFonts w:ascii="Arial" w:hAnsi="Arial" w:cs="Arial"/>
                <w:sz w:val="24"/>
                <w:szCs w:val="24"/>
                <w:shd w:val="clear" w:color="auto" w:fill="FFFFFF"/>
              </w:rPr>
              <w:lastRenderedPageBreak/>
              <w:t xml:space="preserve">Una vez </w:t>
            </w:r>
            <w:r w:rsidR="00444286">
              <w:rPr>
                <w:rFonts w:ascii="Arial" w:hAnsi="Arial" w:cs="Arial"/>
                <w:sz w:val="24"/>
                <w:szCs w:val="24"/>
                <w:shd w:val="clear" w:color="auto" w:fill="FFFFFF"/>
              </w:rPr>
              <w:t xml:space="preserve">verificada toda </w:t>
            </w:r>
            <w:r w:rsidRPr="00583FC7">
              <w:rPr>
                <w:rFonts w:ascii="Arial" w:hAnsi="Arial" w:cs="Arial"/>
                <w:sz w:val="24"/>
                <w:szCs w:val="24"/>
                <w:shd w:val="clear" w:color="auto" w:fill="FFFFFF"/>
              </w:rPr>
              <w:t xml:space="preserve">información, el técnico administrativo </w:t>
            </w:r>
            <w:r>
              <w:rPr>
                <w:rFonts w:ascii="Arial" w:hAnsi="Arial" w:cs="Arial"/>
                <w:sz w:val="24"/>
                <w:szCs w:val="24"/>
                <w:shd w:val="clear" w:color="auto" w:fill="FFFFFF"/>
              </w:rPr>
              <w:t>f</w:t>
            </w:r>
            <w:r w:rsidRPr="00583FC7">
              <w:rPr>
                <w:rFonts w:ascii="Arial" w:hAnsi="Arial" w:cs="Arial"/>
                <w:sz w:val="24"/>
                <w:szCs w:val="24"/>
                <w:shd w:val="clear" w:color="auto" w:fill="FFFFFF"/>
              </w:rPr>
              <w:t xml:space="preserve">inaliza el trámite en el gestor documental, mediante </w:t>
            </w:r>
            <w:r w:rsidR="00444286">
              <w:rPr>
                <w:rFonts w:ascii="Arial" w:hAnsi="Arial" w:cs="Arial"/>
                <w:sz w:val="24"/>
                <w:szCs w:val="24"/>
                <w:shd w:val="clear" w:color="auto" w:fill="FFFFFF"/>
              </w:rPr>
              <w:t xml:space="preserve">una </w:t>
            </w:r>
            <w:r w:rsidRPr="00583FC7">
              <w:rPr>
                <w:rFonts w:ascii="Arial" w:hAnsi="Arial" w:cs="Arial"/>
                <w:sz w:val="24"/>
                <w:szCs w:val="24"/>
                <w:shd w:val="clear" w:color="auto" w:fill="FFFFFF"/>
              </w:rPr>
              <w:t>observación en el histórico.</w:t>
            </w:r>
          </w:p>
          <w:p w14:paraId="445DD8DD" w14:textId="77777777" w:rsidR="008E1AB7" w:rsidRDefault="008E1AB7" w:rsidP="008E1AB7">
            <w:pPr>
              <w:rPr>
                <w:rFonts w:ascii="Arial" w:hAnsi="Arial" w:cs="Arial"/>
                <w:sz w:val="24"/>
                <w:szCs w:val="24"/>
                <w:shd w:val="clear" w:color="auto" w:fill="FFFFFF"/>
              </w:rPr>
            </w:pPr>
          </w:p>
          <w:p w14:paraId="60DF4B29" w14:textId="77777777" w:rsidR="008E1AB7" w:rsidRDefault="008E1AB7" w:rsidP="008E1AB7">
            <w:pPr>
              <w:rPr>
                <w:rFonts w:ascii="Arial" w:hAnsi="Arial" w:cs="Arial"/>
                <w:sz w:val="24"/>
                <w:szCs w:val="24"/>
                <w:shd w:val="clear" w:color="auto" w:fill="FFFFFF"/>
              </w:rPr>
            </w:pPr>
            <w:r>
              <w:rPr>
                <w:rFonts w:ascii="Arial" w:hAnsi="Arial" w:cs="Arial"/>
                <w:sz w:val="24"/>
                <w:szCs w:val="24"/>
                <w:shd w:val="clear" w:color="auto" w:fill="FFFFFF"/>
              </w:rPr>
              <w:t xml:space="preserve">Si no se confirma el </w:t>
            </w:r>
            <w:r w:rsidR="00444286">
              <w:rPr>
                <w:rFonts w:ascii="Arial" w:hAnsi="Arial" w:cs="Arial"/>
                <w:sz w:val="24"/>
                <w:szCs w:val="24"/>
                <w:shd w:val="clear" w:color="auto" w:fill="FFFFFF"/>
              </w:rPr>
              <w:t xml:space="preserve">certificado de entrega, el </w:t>
            </w:r>
            <w:r>
              <w:rPr>
                <w:rFonts w:ascii="Arial" w:hAnsi="Arial" w:cs="Arial"/>
                <w:sz w:val="24"/>
                <w:szCs w:val="24"/>
                <w:shd w:val="clear" w:color="auto" w:fill="FFFFFF"/>
              </w:rPr>
              <w:t>radicado no se finaliza.</w:t>
            </w:r>
          </w:p>
          <w:p w14:paraId="1D15F752" w14:textId="243CD74F" w:rsidR="00444286" w:rsidRPr="00583FC7" w:rsidRDefault="00444286" w:rsidP="008E1AB7">
            <w:pPr>
              <w:rPr>
                <w:rFonts w:ascii="Arial" w:hAnsi="Arial" w:cs="Arial"/>
                <w:sz w:val="24"/>
                <w:szCs w:val="24"/>
                <w:shd w:val="clear" w:color="auto" w:fill="FFFFFF"/>
              </w:rPr>
            </w:pPr>
          </w:p>
        </w:tc>
        <w:tc>
          <w:tcPr>
            <w:tcW w:w="1984" w:type="dxa"/>
            <w:vAlign w:val="center"/>
          </w:tcPr>
          <w:p w14:paraId="41C84E41" w14:textId="77777777" w:rsidR="008E1AB7" w:rsidRPr="001F0818" w:rsidRDefault="008E1AB7" w:rsidP="008E1AB7">
            <w:pPr>
              <w:jc w:val="both"/>
              <w:rPr>
                <w:rFonts w:ascii="Arial" w:hAnsi="Arial" w:cs="Arial"/>
                <w:sz w:val="24"/>
                <w:szCs w:val="24"/>
                <w:shd w:val="clear" w:color="auto" w:fill="FFFFFF"/>
              </w:rPr>
            </w:pPr>
            <w:r w:rsidRPr="001F0818">
              <w:rPr>
                <w:rFonts w:ascii="Arial" w:hAnsi="Arial" w:cs="Arial"/>
                <w:sz w:val="24"/>
                <w:szCs w:val="24"/>
                <w:shd w:val="clear" w:color="auto" w:fill="FFFFFF"/>
              </w:rPr>
              <w:lastRenderedPageBreak/>
              <w:t>Técnico administrativo.</w:t>
            </w:r>
          </w:p>
          <w:p w14:paraId="04F77F92" w14:textId="77777777" w:rsidR="008E1AB7" w:rsidRPr="001F0818" w:rsidRDefault="008E1AB7" w:rsidP="008E1AB7">
            <w:pPr>
              <w:jc w:val="both"/>
              <w:rPr>
                <w:rFonts w:ascii="Arial" w:hAnsi="Arial" w:cs="Arial"/>
                <w:sz w:val="24"/>
                <w:szCs w:val="24"/>
                <w:shd w:val="clear" w:color="auto" w:fill="FFFFFF"/>
              </w:rPr>
            </w:pPr>
          </w:p>
          <w:p w14:paraId="6EBDBA6F" w14:textId="663B4708" w:rsidR="008E1AB7" w:rsidRPr="001F0818" w:rsidRDefault="008E1AB7" w:rsidP="008E1AB7">
            <w:pPr>
              <w:jc w:val="both"/>
              <w:rPr>
                <w:rFonts w:ascii="Arial" w:hAnsi="Arial" w:cs="Arial"/>
                <w:sz w:val="24"/>
                <w:szCs w:val="24"/>
                <w:shd w:val="clear" w:color="auto" w:fill="FFFFFF"/>
              </w:rPr>
            </w:pPr>
            <w:r w:rsidRPr="001F0818">
              <w:rPr>
                <w:rFonts w:ascii="Arial" w:hAnsi="Arial" w:cs="Arial"/>
                <w:sz w:val="24"/>
                <w:szCs w:val="24"/>
                <w:shd w:val="clear" w:color="auto" w:fill="FFFFFF"/>
              </w:rPr>
              <w:t>Profesional asignado</w:t>
            </w:r>
          </w:p>
        </w:tc>
        <w:tc>
          <w:tcPr>
            <w:tcW w:w="1701" w:type="dxa"/>
            <w:vAlign w:val="center"/>
          </w:tcPr>
          <w:p w14:paraId="7FA6369F" w14:textId="13B64E2E" w:rsidR="008E1AB7" w:rsidRPr="00583FC7" w:rsidRDefault="008E1AB7" w:rsidP="008E1AB7">
            <w:pPr>
              <w:jc w:val="both"/>
              <w:rPr>
                <w:rFonts w:ascii="Arial" w:hAnsi="Arial" w:cs="Arial"/>
                <w:sz w:val="24"/>
                <w:szCs w:val="24"/>
                <w:shd w:val="clear" w:color="auto" w:fill="FFFFFF"/>
              </w:rPr>
            </w:pPr>
            <w:r w:rsidRPr="00583FC7">
              <w:rPr>
                <w:rFonts w:ascii="Arial" w:hAnsi="Arial" w:cs="Arial"/>
                <w:sz w:val="24"/>
                <w:szCs w:val="24"/>
                <w:shd w:val="clear" w:color="auto" w:fill="FFFFFF"/>
              </w:rPr>
              <w:t>Inmediato</w:t>
            </w:r>
          </w:p>
        </w:tc>
        <w:tc>
          <w:tcPr>
            <w:tcW w:w="2268" w:type="dxa"/>
            <w:vAlign w:val="center"/>
          </w:tcPr>
          <w:p w14:paraId="2CAD6C4C" w14:textId="6E02AA8C" w:rsidR="008E1AB7" w:rsidRDefault="008E1AB7" w:rsidP="008E1AB7">
            <w:pPr>
              <w:jc w:val="both"/>
              <w:rPr>
                <w:rFonts w:ascii="Arial" w:hAnsi="Arial" w:cs="Arial"/>
                <w:sz w:val="24"/>
                <w:szCs w:val="24"/>
                <w:shd w:val="clear" w:color="auto" w:fill="FFFFFF"/>
              </w:rPr>
            </w:pPr>
            <w:r w:rsidRPr="00583FC7">
              <w:rPr>
                <w:rFonts w:ascii="Arial" w:hAnsi="Arial" w:cs="Arial"/>
                <w:sz w:val="24"/>
                <w:szCs w:val="24"/>
                <w:shd w:val="clear" w:color="auto" w:fill="FFFFFF"/>
              </w:rPr>
              <w:t>Formato</w:t>
            </w:r>
            <w:r w:rsidR="00B52433">
              <w:rPr>
                <w:rFonts w:ascii="Arial" w:hAnsi="Arial" w:cs="Arial"/>
                <w:sz w:val="24"/>
                <w:szCs w:val="24"/>
                <w:shd w:val="clear" w:color="auto" w:fill="FFFFFF"/>
              </w:rPr>
              <w:t xml:space="preserve"> </w:t>
            </w:r>
            <w:r w:rsidRPr="00C96200">
              <w:rPr>
                <w:rFonts w:ascii="Arial" w:hAnsi="Arial" w:cs="Arial"/>
                <w:sz w:val="24"/>
                <w:szCs w:val="24"/>
                <w:shd w:val="clear" w:color="auto" w:fill="FFFFFF"/>
              </w:rPr>
              <w:t>Planilla entrega de comunicaciones externas.</w:t>
            </w:r>
          </w:p>
          <w:p w14:paraId="65622518" w14:textId="77777777" w:rsidR="008E1AB7" w:rsidRDefault="008E1AB7" w:rsidP="008E1AB7">
            <w:pPr>
              <w:jc w:val="both"/>
              <w:rPr>
                <w:rFonts w:ascii="Arial" w:hAnsi="Arial" w:cs="Arial"/>
                <w:color w:val="FF0000"/>
                <w:sz w:val="24"/>
                <w:szCs w:val="24"/>
                <w:shd w:val="clear" w:color="auto" w:fill="FFFFFF"/>
              </w:rPr>
            </w:pPr>
          </w:p>
          <w:p w14:paraId="4D93E169" w14:textId="77777777" w:rsidR="008E1AB7" w:rsidRDefault="008E1AB7" w:rsidP="008E1AB7">
            <w:pPr>
              <w:rPr>
                <w:rFonts w:ascii="Arial" w:hAnsi="Arial" w:cs="Arial"/>
                <w:sz w:val="24"/>
                <w:szCs w:val="24"/>
                <w:shd w:val="clear" w:color="auto" w:fill="FFFFFF"/>
              </w:rPr>
            </w:pPr>
            <w:r>
              <w:rPr>
                <w:rFonts w:ascii="Arial" w:hAnsi="Arial" w:cs="Arial"/>
                <w:sz w:val="24"/>
                <w:szCs w:val="24"/>
                <w:shd w:val="clear" w:color="auto" w:fill="FFFFFF"/>
              </w:rPr>
              <w:t>Gestor documental de la entidad</w:t>
            </w:r>
          </w:p>
          <w:p w14:paraId="58071F83" w14:textId="77777777" w:rsidR="008E1AB7" w:rsidRDefault="008E1AB7" w:rsidP="008E1AB7">
            <w:pPr>
              <w:rPr>
                <w:rFonts w:ascii="Arial" w:hAnsi="Arial" w:cs="Arial"/>
                <w:sz w:val="24"/>
                <w:szCs w:val="24"/>
                <w:shd w:val="clear" w:color="auto" w:fill="FFFFFF"/>
              </w:rPr>
            </w:pPr>
          </w:p>
          <w:p w14:paraId="48501783" w14:textId="2378D17C" w:rsidR="008E1AB7" w:rsidRDefault="008E1AB7" w:rsidP="008E1AB7">
            <w:pPr>
              <w:rPr>
                <w:rFonts w:ascii="Arial" w:hAnsi="Arial" w:cs="Arial"/>
                <w:sz w:val="24"/>
                <w:szCs w:val="24"/>
                <w:shd w:val="clear" w:color="auto" w:fill="FFFFFF"/>
              </w:rPr>
            </w:pPr>
            <w:r>
              <w:rPr>
                <w:rFonts w:ascii="Arial" w:hAnsi="Arial" w:cs="Arial"/>
                <w:sz w:val="24"/>
                <w:szCs w:val="24"/>
                <w:shd w:val="clear" w:color="auto" w:fill="FFFFFF"/>
              </w:rPr>
              <w:t>Expediente físico</w:t>
            </w:r>
          </w:p>
          <w:p w14:paraId="18342660" w14:textId="77777777" w:rsidR="008E1AB7" w:rsidRDefault="008E1AB7" w:rsidP="008E1AB7">
            <w:pPr>
              <w:rPr>
                <w:rFonts w:ascii="Arial" w:hAnsi="Arial" w:cs="Arial"/>
                <w:sz w:val="24"/>
                <w:szCs w:val="24"/>
                <w:shd w:val="clear" w:color="auto" w:fill="FFFFFF"/>
              </w:rPr>
            </w:pPr>
          </w:p>
          <w:p w14:paraId="57A4BACB" w14:textId="0B92B6B6" w:rsidR="008E1AB7" w:rsidRDefault="008E1AB7" w:rsidP="008E1AB7">
            <w:pPr>
              <w:rPr>
                <w:rFonts w:ascii="Arial" w:hAnsi="Arial" w:cs="Arial"/>
                <w:sz w:val="24"/>
                <w:szCs w:val="24"/>
                <w:shd w:val="clear" w:color="auto" w:fill="FFFFFF"/>
              </w:rPr>
            </w:pPr>
            <w:r>
              <w:rPr>
                <w:rFonts w:ascii="Arial" w:hAnsi="Arial" w:cs="Arial"/>
                <w:sz w:val="24"/>
                <w:szCs w:val="24"/>
                <w:shd w:val="clear" w:color="auto" w:fill="FFFFFF"/>
              </w:rPr>
              <w:t xml:space="preserve">Expediente electrónico </w:t>
            </w:r>
          </w:p>
          <w:p w14:paraId="268A6D2C" w14:textId="167B6737" w:rsidR="008E1AB7" w:rsidRPr="00583FC7" w:rsidRDefault="008E1AB7" w:rsidP="008E1AB7">
            <w:pPr>
              <w:jc w:val="both"/>
              <w:rPr>
                <w:rFonts w:ascii="Arial" w:hAnsi="Arial" w:cs="Arial"/>
                <w:sz w:val="24"/>
                <w:szCs w:val="24"/>
                <w:shd w:val="clear" w:color="auto" w:fill="FFFFFF"/>
              </w:rPr>
            </w:pPr>
          </w:p>
        </w:tc>
      </w:tr>
      <w:tr w:rsidR="008E1AB7" w:rsidRPr="002B6E60" w14:paraId="39B9354F" w14:textId="77777777" w:rsidTr="000F3A3D">
        <w:trPr>
          <w:trHeight w:val="1140"/>
        </w:trPr>
        <w:tc>
          <w:tcPr>
            <w:tcW w:w="426" w:type="dxa"/>
            <w:vAlign w:val="center"/>
          </w:tcPr>
          <w:p w14:paraId="24CA876C" w14:textId="77777777" w:rsidR="008E1AB7" w:rsidRDefault="008E1AB7" w:rsidP="008E1AB7">
            <w:pPr>
              <w:jc w:val="center"/>
              <w:rPr>
                <w:rFonts w:ascii="Arial" w:hAnsi="Arial" w:cs="Arial"/>
                <w:b/>
                <w:bCs/>
                <w:sz w:val="24"/>
                <w:szCs w:val="24"/>
                <w:shd w:val="clear" w:color="auto" w:fill="FFFFFF"/>
              </w:rPr>
            </w:pPr>
            <w:r w:rsidRPr="00583FC7">
              <w:rPr>
                <w:rFonts w:ascii="Arial" w:hAnsi="Arial" w:cs="Arial"/>
                <w:b/>
                <w:bCs/>
                <w:sz w:val="24"/>
                <w:szCs w:val="24"/>
                <w:shd w:val="clear" w:color="auto" w:fill="FFFFFF"/>
              </w:rPr>
              <w:t>12</w:t>
            </w:r>
          </w:p>
          <w:p w14:paraId="640BA0CF" w14:textId="77777777" w:rsidR="003B0DF4" w:rsidRDefault="003B0DF4" w:rsidP="008E1AB7">
            <w:pPr>
              <w:jc w:val="center"/>
              <w:rPr>
                <w:rFonts w:ascii="Arial" w:hAnsi="Arial" w:cs="Arial"/>
                <w:b/>
                <w:bCs/>
                <w:sz w:val="24"/>
                <w:szCs w:val="24"/>
                <w:shd w:val="clear" w:color="auto" w:fill="FFFFFF"/>
              </w:rPr>
            </w:pPr>
          </w:p>
          <w:p w14:paraId="001F4B63" w14:textId="77777777" w:rsidR="003B0DF4" w:rsidRDefault="003B0DF4" w:rsidP="008E1AB7">
            <w:pPr>
              <w:jc w:val="center"/>
              <w:rPr>
                <w:rFonts w:ascii="Arial" w:hAnsi="Arial" w:cs="Arial"/>
                <w:b/>
                <w:bCs/>
                <w:sz w:val="24"/>
                <w:szCs w:val="24"/>
                <w:shd w:val="clear" w:color="auto" w:fill="FFFFFF"/>
              </w:rPr>
            </w:pPr>
          </w:p>
          <w:p w14:paraId="2FF5A4CA" w14:textId="77777777" w:rsidR="003B0DF4" w:rsidRDefault="003B0DF4" w:rsidP="008E1AB7">
            <w:pPr>
              <w:jc w:val="center"/>
              <w:rPr>
                <w:rFonts w:ascii="Arial" w:hAnsi="Arial" w:cs="Arial"/>
                <w:b/>
                <w:bCs/>
                <w:sz w:val="24"/>
                <w:szCs w:val="24"/>
                <w:shd w:val="clear" w:color="auto" w:fill="FFFFFF"/>
              </w:rPr>
            </w:pPr>
          </w:p>
          <w:p w14:paraId="3C6B58FA" w14:textId="77777777" w:rsidR="003B0DF4" w:rsidRDefault="003B0DF4" w:rsidP="008E1AB7">
            <w:pPr>
              <w:jc w:val="center"/>
              <w:rPr>
                <w:rFonts w:ascii="Arial" w:hAnsi="Arial" w:cs="Arial"/>
                <w:b/>
                <w:bCs/>
                <w:sz w:val="24"/>
                <w:szCs w:val="24"/>
                <w:shd w:val="clear" w:color="auto" w:fill="FFFFFF"/>
              </w:rPr>
            </w:pPr>
          </w:p>
          <w:p w14:paraId="4C25D1B9" w14:textId="77777777" w:rsidR="003B0DF4" w:rsidRDefault="003B0DF4" w:rsidP="008E1AB7">
            <w:pPr>
              <w:jc w:val="center"/>
              <w:rPr>
                <w:rFonts w:ascii="Arial" w:hAnsi="Arial" w:cs="Arial"/>
                <w:b/>
                <w:bCs/>
                <w:sz w:val="24"/>
                <w:szCs w:val="24"/>
                <w:shd w:val="clear" w:color="auto" w:fill="FFFFFF"/>
              </w:rPr>
            </w:pPr>
          </w:p>
          <w:p w14:paraId="21CD2758" w14:textId="77777777" w:rsidR="003B0DF4" w:rsidRDefault="003B0DF4" w:rsidP="008E1AB7">
            <w:pPr>
              <w:jc w:val="center"/>
              <w:rPr>
                <w:rFonts w:ascii="Arial" w:hAnsi="Arial" w:cs="Arial"/>
                <w:b/>
                <w:bCs/>
                <w:sz w:val="24"/>
                <w:szCs w:val="24"/>
                <w:shd w:val="clear" w:color="auto" w:fill="FFFFFF"/>
              </w:rPr>
            </w:pPr>
          </w:p>
          <w:p w14:paraId="683D8D3C" w14:textId="77777777" w:rsidR="003B0DF4" w:rsidRDefault="003B0DF4" w:rsidP="008E1AB7">
            <w:pPr>
              <w:jc w:val="center"/>
              <w:rPr>
                <w:rFonts w:ascii="Arial" w:hAnsi="Arial" w:cs="Arial"/>
                <w:b/>
                <w:bCs/>
                <w:sz w:val="24"/>
                <w:szCs w:val="24"/>
                <w:shd w:val="clear" w:color="auto" w:fill="FFFFFF"/>
              </w:rPr>
            </w:pPr>
          </w:p>
          <w:p w14:paraId="2DCF7EDA" w14:textId="77777777" w:rsidR="003B0DF4" w:rsidRDefault="003B0DF4" w:rsidP="008E1AB7">
            <w:pPr>
              <w:jc w:val="center"/>
              <w:rPr>
                <w:rFonts w:ascii="Arial" w:hAnsi="Arial" w:cs="Arial"/>
                <w:b/>
                <w:bCs/>
                <w:sz w:val="24"/>
                <w:szCs w:val="24"/>
                <w:shd w:val="clear" w:color="auto" w:fill="FFFFFF"/>
              </w:rPr>
            </w:pPr>
          </w:p>
          <w:p w14:paraId="645CBFED" w14:textId="77777777" w:rsidR="003B0DF4" w:rsidRDefault="003B0DF4" w:rsidP="008E1AB7">
            <w:pPr>
              <w:jc w:val="center"/>
              <w:rPr>
                <w:rFonts w:ascii="Arial" w:hAnsi="Arial" w:cs="Arial"/>
                <w:b/>
                <w:bCs/>
                <w:sz w:val="24"/>
                <w:szCs w:val="24"/>
                <w:shd w:val="clear" w:color="auto" w:fill="FFFFFF"/>
              </w:rPr>
            </w:pPr>
          </w:p>
          <w:p w14:paraId="71D5784E" w14:textId="77777777" w:rsidR="003B0DF4" w:rsidRDefault="003B0DF4" w:rsidP="008E1AB7">
            <w:pPr>
              <w:jc w:val="center"/>
              <w:rPr>
                <w:rFonts w:ascii="Arial" w:hAnsi="Arial" w:cs="Arial"/>
                <w:b/>
                <w:bCs/>
                <w:sz w:val="24"/>
                <w:szCs w:val="24"/>
                <w:shd w:val="clear" w:color="auto" w:fill="FFFFFF"/>
              </w:rPr>
            </w:pPr>
          </w:p>
          <w:p w14:paraId="262DD1B3" w14:textId="067E98BB" w:rsidR="003B0DF4" w:rsidRPr="00583FC7" w:rsidRDefault="003B0DF4" w:rsidP="008E1AB7">
            <w:pPr>
              <w:jc w:val="center"/>
              <w:rPr>
                <w:rFonts w:ascii="Arial" w:hAnsi="Arial" w:cs="Arial"/>
                <w:b/>
                <w:bCs/>
                <w:sz w:val="24"/>
                <w:szCs w:val="24"/>
                <w:shd w:val="clear" w:color="auto" w:fill="FFFFFF"/>
              </w:rPr>
            </w:pPr>
          </w:p>
        </w:tc>
        <w:tc>
          <w:tcPr>
            <w:tcW w:w="7370" w:type="dxa"/>
            <w:vAlign w:val="center"/>
          </w:tcPr>
          <w:p w14:paraId="4B3BAA07" w14:textId="71535DBA" w:rsidR="008E1AB7" w:rsidRPr="007B0B73" w:rsidRDefault="008E1AB7" w:rsidP="008E1AB7">
            <w:pPr>
              <w:rPr>
                <w:rFonts w:ascii="Arial" w:hAnsi="Arial" w:cs="Arial"/>
                <w:b/>
                <w:bCs/>
                <w:sz w:val="24"/>
                <w:szCs w:val="24"/>
                <w:shd w:val="clear" w:color="auto" w:fill="FFFFFF"/>
              </w:rPr>
            </w:pPr>
            <w:r>
              <w:rPr>
                <w:rFonts w:ascii="Arial" w:hAnsi="Arial" w:cs="Arial"/>
                <w:b/>
                <w:bCs/>
                <w:sz w:val="24"/>
                <w:szCs w:val="24"/>
                <w:shd w:val="clear" w:color="auto" w:fill="FFFFFF"/>
              </w:rPr>
              <w:t xml:space="preserve">Recopilar información </w:t>
            </w:r>
            <w:r w:rsidRPr="007B0B73">
              <w:rPr>
                <w:rFonts w:ascii="Arial" w:hAnsi="Arial" w:cs="Arial"/>
                <w:b/>
                <w:bCs/>
                <w:sz w:val="24"/>
                <w:szCs w:val="24"/>
                <w:shd w:val="clear" w:color="auto" w:fill="FFFFFF"/>
              </w:rPr>
              <w:t>y emitir boletines jurídicos</w:t>
            </w:r>
          </w:p>
          <w:p w14:paraId="4AF6A9BC" w14:textId="77777777" w:rsidR="008E1AB7" w:rsidRPr="00583FC7" w:rsidRDefault="008E1AB7" w:rsidP="008E1AB7">
            <w:pPr>
              <w:rPr>
                <w:rFonts w:ascii="Arial" w:hAnsi="Arial" w:cs="Arial"/>
                <w:b/>
                <w:bCs/>
                <w:sz w:val="24"/>
                <w:szCs w:val="24"/>
                <w:shd w:val="clear" w:color="auto" w:fill="FFFFFF"/>
              </w:rPr>
            </w:pPr>
          </w:p>
          <w:p w14:paraId="1FF94609" w14:textId="7CA8D3C9" w:rsidR="008E1AB7" w:rsidRDefault="008E1AB7" w:rsidP="008E1AB7">
            <w:pPr>
              <w:rPr>
                <w:rFonts w:ascii="Arial" w:hAnsi="Arial" w:cs="Arial"/>
                <w:sz w:val="24"/>
                <w:szCs w:val="24"/>
                <w:shd w:val="clear" w:color="auto" w:fill="FFFFFF"/>
              </w:rPr>
            </w:pPr>
            <w:r>
              <w:rPr>
                <w:rFonts w:ascii="Arial" w:hAnsi="Arial" w:cs="Arial"/>
                <w:sz w:val="24"/>
                <w:szCs w:val="24"/>
                <w:shd w:val="clear" w:color="auto" w:fill="FFFFFF"/>
              </w:rPr>
              <w:t>L</w:t>
            </w:r>
            <w:r w:rsidRPr="00583FC7">
              <w:rPr>
                <w:rFonts w:ascii="Arial" w:hAnsi="Arial" w:cs="Arial"/>
                <w:sz w:val="24"/>
                <w:szCs w:val="24"/>
                <w:shd w:val="clear" w:color="auto" w:fill="FFFFFF"/>
              </w:rPr>
              <w:t xml:space="preserve">os profesionales </w:t>
            </w:r>
            <w:r w:rsidRPr="00833297">
              <w:rPr>
                <w:rFonts w:ascii="Arial" w:hAnsi="Arial" w:cs="Arial"/>
                <w:sz w:val="24"/>
                <w:szCs w:val="24"/>
                <w:shd w:val="clear" w:color="auto" w:fill="FFFFFF"/>
              </w:rPr>
              <w:t xml:space="preserve">del </w:t>
            </w:r>
            <w:r>
              <w:rPr>
                <w:rFonts w:ascii="Arial" w:hAnsi="Arial" w:cs="Arial"/>
                <w:sz w:val="24"/>
                <w:szCs w:val="24"/>
                <w:shd w:val="clear" w:color="auto" w:fill="FFFFFF"/>
              </w:rPr>
              <w:t>g</w:t>
            </w:r>
            <w:r w:rsidRPr="00833297">
              <w:rPr>
                <w:rFonts w:ascii="Arial" w:hAnsi="Arial" w:cs="Arial"/>
                <w:sz w:val="24"/>
                <w:szCs w:val="24"/>
                <w:shd w:val="clear" w:color="auto" w:fill="FFFFFF"/>
              </w:rPr>
              <w:t xml:space="preserve">rupo de </w:t>
            </w:r>
            <w:r>
              <w:rPr>
                <w:rFonts w:ascii="Arial" w:hAnsi="Arial" w:cs="Arial"/>
                <w:sz w:val="24"/>
                <w:szCs w:val="24"/>
                <w:shd w:val="clear" w:color="auto" w:fill="FFFFFF"/>
              </w:rPr>
              <w:t>c</w:t>
            </w:r>
            <w:r w:rsidRPr="00833297">
              <w:rPr>
                <w:rFonts w:ascii="Arial" w:hAnsi="Arial" w:cs="Arial"/>
                <w:sz w:val="24"/>
                <w:szCs w:val="24"/>
                <w:shd w:val="clear" w:color="auto" w:fill="FFFFFF"/>
              </w:rPr>
              <w:t xml:space="preserve">onceptos, </w:t>
            </w:r>
            <w:r>
              <w:rPr>
                <w:rFonts w:ascii="Arial" w:hAnsi="Arial" w:cs="Arial"/>
                <w:sz w:val="24"/>
                <w:szCs w:val="24"/>
                <w:shd w:val="clear" w:color="auto" w:fill="FFFFFF"/>
              </w:rPr>
              <w:t>d</w:t>
            </w:r>
            <w:r w:rsidRPr="00833297">
              <w:rPr>
                <w:rFonts w:ascii="Arial" w:hAnsi="Arial" w:cs="Arial"/>
                <w:sz w:val="24"/>
                <w:szCs w:val="24"/>
                <w:shd w:val="clear" w:color="auto" w:fill="FFFFFF"/>
              </w:rPr>
              <w:t xml:space="preserve">erechos de </w:t>
            </w:r>
            <w:r>
              <w:rPr>
                <w:rFonts w:ascii="Arial" w:hAnsi="Arial" w:cs="Arial"/>
                <w:sz w:val="24"/>
                <w:szCs w:val="24"/>
                <w:shd w:val="clear" w:color="auto" w:fill="FFFFFF"/>
              </w:rPr>
              <w:t>p</w:t>
            </w:r>
            <w:r w:rsidRPr="00833297">
              <w:rPr>
                <w:rFonts w:ascii="Arial" w:hAnsi="Arial" w:cs="Arial"/>
                <w:sz w:val="24"/>
                <w:szCs w:val="24"/>
                <w:shd w:val="clear" w:color="auto" w:fill="FFFFFF"/>
              </w:rPr>
              <w:t xml:space="preserve">etición y </w:t>
            </w:r>
            <w:r>
              <w:rPr>
                <w:rFonts w:ascii="Arial" w:hAnsi="Arial" w:cs="Arial"/>
                <w:sz w:val="24"/>
                <w:szCs w:val="24"/>
                <w:shd w:val="clear" w:color="auto" w:fill="FFFFFF"/>
              </w:rPr>
              <w:t>a</w:t>
            </w:r>
            <w:r w:rsidRPr="00833297">
              <w:rPr>
                <w:rFonts w:ascii="Arial" w:hAnsi="Arial" w:cs="Arial"/>
                <w:sz w:val="24"/>
                <w:szCs w:val="24"/>
                <w:shd w:val="clear" w:color="auto" w:fill="FFFFFF"/>
              </w:rPr>
              <w:t xml:space="preserve">poyo </w:t>
            </w:r>
            <w:r>
              <w:rPr>
                <w:rFonts w:ascii="Arial" w:hAnsi="Arial" w:cs="Arial"/>
                <w:sz w:val="24"/>
                <w:szCs w:val="24"/>
                <w:shd w:val="clear" w:color="auto" w:fill="FFFFFF"/>
              </w:rPr>
              <w:t>l</w:t>
            </w:r>
            <w:r w:rsidRPr="00833297">
              <w:rPr>
                <w:rFonts w:ascii="Arial" w:hAnsi="Arial" w:cs="Arial"/>
                <w:sz w:val="24"/>
                <w:szCs w:val="24"/>
                <w:shd w:val="clear" w:color="auto" w:fill="FFFFFF"/>
              </w:rPr>
              <w:t xml:space="preserve">egislativo </w:t>
            </w:r>
            <w:r w:rsidRPr="00583FC7">
              <w:rPr>
                <w:rFonts w:ascii="Arial" w:hAnsi="Arial" w:cs="Arial"/>
                <w:sz w:val="24"/>
                <w:szCs w:val="24"/>
                <w:shd w:val="clear" w:color="auto" w:fill="FFFFFF"/>
              </w:rPr>
              <w:t>seleccionan los conceptos más relevantes</w:t>
            </w:r>
            <w:r w:rsidR="00444286">
              <w:rPr>
                <w:rFonts w:ascii="Arial" w:hAnsi="Arial" w:cs="Arial"/>
                <w:sz w:val="24"/>
                <w:szCs w:val="24"/>
                <w:shd w:val="clear" w:color="auto" w:fill="FFFFFF"/>
              </w:rPr>
              <w:t>,</w:t>
            </w:r>
            <w:r>
              <w:rPr>
                <w:rFonts w:ascii="Arial" w:hAnsi="Arial" w:cs="Arial"/>
                <w:sz w:val="24"/>
                <w:szCs w:val="24"/>
                <w:shd w:val="clear" w:color="auto" w:fill="FFFFFF"/>
              </w:rPr>
              <w:t xml:space="preserve"> unificados </w:t>
            </w:r>
            <w:r w:rsidR="00444286">
              <w:rPr>
                <w:rFonts w:ascii="Arial" w:hAnsi="Arial" w:cs="Arial"/>
                <w:sz w:val="24"/>
                <w:szCs w:val="24"/>
                <w:shd w:val="clear" w:color="auto" w:fill="FFFFFF"/>
              </w:rPr>
              <w:t xml:space="preserve">o de impacto institucional en el </w:t>
            </w:r>
            <w:r>
              <w:rPr>
                <w:rFonts w:ascii="Arial" w:hAnsi="Arial" w:cs="Arial"/>
                <w:sz w:val="24"/>
                <w:szCs w:val="24"/>
                <w:shd w:val="clear" w:color="auto" w:fill="FFFFFF"/>
              </w:rPr>
              <w:t>periodo</w:t>
            </w:r>
            <w:r w:rsidR="00444286">
              <w:rPr>
                <w:rFonts w:ascii="Arial" w:hAnsi="Arial" w:cs="Arial"/>
                <w:sz w:val="24"/>
                <w:szCs w:val="24"/>
                <w:shd w:val="clear" w:color="auto" w:fill="FFFFFF"/>
              </w:rPr>
              <w:t xml:space="preserve">, y los remiten </w:t>
            </w:r>
            <w:r>
              <w:rPr>
                <w:rFonts w:ascii="Arial" w:hAnsi="Arial" w:cs="Arial"/>
                <w:sz w:val="24"/>
                <w:szCs w:val="24"/>
                <w:shd w:val="clear" w:color="auto" w:fill="FFFFFF"/>
              </w:rPr>
              <w:t xml:space="preserve">al coordinador(a) y al director(a) jurídico(a) </w:t>
            </w:r>
            <w:r w:rsidR="00444286">
              <w:rPr>
                <w:rFonts w:ascii="Arial" w:hAnsi="Arial" w:cs="Arial"/>
                <w:sz w:val="24"/>
                <w:szCs w:val="24"/>
                <w:shd w:val="clear" w:color="auto" w:fill="FFFFFF"/>
              </w:rPr>
              <w:t xml:space="preserve">mediante correo electrónico </w:t>
            </w:r>
            <w:r>
              <w:rPr>
                <w:rFonts w:ascii="Arial" w:hAnsi="Arial" w:cs="Arial"/>
                <w:sz w:val="24"/>
                <w:szCs w:val="24"/>
                <w:shd w:val="clear" w:color="auto" w:fill="FFFFFF"/>
              </w:rPr>
              <w:t>para su revisión y aprobación.</w:t>
            </w:r>
          </w:p>
          <w:p w14:paraId="639F957A" w14:textId="77777777" w:rsidR="008E1AB7" w:rsidRDefault="008E1AB7" w:rsidP="008E1AB7">
            <w:pPr>
              <w:rPr>
                <w:rFonts w:ascii="Arial" w:hAnsi="Arial" w:cs="Arial"/>
                <w:sz w:val="24"/>
                <w:szCs w:val="24"/>
                <w:shd w:val="clear" w:color="auto" w:fill="FFFFFF"/>
              </w:rPr>
            </w:pPr>
          </w:p>
          <w:p w14:paraId="2AF2B4DB" w14:textId="2DD5FC6F" w:rsidR="008E1AB7" w:rsidRDefault="00444286" w:rsidP="008E1AB7">
            <w:pPr>
              <w:rPr>
                <w:rFonts w:ascii="Arial" w:hAnsi="Arial" w:cs="Arial"/>
                <w:sz w:val="24"/>
                <w:szCs w:val="24"/>
                <w:shd w:val="clear" w:color="auto" w:fill="FFFFFF"/>
              </w:rPr>
            </w:pPr>
            <w:r>
              <w:rPr>
                <w:rFonts w:ascii="Arial" w:hAnsi="Arial" w:cs="Arial"/>
                <w:sz w:val="24"/>
                <w:szCs w:val="24"/>
                <w:shd w:val="clear" w:color="auto" w:fill="FFFFFF"/>
              </w:rPr>
              <w:t>Una vez aprobados, los</w:t>
            </w:r>
            <w:r w:rsidR="008E1AB7">
              <w:rPr>
                <w:rFonts w:ascii="Arial" w:hAnsi="Arial" w:cs="Arial"/>
                <w:sz w:val="24"/>
                <w:szCs w:val="24"/>
                <w:shd w:val="clear" w:color="auto" w:fill="FFFFFF"/>
              </w:rPr>
              <w:t xml:space="preserve"> conceptos </w:t>
            </w:r>
            <w:r>
              <w:rPr>
                <w:rFonts w:ascii="Arial" w:hAnsi="Arial" w:cs="Arial"/>
                <w:sz w:val="24"/>
                <w:szCs w:val="24"/>
                <w:shd w:val="clear" w:color="auto" w:fill="FFFFFF"/>
              </w:rPr>
              <w:t xml:space="preserve">se publican </w:t>
            </w:r>
            <w:r w:rsidR="008E1AB7">
              <w:rPr>
                <w:rFonts w:ascii="Arial" w:hAnsi="Arial" w:cs="Arial"/>
                <w:sz w:val="24"/>
                <w:szCs w:val="24"/>
                <w:shd w:val="clear" w:color="auto" w:fill="FFFFFF"/>
              </w:rPr>
              <w:t xml:space="preserve">en la página </w:t>
            </w:r>
            <w:r>
              <w:rPr>
                <w:rFonts w:ascii="Arial" w:hAnsi="Arial" w:cs="Arial"/>
                <w:sz w:val="24"/>
                <w:szCs w:val="24"/>
                <w:shd w:val="clear" w:color="auto" w:fill="FFFFFF"/>
              </w:rPr>
              <w:t>w</w:t>
            </w:r>
            <w:r w:rsidR="008E1AB7">
              <w:rPr>
                <w:rFonts w:ascii="Arial" w:hAnsi="Arial" w:cs="Arial"/>
                <w:sz w:val="24"/>
                <w:szCs w:val="24"/>
                <w:shd w:val="clear" w:color="auto" w:fill="FFFFFF"/>
              </w:rPr>
              <w:t>eb de la entidad a través del</w:t>
            </w:r>
            <w:r w:rsidR="008E1AB7" w:rsidRPr="00583FC7">
              <w:rPr>
                <w:rFonts w:ascii="Arial" w:hAnsi="Arial" w:cs="Arial"/>
                <w:sz w:val="24"/>
                <w:szCs w:val="24"/>
                <w:shd w:val="clear" w:color="auto" w:fill="FFFFFF"/>
              </w:rPr>
              <w:t xml:space="preserve"> </w:t>
            </w:r>
            <w:r w:rsidR="008E1AB7">
              <w:rPr>
                <w:rFonts w:ascii="Arial" w:hAnsi="Arial" w:cs="Arial"/>
                <w:sz w:val="24"/>
                <w:szCs w:val="24"/>
                <w:shd w:val="clear" w:color="auto" w:fill="FFFFFF"/>
              </w:rPr>
              <w:t>b</w:t>
            </w:r>
            <w:r w:rsidR="008E1AB7" w:rsidRPr="00583FC7">
              <w:rPr>
                <w:rFonts w:ascii="Arial" w:hAnsi="Arial" w:cs="Arial"/>
                <w:sz w:val="24"/>
                <w:szCs w:val="24"/>
                <w:shd w:val="clear" w:color="auto" w:fill="FFFFFF"/>
              </w:rPr>
              <w:t xml:space="preserve">oletín </w:t>
            </w:r>
            <w:r w:rsidR="008E1AB7">
              <w:rPr>
                <w:rFonts w:ascii="Arial" w:hAnsi="Arial" w:cs="Arial"/>
                <w:sz w:val="24"/>
                <w:szCs w:val="24"/>
                <w:shd w:val="clear" w:color="auto" w:fill="FFFFFF"/>
              </w:rPr>
              <w:t>j</w:t>
            </w:r>
            <w:r w:rsidR="008E1AB7" w:rsidRPr="00583FC7">
              <w:rPr>
                <w:rFonts w:ascii="Arial" w:hAnsi="Arial" w:cs="Arial"/>
                <w:sz w:val="24"/>
                <w:szCs w:val="24"/>
                <w:shd w:val="clear" w:color="auto" w:fill="FFFFFF"/>
              </w:rPr>
              <w:t>urídico</w:t>
            </w:r>
            <w:r>
              <w:rPr>
                <w:rFonts w:ascii="Arial" w:hAnsi="Arial" w:cs="Arial"/>
                <w:sz w:val="24"/>
                <w:szCs w:val="24"/>
                <w:shd w:val="clear" w:color="auto" w:fill="FFFFFF"/>
              </w:rPr>
              <w:t xml:space="preserve"> institucional</w:t>
            </w:r>
            <w:r w:rsidR="008E1AB7">
              <w:rPr>
                <w:rFonts w:ascii="Arial" w:hAnsi="Arial" w:cs="Arial"/>
                <w:sz w:val="24"/>
                <w:szCs w:val="24"/>
                <w:shd w:val="clear" w:color="auto" w:fill="FFFFFF"/>
              </w:rPr>
              <w:t>.</w:t>
            </w:r>
            <w:r w:rsidR="008E1AB7" w:rsidRPr="00583FC7">
              <w:rPr>
                <w:rFonts w:ascii="Arial" w:hAnsi="Arial" w:cs="Arial"/>
                <w:sz w:val="24"/>
                <w:szCs w:val="24"/>
                <w:shd w:val="clear" w:color="auto" w:fill="FFFFFF"/>
              </w:rPr>
              <w:t xml:space="preserve"> </w:t>
            </w:r>
          </w:p>
          <w:p w14:paraId="74D9359D" w14:textId="77777777" w:rsidR="008E1AB7" w:rsidRDefault="008E1AB7" w:rsidP="008E1AB7">
            <w:pPr>
              <w:rPr>
                <w:rFonts w:ascii="Arial" w:hAnsi="Arial" w:cs="Arial"/>
                <w:sz w:val="24"/>
                <w:szCs w:val="24"/>
                <w:shd w:val="clear" w:color="auto" w:fill="FFFFFF"/>
              </w:rPr>
            </w:pPr>
          </w:p>
          <w:p w14:paraId="46D27BAC" w14:textId="52548BC6" w:rsidR="008E1AB7" w:rsidRPr="00CF7CCF" w:rsidRDefault="008E1AB7" w:rsidP="008E1AB7">
            <w:pPr>
              <w:jc w:val="both"/>
              <w:rPr>
                <w:rFonts w:ascii="Arial" w:hAnsi="Arial" w:cs="Arial"/>
                <w:b/>
                <w:bCs/>
                <w:sz w:val="24"/>
                <w:szCs w:val="24"/>
                <w:shd w:val="clear" w:color="auto" w:fill="FFFFFF"/>
              </w:rPr>
            </w:pPr>
            <w:r w:rsidRPr="00CF7CCF">
              <w:rPr>
                <w:rFonts w:ascii="Arial" w:hAnsi="Arial" w:cs="Arial"/>
                <w:b/>
                <w:bCs/>
                <w:sz w:val="24"/>
                <w:szCs w:val="24"/>
                <w:shd w:val="clear" w:color="auto" w:fill="FFFFFF"/>
              </w:rPr>
              <w:t>Fin del procedimiento</w:t>
            </w:r>
          </w:p>
        </w:tc>
        <w:tc>
          <w:tcPr>
            <w:tcW w:w="1984" w:type="dxa"/>
            <w:vAlign w:val="center"/>
          </w:tcPr>
          <w:p w14:paraId="102AEA77" w14:textId="77777777" w:rsidR="008E1AB7" w:rsidRDefault="008E1AB7" w:rsidP="008E1AB7">
            <w:pPr>
              <w:rPr>
                <w:rFonts w:ascii="Arial" w:hAnsi="Arial" w:cs="Arial"/>
                <w:sz w:val="24"/>
                <w:szCs w:val="24"/>
                <w:shd w:val="clear" w:color="auto" w:fill="FFFFFF"/>
              </w:rPr>
            </w:pPr>
          </w:p>
          <w:p w14:paraId="724DC5A8" w14:textId="77777777" w:rsidR="008E1AB7" w:rsidRDefault="008E1AB7" w:rsidP="008E1AB7">
            <w:pPr>
              <w:rPr>
                <w:rFonts w:ascii="Arial" w:hAnsi="Arial" w:cs="Arial"/>
                <w:sz w:val="24"/>
                <w:szCs w:val="24"/>
                <w:shd w:val="clear" w:color="auto" w:fill="FFFFFF"/>
              </w:rPr>
            </w:pPr>
          </w:p>
          <w:p w14:paraId="01068544" w14:textId="59718024" w:rsidR="008E1AB7" w:rsidRDefault="008E1AB7" w:rsidP="008E1AB7">
            <w:pPr>
              <w:rPr>
                <w:rFonts w:ascii="Arial" w:hAnsi="Arial" w:cs="Arial"/>
                <w:sz w:val="24"/>
                <w:szCs w:val="24"/>
                <w:shd w:val="clear" w:color="auto" w:fill="FFFFFF"/>
              </w:rPr>
            </w:pPr>
            <w:r>
              <w:rPr>
                <w:rFonts w:ascii="Arial" w:hAnsi="Arial" w:cs="Arial"/>
                <w:sz w:val="24"/>
                <w:szCs w:val="24"/>
                <w:shd w:val="clear" w:color="auto" w:fill="FFFFFF"/>
              </w:rPr>
              <w:t>P</w:t>
            </w:r>
            <w:r w:rsidRPr="001F0818">
              <w:rPr>
                <w:rFonts w:ascii="Arial" w:hAnsi="Arial" w:cs="Arial"/>
                <w:sz w:val="24"/>
                <w:szCs w:val="24"/>
                <w:shd w:val="clear" w:color="auto" w:fill="FFFFFF"/>
              </w:rPr>
              <w:t>rofesionales</w:t>
            </w:r>
            <w:r>
              <w:rPr>
                <w:rFonts w:ascii="Arial" w:hAnsi="Arial" w:cs="Arial"/>
                <w:sz w:val="24"/>
                <w:szCs w:val="24"/>
                <w:shd w:val="clear" w:color="auto" w:fill="FFFFFF"/>
              </w:rPr>
              <w:t xml:space="preserve"> del Grupo</w:t>
            </w:r>
            <w:r w:rsidRPr="001F0818">
              <w:rPr>
                <w:rFonts w:ascii="Arial" w:hAnsi="Arial" w:cs="Arial"/>
                <w:sz w:val="24"/>
                <w:szCs w:val="24"/>
                <w:shd w:val="clear" w:color="auto" w:fill="FFFFFF"/>
              </w:rPr>
              <w:t xml:space="preserve"> </w:t>
            </w:r>
          </w:p>
          <w:p w14:paraId="7E9C4F6D" w14:textId="77777777" w:rsidR="008E1AB7" w:rsidRDefault="008E1AB7" w:rsidP="008E1AB7">
            <w:pPr>
              <w:rPr>
                <w:rFonts w:ascii="Arial" w:hAnsi="Arial" w:cs="Arial"/>
                <w:sz w:val="24"/>
                <w:szCs w:val="24"/>
                <w:shd w:val="clear" w:color="auto" w:fill="FFFFFF"/>
              </w:rPr>
            </w:pPr>
          </w:p>
          <w:p w14:paraId="3174F86B" w14:textId="2635F247" w:rsidR="008E1AB7" w:rsidRDefault="008E1AB7" w:rsidP="008E1AB7">
            <w:pPr>
              <w:rPr>
                <w:rFonts w:ascii="Arial" w:hAnsi="Arial" w:cs="Arial"/>
                <w:sz w:val="24"/>
                <w:szCs w:val="24"/>
                <w:shd w:val="clear" w:color="auto" w:fill="FFFFFF"/>
              </w:rPr>
            </w:pPr>
            <w:r>
              <w:rPr>
                <w:rFonts w:ascii="Arial" w:hAnsi="Arial" w:cs="Arial"/>
                <w:sz w:val="24"/>
                <w:szCs w:val="24"/>
                <w:shd w:val="clear" w:color="auto" w:fill="FFFFFF"/>
              </w:rPr>
              <w:t>Coordinador(a)</w:t>
            </w:r>
          </w:p>
          <w:p w14:paraId="0DCDAB6B" w14:textId="77777777" w:rsidR="008E1AB7" w:rsidRDefault="008E1AB7" w:rsidP="008E1AB7">
            <w:pPr>
              <w:rPr>
                <w:rFonts w:ascii="Arial" w:hAnsi="Arial" w:cs="Arial"/>
                <w:sz w:val="24"/>
                <w:szCs w:val="24"/>
                <w:shd w:val="clear" w:color="auto" w:fill="FFFFFF"/>
              </w:rPr>
            </w:pPr>
          </w:p>
          <w:p w14:paraId="249D339D" w14:textId="23A50C18" w:rsidR="008E1AB7" w:rsidRDefault="008E1AB7" w:rsidP="008E1AB7">
            <w:pPr>
              <w:rPr>
                <w:rFonts w:ascii="Arial" w:hAnsi="Arial" w:cs="Arial"/>
                <w:sz w:val="24"/>
                <w:szCs w:val="24"/>
                <w:shd w:val="clear" w:color="auto" w:fill="FFFFFF"/>
              </w:rPr>
            </w:pPr>
            <w:r w:rsidRPr="001F0818">
              <w:rPr>
                <w:rFonts w:ascii="Arial" w:hAnsi="Arial" w:cs="Arial"/>
                <w:sz w:val="24"/>
                <w:szCs w:val="24"/>
                <w:shd w:val="clear" w:color="auto" w:fill="FFFFFF"/>
              </w:rPr>
              <w:t>Director (a) Jurídico (a)</w:t>
            </w:r>
            <w:r>
              <w:rPr>
                <w:rFonts w:ascii="Arial" w:hAnsi="Arial" w:cs="Arial"/>
                <w:sz w:val="24"/>
                <w:szCs w:val="24"/>
                <w:shd w:val="clear" w:color="auto" w:fill="FFFFFF"/>
              </w:rPr>
              <w:t>.</w:t>
            </w:r>
          </w:p>
          <w:p w14:paraId="76FB5FF5" w14:textId="77777777" w:rsidR="008E1AB7" w:rsidRDefault="008E1AB7" w:rsidP="008E1AB7">
            <w:pPr>
              <w:rPr>
                <w:rFonts w:ascii="Arial" w:hAnsi="Arial" w:cs="Arial"/>
                <w:sz w:val="24"/>
                <w:szCs w:val="24"/>
                <w:shd w:val="clear" w:color="auto" w:fill="FFFFFF"/>
              </w:rPr>
            </w:pPr>
          </w:p>
          <w:p w14:paraId="13DF3F71" w14:textId="2BD1E5B0" w:rsidR="008E1AB7" w:rsidRPr="001F0818" w:rsidRDefault="008E1AB7" w:rsidP="008E1AB7">
            <w:pPr>
              <w:rPr>
                <w:rFonts w:ascii="Arial" w:hAnsi="Arial" w:cs="Arial"/>
                <w:sz w:val="24"/>
                <w:szCs w:val="24"/>
                <w:shd w:val="clear" w:color="auto" w:fill="FFFFFF"/>
              </w:rPr>
            </w:pPr>
          </w:p>
        </w:tc>
        <w:tc>
          <w:tcPr>
            <w:tcW w:w="1701" w:type="dxa"/>
            <w:vAlign w:val="center"/>
          </w:tcPr>
          <w:p w14:paraId="7691903D" w14:textId="0EFD8FB5" w:rsidR="008E1AB7" w:rsidRPr="00583FC7" w:rsidRDefault="008E1AB7" w:rsidP="008E1AB7">
            <w:pPr>
              <w:rPr>
                <w:rFonts w:ascii="Arial" w:hAnsi="Arial" w:cs="Arial"/>
                <w:sz w:val="24"/>
                <w:szCs w:val="24"/>
                <w:shd w:val="clear" w:color="auto" w:fill="FFFFFF"/>
              </w:rPr>
            </w:pPr>
            <w:r>
              <w:rPr>
                <w:rFonts w:ascii="Arial" w:hAnsi="Arial" w:cs="Arial"/>
                <w:sz w:val="24"/>
                <w:szCs w:val="24"/>
                <w:shd w:val="clear" w:color="auto" w:fill="FFFFFF"/>
              </w:rPr>
              <w:t>A demanda</w:t>
            </w:r>
          </w:p>
        </w:tc>
        <w:tc>
          <w:tcPr>
            <w:tcW w:w="2268" w:type="dxa"/>
            <w:vAlign w:val="center"/>
          </w:tcPr>
          <w:p w14:paraId="74619B89" w14:textId="77777777" w:rsidR="008E1AB7" w:rsidRDefault="008E1AB7" w:rsidP="008E1AB7">
            <w:pPr>
              <w:rPr>
                <w:rFonts w:ascii="Arial" w:hAnsi="Arial" w:cs="Arial"/>
                <w:sz w:val="24"/>
                <w:szCs w:val="24"/>
                <w:shd w:val="clear" w:color="auto" w:fill="FFFFFF"/>
              </w:rPr>
            </w:pPr>
            <w:r w:rsidRPr="00583FC7">
              <w:rPr>
                <w:rFonts w:ascii="Arial" w:hAnsi="Arial" w:cs="Arial"/>
                <w:sz w:val="24"/>
                <w:szCs w:val="24"/>
                <w:shd w:val="clear" w:color="auto" w:fill="FFFFFF"/>
              </w:rPr>
              <w:t>Correo electrónico</w:t>
            </w:r>
          </w:p>
          <w:p w14:paraId="5CCBE464" w14:textId="77777777" w:rsidR="008E1AB7" w:rsidRDefault="008E1AB7" w:rsidP="008E1AB7">
            <w:pPr>
              <w:rPr>
                <w:rFonts w:ascii="Arial" w:hAnsi="Arial" w:cs="Arial"/>
                <w:sz w:val="24"/>
                <w:szCs w:val="24"/>
                <w:shd w:val="clear" w:color="auto" w:fill="FFFFFF"/>
              </w:rPr>
            </w:pPr>
          </w:p>
          <w:p w14:paraId="49576B39" w14:textId="47FBE46B" w:rsidR="008E1AB7" w:rsidRPr="00583FC7" w:rsidRDefault="008E1AB7" w:rsidP="008E1AB7">
            <w:pPr>
              <w:rPr>
                <w:rFonts w:ascii="Arial" w:hAnsi="Arial" w:cs="Arial"/>
                <w:sz w:val="24"/>
                <w:szCs w:val="24"/>
                <w:highlight w:val="yellow"/>
                <w:shd w:val="clear" w:color="auto" w:fill="FFFFFF"/>
              </w:rPr>
            </w:pPr>
            <w:r w:rsidRPr="00C81790">
              <w:rPr>
                <w:rFonts w:ascii="Arial" w:hAnsi="Arial" w:cs="Arial"/>
                <w:sz w:val="24"/>
                <w:szCs w:val="24"/>
                <w:shd w:val="clear" w:color="auto" w:fill="FFFFFF"/>
              </w:rPr>
              <w:t xml:space="preserve">Publicación </w:t>
            </w:r>
            <w:r w:rsidR="00444286">
              <w:rPr>
                <w:rFonts w:ascii="Arial" w:hAnsi="Arial" w:cs="Arial"/>
                <w:sz w:val="24"/>
                <w:szCs w:val="24"/>
                <w:shd w:val="clear" w:color="auto" w:fill="FFFFFF"/>
              </w:rPr>
              <w:t>en la página w</w:t>
            </w:r>
            <w:r w:rsidRPr="00C81790">
              <w:rPr>
                <w:rFonts w:ascii="Arial" w:hAnsi="Arial" w:cs="Arial"/>
                <w:sz w:val="24"/>
                <w:szCs w:val="24"/>
                <w:shd w:val="clear" w:color="auto" w:fill="FFFFFF"/>
              </w:rPr>
              <w:t>eb</w:t>
            </w:r>
          </w:p>
        </w:tc>
      </w:tr>
    </w:tbl>
    <w:p w14:paraId="7B86A5BA" w14:textId="06DEDBEF" w:rsidR="00781A83" w:rsidRPr="00583FC7" w:rsidRDefault="000F3A3D" w:rsidP="00583FC7">
      <w:pPr>
        <w:spacing w:after="0" w:line="360" w:lineRule="auto"/>
        <w:rPr>
          <w:rFonts w:ascii="Arial" w:eastAsiaTheme="majorEastAsia" w:hAnsi="Arial" w:cs="Arial"/>
          <w:b/>
          <w:bCs/>
          <w:color w:val="2F5496" w:themeColor="accent1" w:themeShade="BF"/>
          <w:sz w:val="24"/>
          <w:szCs w:val="24"/>
          <w:shd w:val="clear" w:color="auto" w:fill="FFFFFF"/>
        </w:rPr>
      </w:pPr>
      <w:r>
        <w:rPr>
          <w:rFonts w:ascii="Arial" w:hAnsi="Arial" w:cs="Arial"/>
          <w:i/>
          <w:iCs/>
          <w:color w:val="808080" w:themeColor="background1" w:themeShade="80"/>
          <w:sz w:val="24"/>
          <w:szCs w:val="24"/>
          <w:shd w:val="clear" w:color="auto" w:fill="FFFFFF"/>
        </w:rPr>
        <w:br w:type="textWrapping" w:clear="all"/>
      </w:r>
      <w:r w:rsidR="00781A83" w:rsidRPr="00583FC7">
        <w:rPr>
          <w:rFonts w:ascii="Arial" w:eastAsiaTheme="majorEastAsia" w:hAnsi="Arial" w:cs="Arial"/>
          <w:b/>
          <w:bCs/>
          <w:color w:val="2F5496" w:themeColor="accent1" w:themeShade="BF"/>
          <w:sz w:val="24"/>
          <w:szCs w:val="24"/>
          <w:shd w:val="clear" w:color="auto" w:fill="FFFFFF"/>
        </w:rPr>
        <w:t xml:space="preserve">ANEXOS </w:t>
      </w:r>
    </w:p>
    <w:p w14:paraId="5F7128D1" w14:textId="36EA5BC4" w:rsidR="00781A83" w:rsidRPr="002B6E60" w:rsidRDefault="006D44EE" w:rsidP="00583FC7">
      <w:pPr>
        <w:spacing w:after="0" w:line="360" w:lineRule="auto"/>
        <w:rPr>
          <w:rFonts w:ascii="Arial" w:hAnsi="Arial" w:cs="Arial"/>
          <w:sz w:val="24"/>
          <w:szCs w:val="24"/>
          <w:shd w:val="clear" w:color="auto" w:fill="FFFFFF"/>
        </w:rPr>
      </w:pPr>
      <w:r w:rsidRPr="002B6E60">
        <w:rPr>
          <w:rFonts w:ascii="Arial" w:hAnsi="Arial" w:cs="Arial"/>
          <w:sz w:val="24"/>
          <w:szCs w:val="24"/>
          <w:shd w:val="clear" w:color="auto" w:fill="FFFFFF"/>
        </w:rPr>
        <w:t>No aplica</w:t>
      </w:r>
    </w:p>
    <w:p w14:paraId="17BFD451" w14:textId="07B2E10A" w:rsidR="004A58CA" w:rsidRDefault="004A58CA" w:rsidP="00583FC7">
      <w:pPr>
        <w:spacing w:line="360" w:lineRule="auto"/>
        <w:rPr>
          <w:rFonts w:ascii="Arial" w:hAnsi="Arial" w:cs="Arial"/>
          <w:i/>
          <w:iCs/>
          <w:color w:val="AEAAAA" w:themeColor="background2" w:themeShade="BF"/>
          <w:sz w:val="24"/>
          <w:szCs w:val="24"/>
          <w:shd w:val="clear" w:color="auto" w:fill="FFFFFF"/>
        </w:rPr>
      </w:pPr>
    </w:p>
    <w:tbl>
      <w:tblPr>
        <w:tblW w:w="134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10"/>
        <w:gridCol w:w="1410"/>
        <w:gridCol w:w="1230"/>
        <w:gridCol w:w="1725"/>
        <w:gridCol w:w="1110"/>
        <w:gridCol w:w="6574"/>
      </w:tblGrid>
      <w:tr w:rsidR="00B52433" w:rsidRPr="00B52433" w14:paraId="60A3C049" w14:textId="77777777" w:rsidTr="00B52433">
        <w:trPr>
          <w:trHeight w:val="30"/>
        </w:trPr>
        <w:tc>
          <w:tcPr>
            <w:tcW w:w="13459" w:type="dxa"/>
            <w:gridSpan w:val="6"/>
            <w:tcBorders>
              <w:top w:val="single" w:sz="6" w:space="0" w:color="auto"/>
              <w:left w:val="single" w:sz="6" w:space="0" w:color="auto"/>
              <w:bottom w:val="single" w:sz="6" w:space="0" w:color="auto"/>
              <w:right w:val="single" w:sz="6" w:space="0" w:color="auto"/>
            </w:tcBorders>
            <w:shd w:val="clear" w:color="auto" w:fill="33CCCC"/>
            <w:vAlign w:val="center"/>
            <w:hideMark/>
          </w:tcPr>
          <w:p w14:paraId="2796D630" w14:textId="77777777" w:rsidR="00B52433" w:rsidRPr="00B52433" w:rsidRDefault="00B52433" w:rsidP="00B52433">
            <w:pPr>
              <w:spacing w:after="0" w:line="240" w:lineRule="auto"/>
              <w:jc w:val="center"/>
              <w:textAlignment w:val="baseline"/>
              <w:rPr>
                <w:rFonts w:ascii="Segoe UI" w:eastAsia="Times New Roman" w:hAnsi="Segoe UI" w:cs="Segoe UI"/>
                <w:kern w:val="0"/>
                <w:lang w:eastAsia="es-CO"/>
                <w14:ligatures w14:val="none"/>
              </w:rPr>
            </w:pPr>
            <w:r w:rsidRPr="00B52433">
              <w:rPr>
                <w:rFonts w:ascii="Arial" w:eastAsia="Times New Roman" w:hAnsi="Arial" w:cs="Arial"/>
                <w:b/>
                <w:bCs/>
                <w:kern w:val="0"/>
                <w:lang w:eastAsia="es-CO"/>
                <w14:ligatures w14:val="none"/>
              </w:rPr>
              <w:lastRenderedPageBreak/>
              <w:t>Control de cambios</w:t>
            </w:r>
            <w:r w:rsidRPr="00B52433">
              <w:rPr>
                <w:rFonts w:ascii="Arial" w:eastAsia="Times New Roman" w:hAnsi="Arial" w:cs="Arial"/>
                <w:kern w:val="0"/>
                <w:lang w:eastAsia="es-CO"/>
                <w14:ligatures w14:val="none"/>
              </w:rPr>
              <w:t> </w:t>
            </w:r>
          </w:p>
        </w:tc>
      </w:tr>
      <w:tr w:rsidR="00B52433" w:rsidRPr="00B52433" w14:paraId="45023E62" w14:textId="77777777" w:rsidTr="00B52433">
        <w:trPr>
          <w:trHeight w:val="60"/>
        </w:trPr>
        <w:tc>
          <w:tcPr>
            <w:tcW w:w="1410" w:type="dxa"/>
            <w:tcBorders>
              <w:top w:val="single" w:sz="6" w:space="0" w:color="auto"/>
              <w:left w:val="single" w:sz="6" w:space="0" w:color="auto"/>
              <w:bottom w:val="single" w:sz="6" w:space="0" w:color="auto"/>
              <w:right w:val="single" w:sz="6" w:space="0" w:color="auto"/>
            </w:tcBorders>
            <w:shd w:val="clear" w:color="auto" w:fill="33CCCC"/>
            <w:vAlign w:val="center"/>
            <w:hideMark/>
          </w:tcPr>
          <w:p w14:paraId="051489FD" w14:textId="77777777" w:rsidR="00B52433" w:rsidRPr="00B52433" w:rsidRDefault="00B52433" w:rsidP="00B52433">
            <w:pPr>
              <w:spacing w:after="0" w:line="240" w:lineRule="auto"/>
              <w:textAlignment w:val="baseline"/>
              <w:rPr>
                <w:rFonts w:ascii="Segoe UI" w:eastAsia="Times New Roman" w:hAnsi="Segoe UI" w:cs="Segoe UI"/>
                <w:kern w:val="0"/>
                <w:lang w:eastAsia="es-CO"/>
                <w14:ligatures w14:val="none"/>
              </w:rPr>
            </w:pPr>
            <w:r w:rsidRPr="00B52433">
              <w:rPr>
                <w:rFonts w:ascii="Arial" w:eastAsia="Times New Roman" w:hAnsi="Arial" w:cs="Arial"/>
                <w:b/>
                <w:bCs/>
                <w:kern w:val="0"/>
                <w:lang w:eastAsia="es-CO"/>
                <w14:ligatures w14:val="none"/>
              </w:rPr>
              <w:t>Versión</w:t>
            </w:r>
            <w:r w:rsidRPr="00B52433">
              <w:rPr>
                <w:rFonts w:ascii="Arial" w:eastAsia="Times New Roman" w:hAnsi="Arial" w:cs="Arial"/>
                <w:kern w:val="0"/>
                <w:lang w:eastAsia="es-CO"/>
                <w14:ligatures w14:val="none"/>
              </w:rPr>
              <w:t> </w:t>
            </w:r>
          </w:p>
        </w:tc>
        <w:tc>
          <w:tcPr>
            <w:tcW w:w="1410" w:type="dxa"/>
            <w:tcBorders>
              <w:top w:val="single" w:sz="6" w:space="0" w:color="auto"/>
              <w:left w:val="single" w:sz="6" w:space="0" w:color="auto"/>
              <w:bottom w:val="single" w:sz="6" w:space="0" w:color="auto"/>
              <w:right w:val="single" w:sz="6" w:space="0" w:color="auto"/>
            </w:tcBorders>
            <w:shd w:val="clear" w:color="auto" w:fill="33CCCC"/>
            <w:vAlign w:val="center"/>
            <w:hideMark/>
          </w:tcPr>
          <w:p w14:paraId="7FFE5DBD" w14:textId="77777777" w:rsidR="00B52433" w:rsidRPr="00B52433" w:rsidRDefault="00B52433" w:rsidP="00B52433">
            <w:pPr>
              <w:spacing w:after="0" w:line="240" w:lineRule="auto"/>
              <w:textAlignment w:val="baseline"/>
              <w:rPr>
                <w:rFonts w:ascii="Segoe UI" w:eastAsia="Times New Roman" w:hAnsi="Segoe UI" w:cs="Segoe UI"/>
                <w:kern w:val="0"/>
                <w:lang w:eastAsia="es-CO"/>
                <w14:ligatures w14:val="none"/>
              </w:rPr>
            </w:pPr>
            <w:r w:rsidRPr="00B52433">
              <w:rPr>
                <w:rFonts w:ascii="Arial" w:eastAsia="Times New Roman" w:hAnsi="Arial" w:cs="Arial"/>
                <w:b/>
                <w:bCs/>
                <w:kern w:val="0"/>
                <w:lang w:eastAsia="es-CO"/>
                <w14:ligatures w14:val="none"/>
              </w:rPr>
              <w:t>Fecha</w:t>
            </w:r>
            <w:r w:rsidRPr="00B52433">
              <w:rPr>
                <w:rFonts w:ascii="Arial" w:eastAsia="Times New Roman" w:hAnsi="Arial" w:cs="Arial"/>
                <w:kern w:val="0"/>
                <w:lang w:eastAsia="es-CO"/>
                <w14:ligatures w14:val="none"/>
              </w:rPr>
              <w:t> </w:t>
            </w:r>
          </w:p>
        </w:tc>
        <w:tc>
          <w:tcPr>
            <w:tcW w:w="10639" w:type="dxa"/>
            <w:gridSpan w:val="4"/>
            <w:tcBorders>
              <w:top w:val="single" w:sz="6" w:space="0" w:color="auto"/>
              <w:left w:val="single" w:sz="6" w:space="0" w:color="auto"/>
              <w:bottom w:val="single" w:sz="6" w:space="0" w:color="auto"/>
              <w:right w:val="single" w:sz="6" w:space="0" w:color="auto"/>
            </w:tcBorders>
            <w:shd w:val="clear" w:color="auto" w:fill="33CCCC"/>
            <w:vAlign w:val="center"/>
            <w:hideMark/>
          </w:tcPr>
          <w:p w14:paraId="5C5F09A7" w14:textId="77777777" w:rsidR="00B52433" w:rsidRPr="00B52433" w:rsidRDefault="00B52433" w:rsidP="00B52433">
            <w:pPr>
              <w:spacing w:after="0" w:line="240" w:lineRule="auto"/>
              <w:textAlignment w:val="baseline"/>
              <w:rPr>
                <w:rFonts w:ascii="Segoe UI" w:eastAsia="Times New Roman" w:hAnsi="Segoe UI" w:cs="Segoe UI"/>
                <w:kern w:val="0"/>
                <w:lang w:eastAsia="es-CO"/>
                <w14:ligatures w14:val="none"/>
              </w:rPr>
            </w:pPr>
            <w:r w:rsidRPr="00B52433">
              <w:rPr>
                <w:rFonts w:ascii="Arial" w:eastAsia="Times New Roman" w:hAnsi="Arial" w:cs="Arial"/>
                <w:b/>
                <w:bCs/>
                <w:kern w:val="0"/>
                <w:lang w:eastAsia="es-CO"/>
                <w14:ligatures w14:val="none"/>
              </w:rPr>
              <w:t>Descripción de los cambios</w:t>
            </w:r>
            <w:r w:rsidRPr="00B52433">
              <w:rPr>
                <w:rFonts w:ascii="Arial" w:eastAsia="Times New Roman" w:hAnsi="Arial" w:cs="Arial"/>
                <w:kern w:val="0"/>
                <w:lang w:eastAsia="es-CO"/>
                <w14:ligatures w14:val="none"/>
              </w:rPr>
              <w:t> </w:t>
            </w:r>
          </w:p>
        </w:tc>
      </w:tr>
      <w:tr w:rsidR="00B52433" w:rsidRPr="00B52433" w14:paraId="196681A8" w14:textId="77777777" w:rsidTr="00B52433">
        <w:trPr>
          <w:trHeight w:val="300"/>
        </w:trPr>
        <w:tc>
          <w:tcPr>
            <w:tcW w:w="1410" w:type="dxa"/>
            <w:tcBorders>
              <w:top w:val="single" w:sz="6" w:space="0" w:color="auto"/>
              <w:left w:val="single" w:sz="6" w:space="0" w:color="auto"/>
              <w:bottom w:val="single" w:sz="6" w:space="0" w:color="auto"/>
              <w:right w:val="single" w:sz="6" w:space="0" w:color="auto"/>
            </w:tcBorders>
            <w:vAlign w:val="center"/>
            <w:hideMark/>
          </w:tcPr>
          <w:p w14:paraId="022012F7" w14:textId="77777777" w:rsidR="00B52433" w:rsidRPr="00B52433" w:rsidRDefault="00B52433" w:rsidP="00B52433">
            <w:pPr>
              <w:spacing w:after="0" w:line="240" w:lineRule="auto"/>
              <w:textAlignment w:val="baseline"/>
              <w:rPr>
                <w:rFonts w:ascii="Segoe UI" w:eastAsia="Times New Roman" w:hAnsi="Segoe UI" w:cs="Segoe UI"/>
                <w:kern w:val="0"/>
                <w:lang w:eastAsia="es-CO"/>
                <w14:ligatures w14:val="none"/>
              </w:rPr>
            </w:pPr>
            <w:r w:rsidRPr="00B52433">
              <w:rPr>
                <w:rFonts w:ascii="Arial" w:eastAsia="Times New Roman" w:hAnsi="Arial" w:cs="Arial"/>
                <w:kern w:val="0"/>
                <w:lang w:eastAsia="es-CO"/>
                <w14:ligatures w14:val="none"/>
              </w:rPr>
              <w:t>1  </w:t>
            </w:r>
          </w:p>
        </w:tc>
        <w:tc>
          <w:tcPr>
            <w:tcW w:w="1410" w:type="dxa"/>
            <w:tcBorders>
              <w:top w:val="single" w:sz="6" w:space="0" w:color="auto"/>
              <w:left w:val="single" w:sz="6" w:space="0" w:color="auto"/>
              <w:bottom w:val="single" w:sz="6" w:space="0" w:color="auto"/>
              <w:right w:val="single" w:sz="6" w:space="0" w:color="auto"/>
            </w:tcBorders>
            <w:vAlign w:val="center"/>
            <w:hideMark/>
          </w:tcPr>
          <w:p w14:paraId="23844DA5" w14:textId="71ABE3C3" w:rsidR="00B52433" w:rsidRPr="00B52433" w:rsidRDefault="00182A53" w:rsidP="00B52433">
            <w:pPr>
              <w:spacing w:after="0" w:line="240" w:lineRule="auto"/>
              <w:textAlignment w:val="baseline"/>
              <w:rPr>
                <w:rFonts w:ascii="Segoe UI" w:eastAsia="Times New Roman" w:hAnsi="Segoe UI" w:cs="Segoe UI"/>
                <w:kern w:val="0"/>
                <w:lang w:eastAsia="es-CO"/>
                <w14:ligatures w14:val="none"/>
              </w:rPr>
            </w:pPr>
            <w:r>
              <w:rPr>
                <w:rFonts w:ascii="Arial" w:eastAsia="Times New Roman" w:hAnsi="Arial" w:cs="Arial"/>
                <w:kern w:val="0"/>
                <w:lang w:eastAsia="es-CO"/>
                <w14:ligatures w14:val="none"/>
              </w:rPr>
              <w:t>31/03/2026</w:t>
            </w:r>
            <w:r w:rsidR="00B52433" w:rsidRPr="00B52433">
              <w:rPr>
                <w:rFonts w:ascii="Arial" w:eastAsia="Times New Roman" w:hAnsi="Arial" w:cs="Arial"/>
                <w:kern w:val="0"/>
                <w:lang w:eastAsia="es-CO"/>
                <w14:ligatures w14:val="none"/>
              </w:rPr>
              <w:t> </w:t>
            </w:r>
          </w:p>
        </w:tc>
        <w:tc>
          <w:tcPr>
            <w:tcW w:w="10639" w:type="dxa"/>
            <w:gridSpan w:val="4"/>
            <w:tcBorders>
              <w:top w:val="single" w:sz="6" w:space="0" w:color="auto"/>
              <w:left w:val="single" w:sz="6" w:space="0" w:color="auto"/>
              <w:bottom w:val="single" w:sz="6" w:space="0" w:color="auto"/>
              <w:right w:val="single" w:sz="6" w:space="0" w:color="auto"/>
            </w:tcBorders>
            <w:vAlign w:val="center"/>
            <w:hideMark/>
          </w:tcPr>
          <w:p w14:paraId="25A38A76" w14:textId="77777777" w:rsidR="00B52433" w:rsidRPr="00B52433" w:rsidRDefault="00B52433" w:rsidP="00B52433">
            <w:pPr>
              <w:spacing w:after="0" w:line="240" w:lineRule="auto"/>
              <w:textAlignment w:val="baseline"/>
              <w:rPr>
                <w:rFonts w:ascii="Segoe UI" w:eastAsia="Times New Roman" w:hAnsi="Segoe UI" w:cs="Segoe UI"/>
                <w:kern w:val="0"/>
                <w:lang w:eastAsia="es-CO"/>
                <w14:ligatures w14:val="none"/>
              </w:rPr>
            </w:pPr>
            <w:r w:rsidRPr="00B52433">
              <w:rPr>
                <w:rFonts w:ascii="Arial" w:eastAsia="Times New Roman" w:hAnsi="Arial" w:cs="Arial"/>
                <w:kern w:val="0"/>
                <w:lang w:eastAsia="es-CO"/>
                <w14:ligatures w14:val="none"/>
              </w:rPr>
              <w:t>Se actualiza el encabezado del documento de acuerdo con el nuevo Mapa de Procesos de la Superintendencia Nacional de Salud, actualizando el nombre del proceso, el código y la versión, la cual por cargue inicial en la aplicación tecnológica reinicia desde la versión 1. Adicionalmente, se suprime la codificación de los formatos y otros documentos enunciados conservando únicamente el nombre. </w:t>
            </w:r>
          </w:p>
          <w:p w14:paraId="0E03A158" w14:textId="77777777" w:rsidR="00B52433" w:rsidRPr="00B52433" w:rsidRDefault="00B52433" w:rsidP="00B52433">
            <w:pPr>
              <w:spacing w:after="0" w:line="240" w:lineRule="auto"/>
              <w:textAlignment w:val="baseline"/>
              <w:rPr>
                <w:rFonts w:ascii="Segoe UI" w:eastAsia="Times New Roman" w:hAnsi="Segoe UI" w:cs="Segoe UI"/>
                <w:kern w:val="0"/>
                <w:lang w:eastAsia="es-CO"/>
                <w14:ligatures w14:val="none"/>
              </w:rPr>
            </w:pPr>
            <w:r w:rsidRPr="00B52433">
              <w:rPr>
                <w:rFonts w:ascii="Arial" w:eastAsia="Times New Roman" w:hAnsi="Arial" w:cs="Arial"/>
                <w:kern w:val="0"/>
                <w:lang w:eastAsia="es-CO"/>
                <w14:ligatures w14:val="none"/>
              </w:rPr>
              <w:t> </w:t>
            </w:r>
          </w:p>
          <w:p w14:paraId="3B3304E5" w14:textId="77777777" w:rsidR="00B52433" w:rsidRDefault="00B52433" w:rsidP="00B52433">
            <w:pPr>
              <w:spacing w:after="0" w:line="240" w:lineRule="auto"/>
              <w:textAlignment w:val="baseline"/>
              <w:rPr>
                <w:rFonts w:ascii="Arial" w:eastAsia="Times New Roman" w:hAnsi="Arial" w:cs="Arial"/>
                <w:kern w:val="0"/>
                <w:lang w:eastAsia="es-CO"/>
                <w14:ligatures w14:val="none"/>
              </w:rPr>
            </w:pPr>
            <w:r w:rsidRPr="00B52433">
              <w:rPr>
                <w:rFonts w:ascii="Arial" w:eastAsia="Times New Roman" w:hAnsi="Arial" w:cs="Arial"/>
                <w:kern w:val="0"/>
                <w:lang w:eastAsia="es-CO"/>
                <w14:ligatures w14:val="none"/>
              </w:rPr>
              <w:t>La consulta de la armonización documental en el marco del nuevo mapa de procesos y las versiones obsoletas de los documentos se encuentran bajo custodia de la Subdirección de tecnologías de la información de acuerdo con lo solicitado por la Oficina asesora de planeación mediante radicado 20251200200131673. </w:t>
            </w:r>
          </w:p>
          <w:p w14:paraId="3C516398" w14:textId="77777777" w:rsidR="00B52433" w:rsidRPr="00B52433" w:rsidRDefault="00B52433" w:rsidP="00B52433">
            <w:pPr>
              <w:spacing w:after="0" w:line="240" w:lineRule="auto"/>
              <w:textAlignment w:val="baseline"/>
              <w:rPr>
                <w:rFonts w:ascii="Segoe UI" w:eastAsia="Times New Roman" w:hAnsi="Segoe UI" w:cs="Segoe UI"/>
                <w:kern w:val="0"/>
                <w:lang w:eastAsia="es-CO"/>
                <w14:ligatures w14:val="none"/>
              </w:rPr>
            </w:pPr>
          </w:p>
        </w:tc>
      </w:tr>
      <w:tr w:rsidR="00B52433" w:rsidRPr="00B52433" w14:paraId="57C8F0B0" w14:textId="77777777" w:rsidTr="00B52433">
        <w:trPr>
          <w:trHeight w:val="30"/>
        </w:trPr>
        <w:tc>
          <w:tcPr>
            <w:tcW w:w="2820" w:type="dxa"/>
            <w:gridSpan w:val="2"/>
            <w:tcBorders>
              <w:top w:val="single" w:sz="6" w:space="0" w:color="auto"/>
              <w:left w:val="single" w:sz="6" w:space="0" w:color="auto"/>
              <w:bottom w:val="single" w:sz="6" w:space="0" w:color="auto"/>
              <w:right w:val="single" w:sz="6" w:space="0" w:color="auto"/>
            </w:tcBorders>
            <w:shd w:val="clear" w:color="auto" w:fill="33CCCC"/>
            <w:vAlign w:val="center"/>
            <w:hideMark/>
          </w:tcPr>
          <w:p w14:paraId="0C88CFCB" w14:textId="77777777" w:rsidR="00B52433" w:rsidRPr="00B52433" w:rsidRDefault="00B52433" w:rsidP="00B52433">
            <w:pPr>
              <w:spacing w:after="0" w:line="240" w:lineRule="auto"/>
              <w:textAlignment w:val="baseline"/>
              <w:rPr>
                <w:rFonts w:ascii="Segoe UI" w:eastAsia="Times New Roman" w:hAnsi="Segoe UI" w:cs="Segoe UI"/>
                <w:kern w:val="0"/>
                <w:lang w:eastAsia="es-CO"/>
                <w14:ligatures w14:val="none"/>
              </w:rPr>
            </w:pPr>
            <w:r w:rsidRPr="00B52433">
              <w:rPr>
                <w:rFonts w:ascii="Arial" w:eastAsia="Times New Roman" w:hAnsi="Arial" w:cs="Arial"/>
                <w:b/>
                <w:bCs/>
                <w:kern w:val="0"/>
                <w:lang w:eastAsia="es-CO"/>
                <w14:ligatures w14:val="none"/>
              </w:rPr>
              <w:t>Elaboró</w:t>
            </w:r>
            <w:r w:rsidRPr="00B52433">
              <w:rPr>
                <w:rFonts w:ascii="Arial" w:eastAsia="Times New Roman" w:hAnsi="Arial" w:cs="Arial"/>
                <w:kern w:val="0"/>
                <w:lang w:eastAsia="es-CO"/>
                <w14:ligatures w14:val="none"/>
              </w:rPr>
              <w:t> </w:t>
            </w:r>
          </w:p>
        </w:tc>
        <w:tc>
          <w:tcPr>
            <w:tcW w:w="2955" w:type="dxa"/>
            <w:gridSpan w:val="2"/>
            <w:tcBorders>
              <w:top w:val="single" w:sz="6" w:space="0" w:color="auto"/>
              <w:left w:val="single" w:sz="6" w:space="0" w:color="auto"/>
              <w:bottom w:val="single" w:sz="6" w:space="0" w:color="auto"/>
              <w:right w:val="single" w:sz="6" w:space="0" w:color="auto"/>
            </w:tcBorders>
            <w:shd w:val="clear" w:color="auto" w:fill="33CCCC"/>
            <w:vAlign w:val="center"/>
            <w:hideMark/>
          </w:tcPr>
          <w:p w14:paraId="77985657" w14:textId="77777777" w:rsidR="00B52433" w:rsidRPr="00B52433" w:rsidRDefault="00B52433" w:rsidP="00B52433">
            <w:pPr>
              <w:spacing w:after="0" w:line="240" w:lineRule="auto"/>
              <w:textAlignment w:val="baseline"/>
              <w:rPr>
                <w:rFonts w:ascii="Segoe UI" w:eastAsia="Times New Roman" w:hAnsi="Segoe UI" w:cs="Segoe UI"/>
                <w:kern w:val="0"/>
                <w:lang w:eastAsia="es-CO"/>
                <w14:ligatures w14:val="none"/>
              </w:rPr>
            </w:pPr>
            <w:r w:rsidRPr="00B52433">
              <w:rPr>
                <w:rFonts w:ascii="Arial" w:eastAsia="Times New Roman" w:hAnsi="Arial" w:cs="Arial"/>
                <w:b/>
                <w:bCs/>
                <w:kern w:val="0"/>
                <w:lang w:eastAsia="es-CO"/>
                <w14:ligatures w14:val="none"/>
              </w:rPr>
              <w:t>Revisó</w:t>
            </w:r>
            <w:r w:rsidRPr="00B52433">
              <w:rPr>
                <w:rFonts w:ascii="Arial" w:eastAsia="Times New Roman" w:hAnsi="Arial" w:cs="Arial"/>
                <w:kern w:val="0"/>
                <w:lang w:eastAsia="es-CO"/>
                <w14:ligatures w14:val="none"/>
              </w:rPr>
              <w:t> </w:t>
            </w:r>
          </w:p>
        </w:tc>
        <w:tc>
          <w:tcPr>
            <w:tcW w:w="7684" w:type="dxa"/>
            <w:gridSpan w:val="2"/>
            <w:tcBorders>
              <w:top w:val="single" w:sz="6" w:space="0" w:color="auto"/>
              <w:left w:val="single" w:sz="6" w:space="0" w:color="auto"/>
              <w:bottom w:val="single" w:sz="6" w:space="0" w:color="auto"/>
              <w:right w:val="single" w:sz="6" w:space="0" w:color="auto"/>
            </w:tcBorders>
            <w:shd w:val="clear" w:color="auto" w:fill="33CCCC"/>
            <w:vAlign w:val="center"/>
            <w:hideMark/>
          </w:tcPr>
          <w:p w14:paraId="2A353F45" w14:textId="77777777" w:rsidR="00B52433" w:rsidRPr="00B52433" w:rsidRDefault="00B52433" w:rsidP="00B52433">
            <w:pPr>
              <w:spacing w:after="0" w:line="240" w:lineRule="auto"/>
              <w:textAlignment w:val="baseline"/>
              <w:rPr>
                <w:rFonts w:ascii="Segoe UI" w:eastAsia="Times New Roman" w:hAnsi="Segoe UI" w:cs="Segoe UI"/>
                <w:kern w:val="0"/>
                <w:lang w:eastAsia="es-CO"/>
                <w14:ligatures w14:val="none"/>
              </w:rPr>
            </w:pPr>
            <w:r w:rsidRPr="00B52433">
              <w:rPr>
                <w:rFonts w:ascii="Arial" w:eastAsia="Times New Roman" w:hAnsi="Arial" w:cs="Arial"/>
                <w:b/>
                <w:bCs/>
                <w:kern w:val="0"/>
                <w:lang w:eastAsia="es-CO"/>
                <w14:ligatures w14:val="none"/>
              </w:rPr>
              <w:t>Aprobó</w:t>
            </w:r>
            <w:r w:rsidRPr="00B52433">
              <w:rPr>
                <w:rFonts w:ascii="Arial" w:eastAsia="Times New Roman" w:hAnsi="Arial" w:cs="Arial"/>
                <w:kern w:val="0"/>
                <w:lang w:eastAsia="es-CO"/>
                <w14:ligatures w14:val="none"/>
              </w:rPr>
              <w:t> </w:t>
            </w:r>
          </w:p>
        </w:tc>
      </w:tr>
      <w:tr w:rsidR="00B52433" w:rsidRPr="00B52433" w14:paraId="67CBED94" w14:textId="77777777" w:rsidTr="00B52433">
        <w:trPr>
          <w:trHeight w:val="330"/>
        </w:trPr>
        <w:tc>
          <w:tcPr>
            <w:tcW w:w="1410" w:type="dxa"/>
            <w:tcBorders>
              <w:top w:val="single" w:sz="6" w:space="0" w:color="auto"/>
              <w:left w:val="single" w:sz="6" w:space="0" w:color="auto"/>
              <w:bottom w:val="single" w:sz="6" w:space="0" w:color="auto"/>
              <w:right w:val="single" w:sz="6" w:space="0" w:color="auto"/>
            </w:tcBorders>
            <w:vAlign w:val="center"/>
            <w:hideMark/>
          </w:tcPr>
          <w:p w14:paraId="52C679BC" w14:textId="77777777" w:rsidR="00B52433" w:rsidRPr="00B52433" w:rsidRDefault="00B52433" w:rsidP="00B52433">
            <w:pPr>
              <w:spacing w:after="0" w:line="240" w:lineRule="auto"/>
              <w:textAlignment w:val="baseline"/>
              <w:rPr>
                <w:rFonts w:ascii="Segoe UI" w:eastAsia="Times New Roman" w:hAnsi="Segoe UI" w:cs="Segoe UI"/>
                <w:kern w:val="0"/>
                <w:lang w:eastAsia="es-CO"/>
                <w14:ligatures w14:val="none"/>
              </w:rPr>
            </w:pPr>
            <w:r w:rsidRPr="00B52433">
              <w:rPr>
                <w:rFonts w:ascii="Arial" w:eastAsia="Times New Roman" w:hAnsi="Arial" w:cs="Arial"/>
                <w:b/>
                <w:bCs/>
                <w:kern w:val="0"/>
                <w:lang w:eastAsia="es-CO"/>
                <w14:ligatures w14:val="none"/>
              </w:rPr>
              <w:t>Nombre</w:t>
            </w:r>
            <w:r w:rsidRPr="00B52433">
              <w:rPr>
                <w:rFonts w:ascii="Arial" w:eastAsia="Times New Roman" w:hAnsi="Arial" w:cs="Arial"/>
                <w:kern w:val="0"/>
                <w:lang w:eastAsia="es-CO"/>
                <w14:ligatures w14:val="none"/>
              </w:rPr>
              <w:t> </w:t>
            </w:r>
          </w:p>
        </w:tc>
        <w:tc>
          <w:tcPr>
            <w:tcW w:w="1410" w:type="dxa"/>
            <w:vMerge w:val="restart"/>
            <w:tcBorders>
              <w:top w:val="single" w:sz="6" w:space="0" w:color="auto"/>
              <w:left w:val="single" w:sz="6" w:space="0" w:color="auto"/>
              <w:bottom w:val="single" w:sz="6" w:space="0" w:color="auto"/>
              <w:right w:val="single" w:sz="6" w:space="0" w:color="auto"/>
            </w:tcBorders>
            <w:vAlign w:val="center"/>
            <w:hideMark/>
          </w:tcPr>
          <w:p w14:paraId="23390D6C" w14:textId="77777777" w:rsidR="00B52433" w:rsidRPr="00B52433" w:rsidRDefault="00B52433" w:rsidP="00B52433">
            <w:pPr>
              <w:spacing w:after="0" w:line="240" w:lineRule="auto"/>
              <w:textAlignment w:val="baseline"/>
              <w:rPr>
                <w:rFonts w:ascii="Segoe UI" w:eastAsia="Times New Roman" w:hAnsi="Segoe UI" w:cs="Segoe UI"/>
                <w:kern w:val="0"/>
                <w:lang w:eastAsia="es-CO"/>
                <w14:ligatures w14:val="none"/>
              </w:rPr>
            </w:pPr>
            <w:r w:rsidRPr="00B52433">
              <w:rPr>
                <w:rFonts w:ascii="Arial" w:eastAsia="Times New Roman" w:hAnsi="Arial" w:cs="Arial"/>
                <w:kern w:val="0"/>
                <w:lang w:eastAsia="es-CO"/>
                <w14:ligatures w14:val="none"/>
              </w:rPr>
              <w:t>Información disponible en el SharePoint de la OAP a través del formato DEFT15 </w:t>
            </w:r>
          </w:p>
        </w:tc>
        <w:tc>
          <w:tcPr>
            <w:tcW w:w="1230" w:type="dxa"/>
            <w:tcBorders>
              <w:top w:val="single" w:sz="6" w:space="0" w:color="auto"/>
              <w:left w:val="single" w:sz="6" w:space="0" w:color="auto"/>
              <w:bottom w:val="single" w:sz="6" w:space="0" w:color="auto"/>
              <w:right w:val="single" w:sz="6" w:space="0" w:color="auto"/>
            </w:tcBorders>
            <w:vAlign w:val="center"/>
            <w:hideMark/>
          </w:tcPr>
          <w:p w14:paraId="5EC49FD4" w14:textId="77777777" w:rsidR="00B52433" w:rsidRPr="00B52433" w:rsidRDefault="00B52433" w:rsidP="00B52433">
            <w:pPr>
              <w:spacing w:after="0" w:line="240" w:lineRule="auto"/>
              <w:textAlignment w:val="baseline"/>
              <w:rPr>
                <w:rFonts w:ascii="Segoe UI" w:eastAsia="Times New Roman" w:hAnsi="Segoe UI" w:cs="Segoe UI"/>
                <w:kern w:val="0"/>
                <w:lang w:eastAsia="es-CO"/>
                <w14:ligatures w14:val="none"/>
              </w:rPr>
            </w:pPr>
            <w:r w:rsidRPr="00B52433">
              <w:rPr>
                <w:rFonts w:ascii="Arial" w:eastAsia="Times New Roman" w:hAnsi="Arial" w:cs="Arial"/>
                <w:b/>
                <w:bCs/>
                <w:kern w:val="0"/>
                <w:lang w:eastAsia="es-CO"/>
                <w14:ligatures w14:val="none"/>
              </w:rPr>
              <w:t>Nombre</w:t>
            </w:r>
            <w:r w:rsidRPr="00B52433">
              <w:rPr>
                <w:rFonts w:ascii="Arial" w:eastAsia="Times New Roman" w:hAnsi="Arial" w:cs="Arial"/>
                <w:kern w:val="0"/>
                <w:lang w:eastAsia="es-CO"/>
                <w14:ligatures w14:val="none"/>
              </w:rPr>
              <w:t> </w:t>
            </w:r>
          </w:p>
        </w:tc>
        <w:tc>
          <w:tcPr>
            <w:tcW w:w="1725" w:type="dxa"/>
            <w:vMerge w:val="restart"/>
            <w:tcBorders>
              <w:top w:val="single" w:sz="6" w:space="0" w:color="auto"/>
              <w:left w:val="single" w:sz="6" w:space="0" w:color="auto"/>
              <w:bottom w:val="single" w:sz="6" w:space="0" w:color="auto"/>
              <w:right w:val="single" w:sz="6" w:space="0" w:color="auto"/>
            </w:tcBorders>
            <w:vAlign w:val="center"/>
            <w:hideMark/>
          </w:tcPr>
          <w:p w14:paraId="38347FAD" w14:textId="77777777" w:rsidR="00B52433" w:rsidRPr="00B52433" w:rsidRDefault="00B52433" w:rsidP="00B52433">
            <w:pPr>
              <w:spacing w:after="0" w:line="240" w:lineRule="auto"/>
              <w:textAlignment w:val="baseline"/>
              <w:rPr>
                <w:rFonts w:ascii="Segoe UI" w:eastAsia="Times New Roman" w:hAnsi="Segoe UI" w:cs="Segoe UI"/>
                <w:kern w:val="0"/>
                <w:lang w:eastAsia="es-CO"/>
                <w14:ligatures w14:val="none"/>
              </w:rPr>
            </w:pPr>
            <w:r w:rsidRPr="00B52433">
              <w:rPr>
                <w:rFonts w:ascii="Arial" w:eastAsia="Times New Roman" w:hAnsi="Arial" w:cs="Arial"/>
                <w:kern w:val="0"/>
                <w:lang w:eastAsia="es-CO"/>
                <w14:ligatures w14:val="none"/>
              </w:rPr>
              <w:t>Información disponible en el SharePoint de la OAP a través del formato DEFT15 </w:t>
            </w:r>
          </w:p>
        </w:tc>
        <w:tc>
          <w:tcPr>
            <w:tcW w:w="1110" w:type="dxa"/>
            <w:tcBorders>
              <w:top w:val="single" w:sz="6" w:space="0" w:color="auto"/>
              <w:left w:val="single" w:sz="6" w:space="0" w:color="auto"/>
              <w:bottom w:val="single" w:sz="6" w:space="0" w:color="auto"/>
              <w:right w:val="single" w:sz="6" w:space="0" w:color="auto"/>
            </w:tcBorders>
            <w:vAlign w:val="center"/>
            <w:hideMark/>
          </w:tcPr>
          <w:p w14:paraId="5112ECC2" w14:textId="77777777" w:rsidR="00B52433" w:rsidRPr="00B52433" w:rsidRDefault="00B52433" w:rsidP="00B52433">
            <w:pPr>
              <w:spacing w:after="0" w:line="240" w:lineRule="auto"/>
              <w:textAlignment w:val="baseline"/>
              <w:rPr>
                <w:rFonts w:ascii="Segoe UI" w:eastAsia="Times New Roman" w:hAnsi="Segoe UI" w:cs="Segoe UI"/>
                <w:kern w:val="0"/>
                <w:lang w:eastAsia="es-CO"/>
                <w14:ligatures w14:val="none"/>
              </w:rPr>
            </w:pPr>
            <w:r w:rsidRPr="00B52433">
              <w:rPr>
                <w:rFonts w:ascii="Arial" w:eastAsia="Times New Roman" w:hAnsi="Arial" w:cs="Arial"/>
                <w:b/>
                <w:bCs/>
                <w:kern w:val="0"/>
                <w:lang w:eastAsia="es-CO"/>
                <w14:ligatures w14:val="none"/>
              </w:rPr>
              <w:t>Nombre</w:t>
            </w:r>
            <w:r w:rsidRPr="00B52433">
              <w:rPr>
                <w:rFonts w:ascii="Arial" w:eastAsia="Times New Roman" w:hAnsi="Arial" w:cs="Arial"/>
                <w:kern w:val="0"/>
                <w:lang w:eastAsia="es-CO"/>
                <w14:ligatures w14:val="none"/>
              </w:rPr>
              <w:t> </w:t>
            </w:r>
          </w:p>
        </w:tc>
        <w:tc>
          <w:tcPr>
            <w:tcW w:w="6574" w:type="dxa"/>
            <w:vMerge w:val="restart"/>
            <w:tcBorders>
              <w:top w:val="single" w:sz="6" w:space="0" w:color="auto"/>
              <w:left w:val="single" w:sz="6" w:space="0" w:color="auto"/>
              <w:bottom w:val="single" w:sz="6" w:space="0" w:color="auto"/>
              <w:right w:val="single" w:sz="6" w:space="0" w:color="auto"/>
            </w:tcBorders>
            <w:vAlign w:val="center"/>
            <w:hideMark/>
          </w:tcPr>
          <w:p w14:paraId="5E11B14E" w14:textId="77777777" w:rsidR="00B52433" w:rsidRPr="00B52433" w:rsidRDefault="00B52433" w:rsidP="00B52433">
            <w:pPr>
              <w:spacing w:after="0" w:line="240" w:lineRule="auto"/>
              <w:textAlignment w:val="baseline"/>
              <w:rPr>
                <w:rFonts w:ascii="Segoe UI" w:eastAsia="Times New Roman" w:hAnsi="Segoe UI" w:cs="Segoe UI"/>
                <w:kern w:val="0"/>
                <w:lang w:eastAsia="es-CO"/>
                <w14:ligatures w14:val="none"/>
              </w:rPr>
            </w:pPr>
            <w:r w:rsidRPr="00B52433">
              <w:rPr>
                <w:rFonts w:ascii="Arial" w:eastAsia="Times New Roman" w:hAnsi="Arial" w:cs="Arial"/>
                <w:kern w:val="0"/>
                <w:lang w:eastAsia="es-CO"/>
                <w14:ligatures w14:val="none"/>
              </w:rPr>
              <w:t>Información disponible en el SharePoint de la OAP a través del formato DEFT15 </w:t>
            </w:r>
          </w:p>
        </w:tc>
      </w:tr>
      <w:tr w:rsidR="00B52433" w:rsidRPr="00B52433" w14:paraId="186B82E4" w14:textId="77777777" w:rsidTr="00B52433">
        <w:trPr>
          <w:trHeight w:val="345"/>
        </w:trPr>
        <w:tc>
          <w:tcPr>
            <w:tcW w:w="1410" w:type="dxa"/>
            <w:tcBorders>
              <w:top w:val="single" w:sz="6" w:space="0" w:color="auto"/>
              <w:left w:val="single" w:sz="6" w:space="0" w:color="auto"/>
              <w:bottom w:val="single" w:sz="6" w:space="0" w:color="auto"/>
              <w:right w:val="single" w:sz="6" w:space="0" w:color="auto"/>
            </w:tcBorders>
            <w:vAlign w:val="center"/>
            <w:hideMark/>
          </w:tcPr>
          <w:p w14:paraId="1566245B" w14:textId="77777777" w:rsidR="00B52433" w:rsidRPr="00B52433" w:rsidRDefault="00B52433" w:rsidP="00B52433">
            <w:pPr>
              <w:spacing w:after="0" w:line="240" w:lineRule="auto"/>
              <w:textAlignment w:val="baseline"/>
              <w:rPr>
                <w:rFonts w:ascii="Segoe UI" w:eastAsia="Times New Roman" w:hAnsi="Segoe UI" w:cs="Segoe UI"/>
                <w:kern w:val="0"/>
                <w:lang w:eastAsia="es-CO"/>
                <w14:ligatures w14:val="none"/>
              </w:rPr>
            </w:pPr>
            <w:r w:rsidRPr="00B52433">
              <w:rPr>
                <w:rFonts w:ascii="Arial" w:eastAsia="Times New Roman" w:hAnsi="Arial" w:cs="Arial"/>
                <w:b/>
                <w:bCs/>
                <w:kern w:val="0"/>
                <w:lang w:eastAsia="es-CO"/>
                <w14:ligatures w14:val="none"/>
              </w:rPr>
              <w:t>Cargo</w:t>
            </w:r>
            <w:r w:rsidRPr="00B52433">
              <w:rPr>
                <w:rFonts w:ascii="Arial" w:eastAsia="Times New Roman" w:hAnsi="Arial" w:cs="Arial"/>
                <w:kern w:val="0"/>
                <w:lang w:eastAsia="es-CO"/>
                <w14:ligatures w14:val="none"/>
              </w:rPr>
              <w:t> </w:t>
            </w: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0A8D6585" w14:textId="77777777" w:rsidR="00B52433" w:rsidRPr="00B52433" w:rsidRDefault="00B52433" w:rsidP="00B52433">
            <w:pPr>
              <w:spacing w:after="0" w:line="240" w:lineRule="auto"/>
              <w:rPr>
                <w:rFonts w:ascii="Segoe UI" w:eastAsia="Times New Roman" w:hAnsi="Segoe UI" w:cs="Segoe UI"/>
                <w:kern w:val="0"/>
                <w:lang w:eastAsia="es-CO"/>
                <w14:ligatures w14:val="none"/>
              </w:rPr>
            </w:pPr>
          </w:p>
        </w:tc>
        <w:tc>
          <w:tcPr>
            <w:tcW w:w="1230" w:type="dxa"/>
            <w:tcBorders>
              <w:top w:val="single" w:sz="6" w:space="0" w:color="auto"/>
              <w:left w:val="single" w:sz="6" w:space="0" w:color="auto"/>
              <w:bottom w:val="single" w:sz="6" w:space="0" w:color="auto"/>
              <w:right w:val="single" w:sz="6" w:space="0" w:color="auto"/>
            </w:tcBorders>
            <w:vAlign w:val="center"/>
            <w:hideMark/>
          </w:tcPr>
          <w:p w14:paraId="6D7C441B" w14:textId="77777777" w:rsidR="00B52433" w:rsidRPr="00B52433" w:rsidRDefault="00B52433" w:rsidP="00B52433">
            <w:pPr>
              <w:spacing w:after="0" w:line="240" w:lineRule="auto"/>
              <w:textAlignment w:val="baseline"/>
              <w:rPr>
                <w:rFonts w:ascii="Segoe UI" w:eastAsia="Times New Roman" w:hAnsi="Segoe UI" w:cs="Segoe UI"/>
                <w:kern w:val="0"/>
                <w:lang w:eastAsia="es-CO"/>
                <w14:ligatures w14:val="none"/>
              </w:rPr>
            </w:pPr>
            <w:r w:rsidRPr="00B52433">
              <w:rPr>
                <w:rFonts w:ascii="Arial" w:eastAsia="Times New Roman" w:hAnsi="Arial" w:cs="Arial"/>
                <w:b/>
                <w:bCs/>
                <w:kern w:val="0"/>
                <w:lang w:eastAsia="es-CO"/>
                <w14:ligatures w14:val="none"/>
              </w:rPr>
              <w:t>Cargo</w:t>
            </w:r>
            <w:r w:rsidRPr="00B52433">
              <w:rPr>
                <w:rFonts w:ascii="Arial" w:eastAsia="Times New Roman" w:hAnsi="Arial" w:cs="Arial"/>
                <w:kern w:val="0"/>
                <w:lang w:eastAsia="es-CO"/>
                <w14:ligatures w14:val="none"/>
              </w:rPr>
              <w:t> </w:t>
            </w: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534DA0C4" w14:textId="77777777" w:rsidR="00B52433" w:rsidRPr="00B52433" w:rsidRDefault="00B52433" w:rsidP="00B52433">
            <w:pPr>
              <w:spacing w:after="0" w:line="240" w:lineRule="auto"/>
              <w:rPr>
                <w:rFonts w:ascii="Segoe UI" w:eastAsia="Times New Roman" w:hAnsi="Segoe UI" w:cs="Segoe UI"/>
                <w:kern w:val="0"/>
                <w:lang w:eastAsia="es-CO"/>
                <w14:ligatures w14:val="none"/>
              </w:rPr>
            </w:pPr>
          </w:p>
        </w:tc>
        <w:tc>
          <w:tcPr>
            <w:tcW w:w="1110" w:type="dxa"/>
            <w:tcBorders>
              <w:top w:val="single" w:sz="6" w:space="0" w:color="auto"/>
              <w:left w:val="single" w:sz="6" w:space="0" w:color="auto"/>
              <w:bottom w:val="single" w:sz="6" w:space="0" w:color="auto"/>
              <w:right w:val="single" w:sz="6" w:space="0" w:color="auto"/>
            </w:tcBorders>
            <w:vAlign w:val="center"/>
            <w:hideMark/>
          </w:tcPr>
          <w:p w14:paraId="641D5AD7" w14:textId="77777777" w:rsidR="00B52433" w:rsidRPr="00B52433" w:rsidRDefault="00B52433" w:rsidP="00B52433">
            <w:pPr>
              <w:spacing w:after="0" w:line="240" w:lineRule="auto"/>
              <w:textAlignment w:val="baseline"/>
              <w:rPr>
                <w:rFonts w:ascii="Segoe UI" w:eastAsia="Times New Roman" w:hAnsi="Segoe UI" w:cs="Segoe UI"/>
                <w:kern w:val="0"/>
                <w:lang w:eastAsia="es-CO"/>
                <w14:ligatures w14:val="none"/>
              </w:rPr>
            </w:pPr>
            <w:r w:rsidRPr="00B52433">
              <w:rPr>
                <w:rFonts w:ascii="Arial" w:eastAsia="Times New Roman" w:hAnsi="Arial" w:cs="Arial"/>
                <w:b/>
                <w:bCs/>
                <w:kern w:val="0"/>
                <w:lang w:eastAsia="es-CO"/>
                <w14:ligatures w14:val="none"/>
              </w:rPr>
              <w:t>Cargo</w:t>
            </w:r>
            <w:r w:rsidRPr="00B52433">
              <w:rPr>
                <w:rFonts w:ascii="Arial" w:eastAsia="Times New Roman" w:hAnsi="Arial" w:cs="Arial"/>
                <w:kern w:val="0"/>
                <w:lang w:eastAsia="es-CO"/>
                <w14:ligatures w14:val="none"/>
              </w:rPr>
              <w:t> </w:t>
            </w:r>
          </w:p>
        </w:tc>
        <w:tc>
          <w:tcPr>
            <w:tcW w:w="6574" w:type="dxa"/>
            <w:vMerge/>
            <w:tcBorders>
              <w:top w:val="single" w:sz="6" w:space="0" w:color="auto"/>
              <w:left w:val="single" w:sz="6" w:space="0" w:color="auto"/>
              <w:bottom w:val="single" w:sz="6" w:space="0" w:color="auto"/>
              <w:right w:val="single" w:sz="6" w:space="0" w:color="auto"/>
            </w:tcBorders>
            <w:vAlign w:val="center"/>
            <w:hideMark/>
          </w:tcPr>
          <w:p w14:paraId="5532C990" w14:textId="77777777" w:rsidR="00B52433" w:rsidRPr="00B52433" w:rsidRDefault="00B52433" w:rsidP="00B52433">
            <w:pPr>
              <w:spacing w:after="0" w:line="240" w:lineRule="auto"/>
              <w:rPr>
                <w:rFonts w:ascii="Segoe UI" w:eastAsia="Times New Roman" w:hAnsi="Segoe UI" w:cs="Segoe UI"/>
                <w:kern w:val="0"/>
                <w:lang w:eastAsia="es-CO"/>
                <w14:ligatures w14:val="none"/>
              </w:rPr>
            </w:pPr>
          </w:p>
        </w:tc>
      </w:tr>
      <w:tr w:rsidR="00B52433" w:rsidRPr="00B52433" w14:paraId="7292AA07" w14:textId="77777777" w:rsidTr="00B52433">
        <w:trPr>
          <w:trHeight w:val="330"/>
        </w:trPr>
        <w:tc>
          <w:tcPr>
            <w:tcW w:w="1410" w:type="dxa"/>
            <w:tcBorders>
              <w:top w:val="single" w:sz="6" w:space="0" w:color="auto"/>
              <w:left w:val="single" w:sz="6" w:space="0" w:color="auto"/>
              <w:bottom w:val="single" w:sz="6" w:space="0" w:color="auto"/>
              <w:right w:val="single" w:sz="6" w:space="0" w:color="auto"/>
            </w:tcBorders>
            <w:vAlign w:val="center"/>
            <w:hideMark/>
          </w:tcPr>
          <w:p w14:paraId="6F8915AE" w14:textId="77777777" w:rsidR="00B52433" w:rsidRPr="00B52433" w:rsidRDefault="00B52433" w:rsidP="00B52433">
            <w:pPr>
              <w:spacing w:after="0" w:line="240" w:lineRule="auto"/>
              <w:textAlignment w:val="baseline"/>
              <w:rPr>
                <w:rFonts w:ascii="Segoe UI" w:eastAsia="Times New Roman" w:hAnsi="Segoe UI" w:cs="Segoe UI"/>
                <w:kern w:val="0"/>
                <w:lang w:eastAsia="es-CO"/>
                <w14:ligatures w14:val="none"/>
              </w:rPr>
            </w:pPr>
            <w:r w:rsidRPr="00B52433">
              <w:rPr>
                <w:rFonts w:ascii="Arial" w:eastAsia="Times New Roman" w:hAnsi="Arial" w:cs="Arial"/>
                <w:b/>
                <w:bCs/>
                <w:kern w:val="0"/>
                <w:lang w:eastAsia="es-CO"/>
                <w14:ligatures w14:val="none"/>
              </w:rPr>
              <w:t>Fecha</w:t>
            </w:r>
            <w:r w:rsidRPr="00B52433">
              <w:rPr>
                <w:rFonts w:ascii="Arial" w:eastAsia="Times New Roman" w:hAnsi="Arial" w:cs="Arial"/>
                <w:kern w:val="0"/>
                <w:lang w:eastAsia="es-CO"/>
                <w14:ligatures w14:val="none"/>
              </w:rPr>
              <w:t> </w:t>
            </w: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79119E88" w14:textId="77777777" w:rsidR="00B52433" w:rsidRPr="00B52433" w:rsidRDefault="00B52433" w:rsidP="00B52433">
            <w:pPr>
              <w:spacing w:after="0" w:line="240" w:lineRule="auto"/>
              <w:rPr>
                <w:rFonts w:ascii="Segoe UI" w:eastAsia="Times New Roman" w:hAnsi="Segoe UI" w:cs="Segoe UI"/>
                <w:kern w:val="0"/>
                <w:lang w:eastAsia="es-CO"/>
                <w14:ligatures w14:val="none"/>
              </w:rPr>
            </w:pPr>
          </w:p>
        </w:tc>
        <w:tc>
          <w:tcPr>
            <w:tcW w:w="1230" w:type="dxa"/>
            <w:tcBorders>
              <w:top w:val="single" w:sz="6" w:space="0" w:color="auto"/>
              <w:left w:val="single" w:sz="6" w:space="0" w:color="auto"/>
              <w:bottom w:val="single" w:sz="6" w:space="0" w:color="auto"/>
              <w:right w:val="single" w:sz="6" w:space="0" w:color="auto"/>
            </w:tcBorders>
            <w:vAlign w:val="center"/>
            <w:hideMark/>
          </w:tcPr>
          <w:p w14:paraId="33FBBE05" w14:textId="77777777" w:rsidR="00B52433" w:rsidRPr="00B52433" w:rsidRDefault="00B52433" w:rsidP="00B52433">
            <w:pPr>
              <w:spacing w:after="0" w:line="240" w:lineRule="auto"/>
              <w:textAlignment w:val="baseline"/>
              <w:rPr>
                <w:rFonts w:ascii="Segoe UI" w:eastAsia="Times New Roman" w:hAnsi="Segoe UI" w:cs="Segoe UI"/>
                <w:kern w:val="0"/>
                <w:lang w:eastAsia="es-CO"/>
                <w14:ligatures w14:val="none"/>
              </w:rPr>
            </w:pPr>
            <w:r w:rsidRPr="00B52433">
              <w:rPr>
                <w:rFonts w:ascii="Arial" w:eastAsia="Times New Roman" w:hAnsi="Arial" w:cs="Arial"/>
                <w:b/>
                <w:bCs/>
                <w:kern w:val="0"/>
                <w:lang w:eastAsia="es-CO"/>
                <w14:ligatures w14:val="none"/>
              </w:rPr>
              <w:t>Fecha</w:t>
            </w:r>
            <w:r w:rsidRPr="00B52433">
              <w:rPr>
                <w:rFonts w:ascii="Arial" w:eastAsia="Times New Roman" w:hAnsi="Arial" w:cs="Arial"/>
                <w:kern w:val="0"/>
                <w:lang w:eastAsia="es-CO"/>
                <w14:ligatures w14:val="none"/>
              </w:rPr>
              <w:t> </w:t>
            </w: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5BB58DF9" w14:textId="77777777" w:rsidR="00B52433" w:rsidRPr="00B52433" w:rsidRDefault="00B52433" w:rsidP="00B52433">
            <w:pPr>
              <w:spacing w:after="0" w:line="240" w:lineRule="auto"/>
              <w:rPr>
                <w:rFonts w:ascii="Segoe UI" w:eastAsia="Times New Roman" w:hAnsi="Segoe UI" w:cs="Segoe UI"/>
                <w:kern w:val="0"/>
                <w:lang w:eastAsia="es-CO"/>
                <w14:ligatures w14:val="none"/>
              </w:rPr>
            </w:pPr>
          </w:p>
        </w:tc>
        <w:tc>
          <w:tcPr>
            <w:tcW w:w="1110" w:type="dxa"/>
            <w:tcBorders>
              <w:top w:val="single" w:sz="6" w:space="0" w:color="auto"/>
              <w:left w:val="single" w:sz="6" w:space="0" w:color="auto"/>
              <w:bottom w:val="single" w:sz="6" w:space="0" w:color="auto"/>
              <w:right w:val="single" w:sz="6" w:space="0" w:color="auto"/>
            </w:tcBorders>
            <w:vAlign w:val="center"/>
            <w:hideMark/>
          </w:tcPr>
          <w:p w14:paraId="5F146039" w14:textId="77777777" w:rsidR="00B52433" w:rsidRPr="00B52433" w:rsidRDefault="00B52433" w:rsidP="00B52433">
            <w:pPr>
              <w:spacing w:after="0" w:line="240" w:lineRule="auto"/>
              <w:textAlignment w:val="baseline"/>
              <w:rPr>
                <w:rFonts w:ascii="Segoe UI" w:eastAsia="Times New Roman" w:hAnsi="Segoe UI" w:cs="Segoe UI"/>
                <w:kern w:val="0"/>
                <w:lang w:eastAsia="es-CO"/>
                <w14:ligatures w14:val="none"/>
              </w:rPr>
            </w:pPr>
            <w:r w:rsidRPr="00B52433">
              <w:rPr>
                <w:rFonts w:ascii="Arial" w:eastAsia="Times New Roman" w:hAnsi="Arial" w:cs="Arial"/>
                <w:b/>
                <w:bCs/>
                <w:kern w:val="0"/>
                <w:lang w:eastAsia="es-CO"/>
                <w14:ligatures w14:val="none"/>
              </w:rPr>
              <w:t>Fecha</w:t>
            </w:r>
            <w:r w:rsidRPr="00B52433">
              <w:rPr>
                <w:rFonts w:ascii="Arial" w:eastAsia="Times New Roman" w:hAnsi="Arial" w:cs="Arial"/>
                <w:kern w:val="0"/>
                <w:lang w:eastAsia="es-CO"/>
                <w14:ligatures w14:val="none"/>
              </w:rPr>
              <w:t> </w:t>
            </w:r>
          </w:p>
        </w:tc>
        <w:tc>
          <w:tcPr>
            <w:tcW w:w="6574" w:type="dxa"/>
            <w:vMerge/>
            <w:tcBorders>
              <w:top w:val="single" w:sz="6" w:space="0" w:color="auto"/>
              <w:left w:val="single" w:sz="6" w:space="0" w:color="auto"/>
              <w:bottom w:val="single" w:sz="6" w:space="0" w:color="auto"/>
              <w:right w:val="single" w:sz="6" w:space="0" w:color="auto"/>
            </w:tcBorders>
            <w:vAlign w:val="center"/>
            <w:hideMark/>
          </w:tcPr>
          <w:p w14:paraId="2BBC5196" w14:textId="77777777" w:rsidR="00B52433" w:rsidRPr="00B52433" w:rsidRDefault="00B52433" w:rsidP="00B52433">
            <w:pPr>
              <w:spacing w:after="0" w:line="240" w:lineRule="auto"/>
              <w:rPr>
                <w:rFonts w:ascii="Segoe UI" w:eastAsia="Times New Roman" w:hAnsi="Segoe UI" w:cs="Segoe UI"/>
                <w:kern w:val="0"/>
                <w:lang w:eastAsia="es-CO"/>
                <w14:ligatures w14:val="none"/>
              </w:rPr>
            </w:pPr>
          </w:p>
        </w:tc>
      </w:tr>
    </w:tbl>
    <w:p w14:paraId="151FF2ED" w14:textId="77777777" w:rsidR="00B52433" w:rsidRPr="00B52433" w:rsidRDefault="00B52433" w:rsidP="00583FC7">
      <w:pPr>
        <w:spacing w:line="360" w:lineRule="auto"/>
        <w:rPr>
          <w:rFonts w:ascii="Arial" w:hAnsi="Arial" w:cs="Arial"/>
          <w:color w:val="AEAAAA" w:themeColor="background2" w:themeShade="BF"/>
          <w:sz w:val="24"/>
          <w:szCs w:val="24"/>
          <w:shd w:val="clear" w:color="auto" w:fill="FFFFFF"/>
        </w:rPr>
      </w:pPr>
    </w:p>
    <w:sectPr w:rsidR="00B52433" w:rsidRPr="00B52433" w:rsidSect="00903DFA">
      <w:headerReference w:type="default" r:id="rId11"/>
      <w:footerReference w:type="default" r:id="rId12"/>
      <w:pgSz w:w="15840" w:h="12240" w:orient="landscape"/>
      <w:pgMar w:top="1701" w:right="1417" w:bottom="1701" w:left="1417" w:header="705"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D37E7" w14:textId="77777777" w:rsidR="005B587E" w:rsidRDefault="005B587E" w:rsidP="00781A83">
      <w:pPr>
        <w:spacing w:after="0" w:line="240" w:lineRule="auto"/>
      </w:pPr>
      <w:r>
        <w:separator/>
      </w:r>
    </w:p>
  </w:endnote>
  <w:endnote w:type="continuationSeparator" w:id="0">
    <w:p w14:paraId="7B0D79A8" w14:textId="77777777" w:rsidR="005B587E" w:rsidRDefault="005B587E" w:rsidP="00781A83">
      <w:pPr>
        <w:spacing w:after="0" w:line="240" w:lineRule="auto"/>
      </w:pPr>
      <w:r>
        <w:continuationSeparator/>
      </w:r>
    </w:p>
  </w:endnote>
  <w:endnote w:type="continuationNotice" w:id="1">
    <w:p w14:paraId="76F32757" w14:textId="77777777" w:rsidR="005B587E" w:rsidRDefault="005B58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2110616285"/>
      <w:docPartObj>
        <w:docPartGallery w:val="Page Numbers (Bottom of Page)"/>
        <w:docPartUnique/>
      </w:docPartObj>
    </w:sdtPr>
    <w:sdtContent>
      <w:sdt>
        <w:sdtPr>
          <w:rPr>
            <w:rFonts w:ascii="Arial" w:hAnsi="Arial" w:cs="Arial"/>
            <w:sz w:val="18"/>
            <w:szCs w:val="18"/>
          </w:rPr>
          <w:id w:val="-1769616900"/>
          <w:docPartObj>
            <w:docPartGallery w:val="Page Numbers (Top of Page)"/>
            <w:docPartUnique/>
          </w:docPartObj>
        </w:sdtPr>
        <w:sdtContent>
          <w:p w14:paraId="52635B65" w14:textId="2AA14EC9" w:rsidR="00D34ABC" w:rsidRPr="0054483B" w:rsidRDefault="00D34ABC">
            <w:pPr>
              <w:pStyle w:val="Piedepgina"/>
              <w:jc w:val="right"/>
              <w:rPr>
                <w:rFonts w:ascii="Arial" w:hAnsi="Arial" w:cs="Arial"/>
                <w:sz w:val="18"/>
                <w:szCs w:val="18"/>
              </w:rPr>
            </w:pPr>
            <w:r w:rsidRPr="0054483B">
              <w:rPr>
                <w:rFonts w:ascii="Arial" w:hAnsi="Arial" w:cs="Arial"/>
                <w:sz w:val="18"/>
                <w:szCs w:val="18"/>
                <w:lang w:val="es-ES"/>
              </w:rPr>
              <w:t xml:space="preserve">Página </w:t>
            </w:r>
            <w:r w:rsidRPr="0054483B">
              <w:rPr>
                <w:rFonts w:ascii="Arial" w:hAnsi="Arial" w:cs="Arial"/>
                <w:b/>
                <w:bCs/>
                <w:sz w:val="18"/>
                <w:szCs w:val="18"/>
              </w:rPr>
              <w:fldChar w:fldCharType="begin"/>
            </w:r>
            <w:r w:rsidRPr="0054483B">
              <w:rPr>
                <w:rFonts w:ascii="Arial" w:hAnsi="Arial" w:cs="Arial"/>
                <w:b/>
                <w:bCs/>
                <w:sz w:val="18"/>
                <w:szCs w:val="18"/>
              </w:rPr>
              <w:instrText>PAGE</w:instrText>
            </w:r>
            <w:r w:rsidRPr="0054483B">
              <w:rPr>
                <w:rFonts w:ascii="Arial" w:hAnsi="Arial" w:cs="Arial"/>
                <w:b/>
                <w:bCs/>
                <w:sz w:val="18"/>
                <w:szCs w:val="18"/>
              </w:rPr>
              <w:fldChar w:fldCharType="separate"/>
            </w:r>
            <w:r w:rsidRPr="0054483B">
              <w:rPr>
                <w:rFonts w:ascii="Arial" w:hAnsi="Arial" w:cs="Arial"/>
                <w:b/>
                <w:bCs/>
                <w:sz w:val="18"/>
                <w:szCs w:val="18"/>
                <w:lang w:val="es-ES"/>
              </w:rPr>
              <w:t>2</w:t>
            </w:r>
            <w:r w:rsidRPr="0054483B">
              <w:rPr>
                <w:rFonts w:ascii="Arial" w:hAnsi="Arial" w:cs="Arial"/>
                <w:b/>
                <w:bCs/>
                <w:sz w:val="18"/>
                <w:szCs w:val="18"/>
              </w:rPr>
              <w:fldChar w:fldCharType="end"/>
            </w:r>
            <w:r w:rsidRPr="0054483B">
              <w:rPr>
                <w:rFonts w:ascii="Arial" w:hAnsi="Arial" w:cs="Arial"/>
                <w:sz w:val="18"/>
                <w:szCs w:val="18"/>
                <w:lang w:val="es-ES"/>
              </w:rPr>
              <w:t xml:space="preserve"> de </w:t>
            </w:r>
            <w:r w:rsidRPr="0054483B">
              <w:rPr>
                <w:rFonts w:ascii="Arial" w:hAnsi="Arial" w:cs="Arial"/>
                <w:b/>
                <w:bCs/>
                <w:sz w:val="18"/>
                <w:szCs w:val="18"/>
              </w:rPr>
              <w:fldChar w:fldCharType="begin"/>
            </w:r>
            <w:r w:rsidRPr="0054483B">
              <w:rPr>
                <w:rFonts w:ascii="Arial" w:hAnsi="Arial" w:cs="Arial"/>
                <w:b/>
                <w:bCs/>
                <w:sz w:val="18"/>
                <w:szCs w:val="18"/>
              </w:rPr>
              <w:instrText>NUMPAGES</w:instrText>
            </w:r>
            <w:r w:rsidRPr="0054483B">
              <w:rPr>
                <w:rFonts w:ascii="Arial" w:hAnsi="Arial" w:cs="Arial"/>
                <w:b/>
                <w:bCs/>
                <w:sz w:val="18"/>
                <w:szCs w:val="18"/>
              </w:rPr>
              <w:fldChar w:fldCharType="separate"/>
            </w:r>
            <w:r w:rsidRPr="0054483B">
              <w:rPr>
                <w:rFonts w:ascii="Arial" w:hAnsi="Arial" w:cs="Arial"/>
                <w:b/>
                <w:bCs/>
                <w:sz w:val="18"/>
                <w:szCs w:val="18"/>
                <w:lang w:val="es-ES"/>
              </w:rPr>
              <w:t>2</w:t>
            </w:r>
            <w:r w:rsidRPr="0054483B">
              <w:rPr>
                <w:rFonts w:ascii="Arial" w:hAnsi="Arial" w:cs="Arial"/>
                <w:b/>
                <w:bCs/>
                <w:sz w:val="18"/>
                <w:szCs w:val="18"/>
              </w:rPr>
              <w:fldChar w:fldCharType="end"/>
            </w:r>
          </w:p>
        </w:sdtContent>
      </w:sdt>
    </w:sdtContent>
  </w:sdt>
  <w:p w14:paraId="65152CF3" w14:textId="62F12663" w:rsidR="000911BE" w:rsidRDefault="000911B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6F8FB" w14:textId="77777777" w:rsidR="005B587E" w:rsidRDefault="005B587E" w:rsidP="00781A83">
      <w:pPr>
        <w:spacing w:after="0" w:line="240" w:lineRule="auto"/>
      </w:pPr>
      <w:r>
        <w:separator/>
      </w:r>
    </w:p>
  </w:footnote>
  <w:footnote w:type="continuationSeparator" w:id="0">
    <w:p w14:paraId="13FAB62E" w14:textId="77777777" w:rsidR="005B587E" w:rsidRDefault="005B587E" w:rsidP="00781A83">
      <w:pPr>
        <w:spacing w:after="0" w:line="240" w:lineRule="auto"/>
      </w:pPr>
      <w:r>
        <w:continuationSeparator/>
      </w:r>
    </w:p>
  </w:footnote>
  <w:footnote w:type="continuationNotice" w:id="1">
    <w:p w14:paraId="6BD3C2CA" w14:textId="77777777" w:rsidR="005B587E" w:rsidRDefault="005B587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3975" w:type="dxa"/>
      <w:tblInd w:w="-506" w:type="dxa"/>
      <w:tblLook w:val="04A0" w:firstRow="1" w:lastRow="0" w:firstColumn="1" w:lastColumn="0" w:noHBand="0" w:noVBand="1"/>
    </w:tblPr>
    <w:tblGrid>
      <w:gridCol w:w="2486"/>
      <w:gridCol w:w="7943"/>
      <w:gridCol w:w="1632"/>
      <w:gridCol w:w="1914"/>
    </w:tblGrid>
    <w:tr w:rsidR="00781A83" w:rsidRPr="00781A83" w14:paraId="601C8519" w14:textId="77777777" w:rsidTr="6EC2DC95">
      <w:trPr>
        <w:trHeight w:val="624"/>
      </w:trPr>
      <w:tc>
        <w:tcPr>
          <w:tcW w:w="2486" w:type="dxa"/>
          <w:tcBorders>
            <w:bottom w:val="nil"/>
          </w:tcBorders>
        </w:tcPr>
        <w:p w14:paraId="38DE6ADD" w14:textId="1DC80A45" w:rsidR="00781A83" w:rsidRPr="00781A83" w:rsidRDefault="00DB00DD" w:rsidP="00781A83">
          <w:pPr>
            <w:tabs>
              <w:tab w:val="center" w:pos="4419"/>
              <w:tab w:val="right" w:pos="8838"/>
            </w:tabs>
            <w:spacing w:before="240"/>
            <w:rPr>
              <w:rFonts w:ascii="Arial" w:hAnsi="Arial" w:cs="Arial"/>
              <w:b/>
              <w:bCs/>
            </w:rPr>
          </w:pPr>
          <w:r w:rsidRPr="002E6EDE">
            <w:rPr>
              <w:rFonts w:cs="Arial"/>
              <w:b/>
              <w:bCs/>
              <w:noProof/>
            </w:rPr>
            <w:drawing>
              <wp:anchor distT="0" distB="0" distL="114300" distR="114300" simplePos="0" relativeHeight="251664384" behindDoc="0" locked="0" layoutInCell="1" allowOverlap="1" wp14:anchorId="1DA001B3" wp14:editId="5838AB52">
                <wp:simplePos x="0" y="0"/>
                <wp:positionH relativeFrom="column">
                  <wp:posOffset>-37465</wp:posOffset>
                </wp:positionH>
                <wp:positionV relativeFrom="paragraph">
                  <wp:posOffset>74295</wp:posOffset>
                </wp:positionV>
                <wp:extent cx="1374775" cy="819150"/>
                <wp:effectExtent l="0" t="0" r="0" b="0"/>
                <wp:wrapNone/>
                <wp:docPr id="559334950" name="Imagen 55933495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n 23">
                          <a:extLst>
                            <a:ext uri="{C183D7F6-B498-43B3-948B-1728B52AA6E4}">
                              <adec:decorative xmlns:adec="http://schemas.microsoft.com/office/drawing/2017/decorative" val="1"/>
                            </a:ext>
                          </a:extLst>
                        </pic:cNvPr>
                        <pic:cNvPicPr>
                          <a:picLocks noChangeAspect="1" noChangeArrowheads="1"/>
                        </pic:cNvPicPr>
                      </pic:nvPicPr>
                      <pic:blipFill rotWithShape="1">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rcRect t="-3321" b="-5256"/>
                        <a:stretch/>
                      </pic:blipFill>
                      <pic:spPr bwMode="auto">
                        <a:xfrm>
                          <a:off x="0" y="0"/>
                          <a:ext cx="1374775" cy="8191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7943" w:type="dxa"/>
        </w:tcPr>
        <w:p w14:paraId="47B676C1" w14:textId="14AD877E" w:rsidR="00781A83" w:rsidRPr="00781A83" w:rsidRDefault="6EC2DC95" w:rsidP="005E0831">
          <w:pPr>
            <w:tabs>
              <w:tab w:val="center" w:pos="4419"/>
              <w:tab w:val="right" w:pos="8838"/>
            </w:tabs>
            <w:spacing w:before="240"/>
            <w:jc w:val="center"/>
            <w:rPr>
              <w:rFonts w:ascii="Arial" w:hAnsi="Arial" w:cs="Arial"/>
              <w:b/>
              <w:bCs/>
            </w:rPr>
          </w:pPr>
          <w:r w:rsidRPr="6EC2DC95">
            <w:rPr>
              <w:rFonts w:ascii="Arial" w:hAnsi="Arial" w:cs="Arial"/>
              <w:b/>
              <w:bCs/>
            </w:rPr>
            <w:t>GESTIÓN JURÍDICA</w:t>
          </w:r>
        </w:p>
      </w:tc>
      <w:tc>
        <w:tcPr>
          <w:tcW w:w="1632" w:type="dxa"/>
        </w:tcPr>
        <w:p w14:paraId="3DF6951E" w14:textId="77777777" w:rsidR="00781A83" w:rsidRPr="00781A83" w:rsidRDefault="00781A83" w:rsidP="00A67260">
          <w:pPr>
            <w:tabs>
              <w:tab w:val="center" w:pos="4419"/>
              <w:tab w:val="right" w:pos="8838"/>
            </w:tabs>
            <w:spacing w:before="240"/>
            <w:jc w:val="center"/>
            <w:rPr>
              <w:rFonts w:ascii="Arial" w:hAnsi="Arial" w:cs="Arial"/>
              <w:b/>
              <w:bCs/>
              <w:sz w:val="20"/>
              <w:szCs w:val="20"/>
            </w:rPr>
          </w:pPr>
          <w:r w:rsidRPr="00781A83">
            <w:rPr>
              <w:rFonts w:ascii="Arial" w:hAnsi="Arial" w:cs="Arial"/>
              <w:b/>
              <w:bCs/>
              <w:sz w:val="20"/>
              <w:szCs w:val="20"/>
            </w:rPr>
            <w:t>CÓDIGO</w:t>
          </w:r>
        </w:p>
      </w:tc>
      <w:tc>
        <w:tcPr>
          <w:tcW w:w="1914" w:type="dxa"/>
          <w:vAlign w:val="center"/>
        </w:tcPr>
        <w:p w14:paraId="37C372EB" w14:textId="7CD2A9E3" w:rsidR="00781A83" w:rsidRPr="00B52433" w:rsidRDefault="00B52433" w:rsidP="00B52433">
          <w:pPr>
            <w:rPr>
              <w:rFonts w:ascii="Aptos Display" w:hAnsi="Aptos Display" w:cs="Calibri"/>
              <w:color w:val="000000"/>
            </w:rPr>
          </w:pPr>
          <w:r>
            <w:rPr>
              <w:rFonts w:ascii="Aptos Display" w:hAnsi="Aptos Display" w:cs="Calibri"/>
              <w:color w:val="000000"/>
            </w:rPr>
            <w:t>A5-PD-7</w:t>
          </w:r>
        </w:p>
      </w:tc>
    </w:tr>
    <w:tr w:rsidR="00781A83" w:rsidRPr="00781A83" w14:paraId="0BA42DA7" w14:textId="77777777" w:rsidTr="6EC2DC95">
      <w:trPr>
        <w:trHeight w:val="624"/>
      </w:trPr>
      <w:tc>
        <w:tcPr>
          <w:tcW w:w="2486" w:type="dxa"/>
          <w:tcBorders>
            <w:top w:val="nil"/>
            <w:bottom w:val="nil"/>
          </w:tcBorders>
        </w:tcPr>
        <w:p w14:paraId="412B0738" w14:textId="129FF6B4" w:rsidR="00781A83" w:rsidRPr="00781A83" w:rsidRDefault="00781A83" w:rsidP="00781A83">
          <w:pPr>
            <w:tabs>
              <w:tab w:val="center" w:pos="4419"/>
              <w:tab w:val="right" w:pos="8838"/>
            </w:tabs>
            <w:spacing w:before="240"/>
            <w:rPr>
              <w:rFonts w:ascii="Arial" w:hAnsi="Arial" w:cs="Arial"/>
              <w:b/>
              <w:bCs/>
            </w:rPr>
          </w:pPr>
        </w:p>
      </w:tc>
      <w:tc>
        <w:tcPr>
          <w:tcW w:w="7943" w:type="dxa"/>
          <w:vMerge w:val="restart"/>
        </w:tcPr>
        <w:p w14:paraId="2AC0C1D7" w14:textId="20B85410" w:rsidR="00781A83" w:rsidRPr="00781A83" w:rsidRDefault="005C1C2D" w:rsidP="005F5451">
          <w:pPr>
            <w:tabs>
              <w:tab w:val="center" w:pos="4419"/>
              <w:tab w:val="right" w:pos="8838"/>
            </w:tabs>
            <w:spacing w:before="240"/>
            <w:jc w:val="center"/>
            <w:rPr>
              <w:rFonts w:ascii="Arial" w:hAnsi="Arial" w:cs="Arial"/>
              <w:b/>
              <w:bCs/>
            </w:rPr>
          </w:pPr>
          <w:r>
            <w:rPr>
              <w:rFonts w:ascii="Arial" w:hAnsi="Arial" w:cs="Arial"/>
              <w:b/>
              <w:bCs/>
            </w:rPr>
            <w:t xml:space="preserve">PROCEDIMIENTO </w:t>
          </w:r>
          <w:r w:rsidR="000E4EEB">
            <w:rPr>
              <w:rFonts w:ascii="Arial" w:hAnsi="Arial" w:cs="Arial"/>
              <w:b/>
              <w:bCs/>
            </w:rPr>
            <w:t>EMITIR CONCEPTOS JURÍDICOS</w:t>
          </w:r>
        </w:p>
      </w:tc>
      <w:tc>
        <w:tcPr>
          <w:tcW w:w="1632" w:type="dxa"/>
        </w:tcPr>
        <w:p w14:paraId="3FD92E6C" w14:textId="77777777" w:rsidR="00781A83" w:rsidRPr="00781A83" w:rsidRDefault="00781A83" w:rsidP="00A67260">
          <w:pPr>
            <w:tabs>
              <w:tab w:val="center" w:pos="4419"/>
              <w:tab w:val="right" w:pos="8838"/>
            </w:tabs>
            <w:spacing w:before="240"/>
            <w:jc w:val="center"/>
            <w:rPr>
              <w:rFonts w:ascii="Arial" w:hAnsi="Arial" w:cs="Arial"/>
              <w:b/>
              <w:bCs/>
              <w:sz w:val="20"/>
              <w:szCs w:val="20"/>
            </w:rPr>
          </w:pPr>
          <w:r w:rsidRPr="00781A83">
            <w:rPr>
              <w:rFonts w:ascii="Arial" w:hAnsi="Arial" w:cs="Arial"/>
              <w:b/>
              <w:bCs/>
              <w:sz w:val="20"/>
              <w:szCs w:val="20"/>
            </w:rPr>
            <w:t>VERSIÓN</w:t>
          </w:r>
        </w:p>
      </w:tc>
      <w:tc>
        <w:tcPr>
          <w:tcW w:w="1914" w:type="dxa"/>
          <w:vAlign w:val="center"/>
        </w:tcPr>
        <w:p w14:paraId="09D6AC7F" w14:textId="38CC76B5" w:rsidR="00781A83" w:rsidRPr="00617183" w:rsidRDefault="008C6293" w:rsidP="00D1711B">
          <w:pPr>
            <w:tabs>
              <w:tab w:val="center" w:pos="4419"/>
              <w:tab w:val="right" w:pos="8838"/>
            </w:tabs>
            <w:spacing w:before="240"/>
            <w:rPr>
              <w:rFonts w:ascii="Arial" w:hAnsi="Arial" w:cs="Arial"/>
              <w:bCs/>
              <w:sz w:val="20"/>
              <w:szCs w:val="20"/>
            </w:rPr>
          </w:pPr>
          <w:r>
            <w:rPr>
              <w:rFonts w:ascii="Arial" w:hAnsi="Arial" w:cs="Arial"/>
              <w:bCs/>
              <w:sz w:val="20"/>
              <w:szCs w:val="20"/>
            </w:rPr>
            <w:t>1</w:t>
          </w:r>
        </w:p>
      </w:tc>
    </w:tr>
    <w:tr w:rsidR="00781A83" w:rsidRPr="00781A83" w14:paraId="49D2DAAB" w14:textId="77777777" w:rsidTr="6EC2DC95">
      <w:trPr>
        <w:trHeight w:val="288"/>
      </w:trPr>
      <w:tc>
        <w:tcPr>
          <w:tcW w:w="2486" w:type="dxa"/>
          <w:tcBorders>
            <w:top w:val="nil"/>
          </w:tcBorders>
        </w:tcPr>
        <w:p w14:paraId="347804E9" w14:textId="77777777" w:rsidR="00781A83" w:rsidRPr="00781A83" w:rsidRDefault="00781A83" w:rsidP="00781A83">
          <w:pPr>
            <w:tabs>
              <w:tab w:val="center" w:pos="4419"/>
              <w:tab w:val="right" w:pos="8838"/>
            </w:tabs>
            <w:spacing w:before="240"/>
            <w:rPr>
              <w:rFonts w:ascii="Arial" w:hAnsi="Arial" w:cs="Arial"/>
              <w:b/>
              <w:bCs/>
            </w:rPr>
          </w:pPr>
        </w:p>
      </w:tc>
      <w:tc>
        <w:tcPr>
          <w:tcW w:w="7943" w:type="dxa"/>
          <w:vMerge/>
          <w:vAlign w:val="center"/>
        </w:tcPr>
        <w:p w14:paraId="7B611CAF" w14:textId="77777777" w:rsidR="00781A83" w:rsidRPr="00781A83" w:rsidRDefault="00781A83" w:rsidP="00781A83">
          <w:pPr>
            <w:tabs>
              <w:tab w:val="center" w:pos="4419"/>
              <w:tab w:val="right" w:pos="8838"/>
            </w:tabs>
            <w:spacing w:before="240"/>
            <w:rPr>
              <w:rFonts w:ascii="Arial" w:hAnsi="Arial" w:cs="Arial"/>
              <w:b/>
              <w:bCs/>
            </w:rPr>
          </w:pPr>
        </w:p>
      </w:tc>
      <w:tc>
        <w:tcPr>
          <w:tcW w:w="1632" w:type="dxa"/>
        </w:tcPr>
        <w:p w14:paraId="57964EB3" w14:textId="77777777" w:rsidR="00781A83" w:rsidRPr="00781A83" w:rsidRDefault="00781A83" w:rsidP="00A67260">
          <w:pPr>
            <w:tabs>
              <w:tab w:val="center" w:pos="4419"/>
              <w:tab w:val="right" w:pos="8838"/>
            </w:tabs>
            <w:spacing w:before="240"/>
            <w:jc w:val="center"/>
            <w:rPr>
              <w:rFonts w:ascii="Arial" w:hAnsi="Arial" w:cs="Arial"/>
              <w:b/>
              <w:bCs/>
              <w:sz w:val="20"/>
              <w:szCs w:val="20"/>
            </w:rPr>
          </w:pPr>
          <w:r w:rsidRPr="00781A83">
            <w:rPr>
              <w:rFonts w:ascii="Arial" w:hAnsi="Arial" w:cs="Arial"/>
              <w:b/>
              <w:bCs/>
              <w:sz w:val="20"/>
              <w:szCs w:val="20"/>
            </w:rPr>
            <w:t>FECHA</w:t>
          </w:r>
        </w:p>
      </w:tc>
      <w:tc>
        <w:tcPr>
          <w:tcW w:w="1914" w:type="dxa"/>
          <w:vAlign w:val="center"/>
        </w:tcPr>
        <w:p w14:paraId="3C55FCDF" w14:textId="2AD3FFFF" w:rsidR="00781A83" w:rsidRPr="00781A83" w:rsidRDefault="08A608CE" w:rsidP="08A608CE">
          <w:pPr>
            <w:tabs>
              <w:tab w:val="center" w:pos="4419"/>
              <w:tab w:val="right" w:pos="8838"/>
            </w:tabs>
            <w:spacing w:before="240"/>
            <w:rPr>
              <w:rFonts w:ascii="Arial" w:hAnsi="Arial" w:cs="Arial"/>
              <w:sz w:val="20"/>
              <w:szCs w:val="20"/>
            </w:rPr>
          </w:pPr>
          <w:r w:rsidRPr="08A608CE">
            <w:rPr>
              <w:rFonts w:ascii="Arial" w:hAnsi="Arial" w:cs="Arial"/>
              <w:sz w:val="20"/>
              <w:szCs w:val="20"/>
            </w:rPr>
            <w:t>31/03/2026</w:t>
          </w:r>
        </w:p>
      </w:tc>
    </w:tr>
  </w:tbl>
  <w:p w14:paraId="35D82137" w14:textId="77777777" w:rsidR="00781A83" w:rsidRDefault="00781A8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A131D"/>
    <w:multiLevelType w:val="multilevel"/>
    <w:tmpl w:val="E11CA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D97D83"/>
    <w:multiLevelType w:val="hybridMultilevel"/>
    <w:tmpl w:val="03CE52CE"/>
    <w:lvl w:ilvl="0" w:tplc="240A000F">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446577088">
    <w:abstractNumId w:val="1"/>
  </w:num>
  <w:num w:numId="2" w16cid:durableId="8351498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A83"/>
    <w:rsid w:val="00000BA9"/>
    <w:rsid w:val="00002D57"/>
    <w:rsid w:val="00003814"/>
    <w:rsid w:val="00010D82"/>
    <w:rsid w:val="00012832"/>
    <w:rsid w:val="00014792"/>
    <w:rsid w:val="00015694"/>
    <w:rsid w:val="00017D68"/>
    <w:rsid w:val="00017E6C"/>
    <w:rsid w:val="000217AC"/>
    <w:rsid w:val="00021932"/>
    <w:rsid w:val="000305CA"/>
    <w:rsid w:val="00032A7F"/>
    <w:rsid w:val="00035F6E"/>
    <w:rsid w:val="000378BE"/>
    <w:rsid w:val="00040B8F"/>
    <w:rsid w:val="000412E1"/>
    <w:rsid w:val="00043E80"/>
    <w:rsid w:val="000449CD"/>
    <w:rsid w:val="00044B1D"/>
    <w:rsid w:val="000508E2"/>
    <w:rsid w:val="00052E0D"/>
    <w:rsid w:val="00061E0A"/>
    <w:rsid w:val="00065F72"/>
    <w:rsid w:val="00071BE9"/>
    <w:rsid w:val="000745F6"/>
    <w:rsid w:val="00075DCB"/>
    <w:rsid w:val="0008616F"/>
    <w:rsid w:val="000911BE"/>
    <w:rsid w:val="00095544"/>
    <w:rsid w:val="00097F2E"/>
    <w:rsid w:val="000A0632"/>
    <w:rsid w:val="000A29C0"/>
    <w:rsid w:val="000A3639"/>
    <w:rsid w:val="000B3257"/>
    <w:rsid w:val="000B4078"/>
    <w:rsid w:val="000B7203"/>
    <w:rsid w:val="000C2DFB"/>
    <w:rsid w:val="000C6839"/>
    <w:rsid w:val="000D3D6C"/>
    <w:rsid w:val="000D4C44"/>
    <w:rsid w:val="000D5E20"/>
    <w:rsid w:val="000D6E20"/>
    <w:rsid w:val="000D71C6"/>
    <w:rsid w:val="000D7888"/>
    <w:rsid w:val="000E2142"/>
    <w:rsid w:val="000E3FB2"/>
    <w:rsid w:val="000E484C"/>
    <w:rsid w:val="000E4EEB"/>
    <w:rsid w:val="000E7DDC"/>
    <w:rsid w:val="000F1BE4"/>
    <w:rsid w:val="000F3A3D"/>
    <w:rsid w:val="00102C55"/>
    <w:rsid w:val="00105EEE"/>
    <w:rsid w:val="0010793A"/>
    <w:rsid w:val="00110DE6"/>
    <w:rsid w:val="001125CD"/>
    <w:rsid w:val="00114975"/>
    <w:rsid w:val="00121BF6"/>
    <w:rsid w:val="00122985"/>
    <w:rsid w:val="00124A12"/>
    <w:rsid w:val="0012547D"/>
    <w:rsid w:val="00126DB5"/>
    <w:rsid w:val="001339AD"/>
    <w:rsid w:val="00133E22"/>
    <w:rsid w:val="00134DC7"/>
    <w:rsid w:val="001362D6"/>
    <w:rsid w:val="00136536"/>
    <w:rsid w:val="001401FD"/>
    <w:rsid w:val="0014171E"/>
    <w:rsid w:val="00150093"/>
    <w:rsid w:val="00153C22"/>
    <w:rsid w:val="001554B6"/>
    <w:rsid w:val="00155F76"/>
    <w:rsid w:val="00156443"/>
    <w:rsid w:val="00157860"/>
    <w:rsid w:val="0016213B"/>
    <w:rsid w:val="0016311A"/>
    <w:rsid w:val="00164C0D"/>
    <w:rsid w:val="00171D94"/>
    <w:rsid w:val="001722C4"/>
    <w:rsid w:val="001724DE"/>
    <w:rsid w:val="00172F4F"/>
    <w:rsid w:val="0017421E"/>
    <w:rsid w:val="001754A0"/>
    <w:rsid w:val="00177B8E"/>
    <w:rsid w:val="00182A53"/>
    <w:rsid w:val="00187F8D"/>
    <w:rsid w:val="0019165C"/>
    <w:rsid w:val="00193717"/>
    <w:rsid w:val="00193B47"/>
    <w:rsid w:val="001941C4"/>
    <w:rsid w:val="00197580"/>
    <w:rsid w:val="001A005F"/>
    <w:rsid w:val="001A1929"/>
    <w:rsid w:val="001A61E4"/>
    <w:rsid w:val="001A64B7"/>
    <w:rsid w:val="001A6DA2"/>
    <w:rsid w:val="001B4A62"/>
    <w:rsid w:val="001B6CA6"/>
    <w:rsid w:val="001C0C07"/>
    <w:rsid w:val="001C3165"/>
    <w:rsid w:val="001C3943"/>
    <w:rsid w:val="001C51C5"/>
    <w:rsid w:val="001C68E6"/>
    <w:rsid w:val="001D036B"/>
    <w:rsid w:val="001D1A92"/>
    <w:rsid w:val="001D21E8"/>
    <w:rsid w:val="001D238B"/>
    <w:rsid w:val="001D3207"/>
    <w:rsid w:val="001D4ADF"/>
    <w:rsid w:val="001D6849"/>
    <w:rsid w:val="001D7DD3"/>
    <w:rsid w:val="001E03D6"/>
    <w:rsid w:val="001E1C22"/>
    <w:rsid w:val="001E4393"/>
    <w:rsid w:val="001E7A16"/>
    <w:rsid w:val="001E7ADE"/>
    <w:rsid w:val="001F0818"/>
    <w:rsid w:val="001F43F9"/>
    <w:rsid w:val="001F4532"/>
    <w:rsid w:val="00201A88"/>
    <w:rsid w:val="00202509"/>
    <w:rsid w:val="0020726B"/>
    <w:rsid w:val="00213BCB"/>
    <w:rsid w:val="00216F7E"/>
    <w:rsid w:val="00220018"/>
    <w:rsid w:val="0022245D"/>
    <w:rsid w:val="002313A1"/>
    <w:rsid w:val="002314F6"/>
    <w:rsid w:val="0023598A"/>
    <w:rsid w:val="002420E5"/>
    <w:rsid w:val="00245200"/>
    <w:rsid w:val="00246161"/>
    <w:rsid w:val="00246F8E"/>
    <w:rsid w:val="002500C2"/>
    <w:rsid w:val="00250540"/>
    <w:rsid w:val="002525A8"/>
    <w:rsid w:val="00252F05"/>
    <w:rsid w:val="00253BA2"/>
    <w:rsid w:val="00254641"/>
    <w:rsid w:val="00257033"/>
    <w:rsid w:val="00257F6F"/>
    <w:rsid w:val="0026029F"/>
    <w:rsid w:val="00260EF5"/>
    <w:rsid w:val="00261C79"/>
    <w:rsid w:val="00264FFE"/>
    <w:rsid w:val="002670AF"/>
    <w:rsid w:val="002679ED"/>
    <w:rsid w:val="00270522"/>
    <w:rsid w:val="002723E2"/>
    <w:rsid w:val="00272F2A"/>
    <w:rsid w:val="0027375D"/>
    <w:rsid w:val="00275EDF"/>
    <w:rsid w:val="00282CB0"/>
    <w:rsid w:val="0028400D"/>
    <w:rsid w:val="0028526F"/>
    <w:rsid w:val="0028725B"/>
    <w:rsid w:val="00291327"/>
    <w:rsid w:val="00293C0D"/>
    <w:rsid w:val="00294578"/>
    <w:rsid w:val="002A0B58"/>
    <w:rsid w:val="002A5583"/>
    <w:rsid w:val="002A5D82"/>
    <w:rsid w:val="002B3496"/>
    <w:rsid w:val="002B3880"/>
    <w:rsid w:val="002B38A4"/>
    <w:rsid w:val="002B6C4E"/>
    <w:rsid w:val="002B6E60"/>
    <w:rsid w:val="002C0F50"/>
    <w:rsid w:val="002C2CA7"/>
    <w:rsid w:val="002C4B01"/>
    <w:rsid w:val="002C605C"/>
    <w:rsid w:val="002C7A02"/>
    <w:rsid w:val="002D5330"/>
    <w:rsid w:val="002E4253"/>
    <w:rsid w:val="002E696D"/>
    <w:rsid w:val="002F3FD6"/>
    <w:rsid w:val="002F4A0C"/>
    <w:rsid w:val="002F6523"/>
    <w:rsid w:val="002F728A"/>
    <w:rsid w:val="00300305"/>
    <w:rsid w:val="003009B0"/>
    <w:rsid w:val="00302768"/>
    <w:rsid w:val="00306A8B"/>
    <w:rsid w:val="0031005E"/>
    <w:rsid w:val="00311C3D"/>
    <w:rsid w:val="003149C6"/>
    <w:rsid w:val="003226F8"/>
    <w:rsid w:val="00322CEF"/>
    <w:rsid w:val="003231E7"/>
    <w:rsid w:val="0032603F"/>
    <w:rsid w:val="00327E08"/>
    <w:rsid w:val="00337812"/>
    <w:rsid w:val="003423BD"/>
    <w:rsid w:val="00345EBA"/>
    <w:rsid w:val="00346D96"/>
    <w:rsid w:val="00347637"/>
    <w:rsid w:val="00352744"/>
    <w:rsid w:val="003537F8"/>
    <w:rsid w:val="00355C2E"/>
    <w:rsid w:val="00357455"/>
    <w:rsid w:val="003576AF"/>
    <w:rsid w:val="00364948"/>
    <w:rsid w:val="00365E1C"/>
    <w:rsid w:val="0036717A"/>
    <w:rsid w:val="00370767"/>
    <w:rsid w:val="00370B55"/>
    <w:rsid w:val="00374A8D"/>
    <w:rsid w:val="00380EDD"/>
    <w:rsid w:val="00382C73"/>
    <w:rsid w:val="003862EF"/>
    <w:rsid w:val="003912EB"/>
    <w:rsid w:val="00391895"/>
    <w:rsid w:val="00392CC6"/>
    <w:rsid w:val="003933CB"/>
    <w:rsid w:val="003A287D"/>
    <w:rsid w:val="003A5D69"/>
    <w:rsid w:val="003A7238"/>
    <w:rsid w:val="003A7D0A"/>
    <w:rsid w:val="003B0DF4"/>
    <w:rsid w:val="003B40C9"/>
    <w:rsid w:val="003B5DE9"/>
    <w:rsid w:val="003C00C2"/>
    <w:rsid w:val="003C071F"/>
    <w:rsid w:val="003C12A7"/>
    <w:rsid w:val="003C32AF"/>
    <w:rsid w:val="003C67C0"/>
    <w:rsid w:val="003D1DB8"/>
    <w:rsid w:val="003D7790"/>
    <w:rsid w:val="003E0971"/>
    <w:rsid w:val="003E0E8C"/>
    <w:rsid w:val="003E23C6"/>
    <w:rsid w:val="004046A6"/>
    <w:rsid w:val="00407583"/>
    <w:rsid w:val="0040769D"/>
    <w:rsid w:val="00411C56"/>
    <w:rsid w:val="00413041"/>
    <w:rsid w:val="00415E70"/>
    <w:rsid w:val="004164B4"/>
    <w:rsid w:val="00423475"/>
    <w:rsid w:val="00424924"/>
    <w:rsid w:val="00426000"/>
    <w:rsid w:val="00426A8C"/>
    <w:rsid w:val="004277C3"/>
    <w:rsid w:val="004314DB"/>
    <w:rsid w:val="00432D5E"/>
    <w:rsid w:val="00436041"/>
    <w:rsid w:val="00437DDD"/>
    <w:rsid w:val="0044048A"/>
    <w:rsid w:val="00440FE9"/>
    <w:rsid w:val="00441751"/>
    <w:rsid w:val="00442B60"/>
    <w:rsid w:val="00442B72"/>
    <w:rsid w:val="00444286"/>
    <w:rsid w:val="00444D26"/>
    <w:rsid w:val="00446B1D"/>
    <w:rsid w:val="00451AC1"/>
    <w:rsid w:val="004600BF"/>
    <w:rsid w:val="004616B6"/>
    <w:rsid w:val="00462FA9"/>
    <w:rsid w:val="00466A08"/>
    <w:rsid w:val="0047056C"/>
    <w:rsid w:val="00470A6E"/>
    <w:rsid w:val="00475A7E"/>
    <w:rsid w:val="00476339"/>
    <w:rsid w:val="00482681"/>
    <w:rsid w:val="004830C2"/>
    <w:rsid w:val="00483C80"/>
    <w:rsid w:val="00483CCE"/>
    <w:rsid w:val="004872B8"/>
    <w:rsid w:val="004879C0"/>
    <w:rsid w:val="0049158D"/>
    <w:rsid w:val="00496746"/>
    <w:rsid w:val="00496B70"/>
    <w:rsid w:val="004A0BFC"/>
    <w:rsid w:val="004A0F9C"/>
    <w:rsid w:val="004A19C8"/>
    <w:rsid w:val="004A3A50"/>
    <w:rsid w:val="004A3EA8"/>
    <w:rsid w:val="004A4422"/>
    <w:rsid w:val="004A4810"/>
    <w:rsid w:val="004A564F"/>
    <w:rsid w:val="004A58CA"/>
    <w:rsid w:val="004B0C2D"/>
    <w:rsid w:val="004B16C3"/>
    <w:rsid w:val="004B2DA2"/>
    <w:rsid w:val="004B6DCE"/>
    <w:rsid w:val="004B770A"/>
    <w:rsid w:val="004C0743"/>
    <w:rsid w:val="004C4A50"/>
    <w:rsid w:val="004C5EEF"/>
    <w:rsid w:val="004C6011"/>
    <w:rsid w:val="004C7EF9"/>
    <w:rsid w:val="004D36D9"/>
    <w:rsid w:val="004D6624"/>
    <w:rsid w:val="004E0B04"/>
    <w:rsid w:val="004E18CC"/>
    <w:rsid w:val="004E2D38"/>
    <w:rsid w:val="004E3EE7"/>
    <w:rsid w:val="004E4139"/>
    <w:rsid w:val="004E73ED"/>
    <w:rsid w:val="004F27E1"/>
    <w:rsid w:val="004F449D"/>
    <w:rsid w:val="00500ADD"/>
    <w:rsid w:val="005053AB"/>
    <w:rsid w:val="005058D3"/>
    <w:rsid w:val="005064DD"/>
    <w:rsid w:val="0051087A"/>
    <w:rsid w:val="005110DD"/>
    <w:rsid w:val="005129B1"/>
    <w:rsid w:val="0052455C"/>
    <w:rsid w:val="0052538D"/>
    <w:rsid w:val="00533885"/>
    <w:rsid w:val="005353EF"/>
    <w:rsid w:val="005354A9"/>
    <w:rsid w:val="00543856"/>
    <w:rsid w:val="00543DDD"/>
    <w:rsid w:val="0054483B"/>
    <w:rsid w:val="00545688"/>
    <w:rsid w:val="00550956"/>
    <w:rsid w:val="00553514"/>
    <w:rsid w:val="00555E54"/>
    <w:rsid w:val="00557DC7"/>
    <w:rsid w:val="005601E4"/>
    <w:rsid w:val="005634BD"/>
    <w:rsid w:val="005718D6"/>
    <w:rsid w:val="0057335E"/>
    <w:rsid w:val="00574115"/>
    <w:rsid w:val="00575A49"/>
    <w:rsid w:val="00581990"/>
    <w:rsid w:val="00583E85"/>
    <w:rsid w:val="00583FC7"/>
    <w:rsid w:val="00585EF8"/>
    <w:rsid w:val="00591BAB"/>
    <w:rsid w:val="00592091"/>
    <w:rsid w:val="00592D29"/>
    <w:rsid w:val="00593EDB"/>
    <w:rsid w:val="00594D42"/>
    <w:rsid w:val="00596EE0"/>
    <w:rsid w:val="005A218C"/>
    <w:rsid w:val="005A4BD0"/>
    <w:rsid w:val="005A5474"/>
    <w:rsid w:val="005A5D64"/>
    <w:rsid w:val="005A6F78"/>
    <w:rsid w:val="005B533E"/>
    <w:rsid w:val="005B587E"/>
    <w:rsid w:val="005C0EC1"/>
    <w:rsid w:val="005C1C2D"/>
    <w:rsid w:val="005C3604"/>
    <w:rsid w:val="005C5F9E"/>
    <w:rsid w:val="005C6D30"/>
    <w:rsid w:val="005D3042"/>
    <w:rsid w:val="005D706A"/>
    <w:rsid w:val="005E0831"/>
    <w:rsid w:val="005E2D32"/>
    <w:rsid w:val="005E7F1C"/>
    <w:rsid w:val="005F1F3F"/>
    <w:rsid w:val="005F2ED4"/>
    <w:rsid w:val="005F5451"/>
    <w:rsid w:val="005F677E"/>
    <w:rsid w:val="006007FC"/>
    <w:rsid w:val="00601145"/>
    <w:rsid w:val="00602A75"/>
    <w:rsid w:val="00604CF9"/>
    <w:rsid w:val="00606858"/>
    <w:rsid w:val="00610580"/>
    <w:rsid w:val="0061499D"/>
    <w:rsid w:val="00617183"/>
    <w:rsid w:val="006215B5"/>
    <w:rsid w:val="0062430D"/>
    <w:rsid w:val="00627957"/>
    <w:rsid w:val="00627EF3"/>
    <w:rsid w:val="00631287"/>
    <w:rsid w:val="00632623"/>
    <w:rsid w:val="00634A21"/>
    <w:rsid w:val="00642CE2"/>
    <w:rsid w:val="0064483B"/>
    <w:rsid w:val="00645F02"/>
    <w:rsid w:val="0064625F"/>
    <w:rsid w:val="00651B7F"/>
    <w:rsid w:val="00653645"/>
    <w:rsid w:val="0065628A"/>
    <w:rsid w:val="00661179"/>
    <w:rsid w:val="00661A79"/>
    <w:rsid w:val="00662B3B"/>
    <w:rsid w:val="00663921"/>
    <w:rsid w:val="00665D48"/>
    <w:rsid w:val="006703AC"/>
    <w:rsid w:val="00670F84"/>
    <w:rsid w:val="0067242B"/>
    <w:rsid w:val="00680A3E"/>
    <w:rsid w:val="00681D7F"/>
    <w:rsid w:val="006829E7"/>
    <w:rsid w:val="00683016"/>
    <w:rsid w:val="00684FCF"/>
    <w:rsid w:val="00686BA0"/>
    <w:rsid w:val="00693A28"/>
    <w:rsid w:val="006A0C3B"/>
    <w:rsid w:val="006A426C"/>
    <w:rsid w:val="006B142F"/>
    <w:rsid w:val="006B15C6"/>
    <w:rsid w:val="006B19D9"/>
    <w:rsid w:val="006B1A36"/>
    <w:rsid w:val="006B640D"/>
    <w:rsid w:val="006C3300"/>
    <w:rsid w:val="006C70C9"/>
    <w:rsid w:val="006D0775"/>
    <w:rsid w:val="006D1085"/>
    <w:rsid w:val="006D123F"/>
    <w:rsid w:val="006D1D9A"/>
    <w:rsid w:val="006D232B"/>
    <w:rsid w:val="006D2CA5"/>
    <w:rsid w:val="006D447B"/>
    <w:rsid w:val="006D44EE"/>
    <w:rsid w:val="006D4F51"/>
    <w:rsid w:val="006D7374"/>
    <w:rsid w:val="006E1707"/>
    <w:rsid w:val="006E2E84"/>
    <w:rsid w:val="006E306D"/>
    <w:rsid w:val="006E3711"/>
    <w:rsid w:val="006F6343"/>
    <w:rsid w:val="006F771E"/>
    <w:rsid w:val="007120B3"/>
    <w:rsid w:val="00712734"/>
    <w:rsid w:val="00716B77"/>
    <w:rsid w:val="0072154B"/>
    <w:rsid w:val="007237F2"/>
    <w:rsid w:val="00725ABE"/>
    <w:rsid w:val="00730E25"/>
    <w:rsid w:val="00732902"/>
    <w:rsid w:val="00733EBA"/>
    <w:rsid w:val="0074330A"/>
    <w:rsid w:val="00744BE2"/>
    <w:rsid w:val="007525AF"/>
    <w:rsid w:val="00752D1C"/>
    <w:rsid w:val="00754079"/>
    <w:rsid w:val="00754AFA"/>
    <w:rsid w:val="007556A7"/>
    <w:rsid w:val="00757E1E"/>
    <w:rsid w:val="0076470A"/>
    <w:rsid w:val="0076592B"/>
    <w:rsid w:val="00772804"/>
    <w:rsid w:val="00774107"/>
    <w:rsid w:val="0077592C"/>
    <w:rsid w:val="00775B09"/>
    <w:rsid w:val="007764FE"/>
    <w:rsid w:val="0078034B"/>
    <w:rsid w:val="00780F20"/>
    <w:rsid w:val="00781A83"/>
    <w:rsid w:val="007825CA"/>
    <w:rsid w:val="00782718"/>
    <w:rsid w:val="00786A4C"/>
    <w:rsid w:val="007878AC"/>
    <w:rsid w:val="00792347"/>
    <w:rsid w:val="007929B7"/>
    <w:rsid w:val="007A12C1"/>
    <w:rsid w:val="007A154B"/>
    <w:rsid w:val="007A3BF7"/>
    <w:rsid w:val="007A4C3D"/>
    <w:rsid w:val="007A6C20"/>
    <w:rsid w:val="007A7BB9"/>
    <w:rsid w:val="007B0B73"/>
    <w:rsid w:val="007B13C8"/>
    <w:rsid w:val="007B331F"/>
    <w:rsid w:val="007B36DD"/>
    <w:rsid w:val="007B6BCA"/>
    <w:rsid w:val="007B75A0"/>
    <w:rsid w:val="007B7BF7"/>
    <w:rsid w:val="007C1E63"/>
    <w:rsid w:val="007C2BAE"/>
    <w:rsid w:val="007D5772"/>
    <w:rsid w:val="007D6786"/>
    <w:rsid w:val="007D68C3"/>
    <w:rsid w:val="007D6DEC"/>
    <w:rsid w:val="007E205A"/>
    <w:rsid w:val="007E2877"/>
    <w:rsid w:val="007E4CD0"/>
    <w:rsid w:val="007E6164"/>
    <w:rsid w:val="007E6BFB"/>
    <w:rsid w:val="007F31BC"/>
    <w:rsid w:val="007F475E"/>
    <w:rsid w:val="007F5818"/>
    <w:rsid w:val="007F671A"/>
    <w:rsid w:val="007F72ED"/>
    <w:rsid w:val="00802D45"/>
    <w:rsid w:val="00810317"/>
    <w:rsid w:val="00814D6C"/>
    <w:rsid w:val="008155B2"/>
    <w:rsid w:val="00823192"/>
    <w:rsid w:val="0082490A"/>
    <w:rsid w:val="00825B0C"/>
    <w:rsid w:val="008263D2"/>
    <w:rsid w:val="00832688"/>
    <w:rsid w:val="00833297"/>
    <w:rsid w:val="0083539A"/>
    <w:rsid w:val="00843B07"/>
    <w:rsid w:val="00844042"/>
    <w:rsid w:val="008450CF"/>
    <w:rsid w:val="00845F9B"/>
    <w:rsid w:val="00850A22"/>
    <w:rsid w:val="00850C50"/>
    <w:rsid w:val="008568BA"/>
    <w:rsid w:val="00856933"/>
    <w:rsid w:val="00862357"/>
    <w:rsid w:val="00865344"/>
    <w:rsid w:val="00865718"/>
    <w:rsid w:val="00866926"/>
    <w:rsid w:val="00866EAD"/>
    <w:rsid w:val="008702F7"/>
    <w:rsid w:val="00870596"/>
    <w:rsid w:val="00875C0B"/>
    <w:rsid w:val="00877B8D"/>
    <w:rsid w:val="0088103F"/>
    <w:rsid w:val="00886031"/>
    <w:rsid w:val="0089104C"/>
    <w:rsid w:val="008914B1"/>
    <w:rsid w:val="00892808"/>
    <w:rsid w:val="008948C5"/>
    <w:rsid w:val="008952A9"/>
    <w:rsid w:val="008A40F0"/>
    <w:rsid w:val="008A529B"/>
    <w:rsid w:val="008A66BC"/>
    <w:rsid w:val="008A7DD8"/>
    <w:rsid w:val="008B00C5"/>
    <w:rsid w:val="008B2A79"/>
    <w:rsid w:val="008B4811"/>
    <w:rsid w:val="008B55DD"/>
    <w:rsid w:val="008B5F77"/>
    <w:rsid w:val="008B7864"/>
    <w:rsid w:val="008C5482"/>
    <w:rsid w:val="008C6293"/>
    <w:rsid w:val="008C62DE"/>
    <w:rsid w:val="008C7B7E"/>
    <w:rsid w:val="008D0159"/>
    <w:rsid w:val="008D411A"/>
    <w:rsid w:val="008D458A"/>
    <w:rsid w:val="008D49CD"/>
    <w:rsid w:val="008D56F1"/>
    <w:rsid w:val="008E1AB7"/>
    <w:rsid w:val="008E2C67"/>
    <w:rsid w:val="008E3C55"/>
    <w:rsid w:val="008E5C52"/>
    <w:rsid w:val="008E656F"/>
    <w:rsid w:val="008F1F53"/>
    <w:rsid w:val="008F59F0"/>
    <w:rsid w:val="008F71DE"/>
    <w:rsid w:val="00901038"/>
    <w:rsid w:val="009023D4"/>
    <w:rsid w:val="00903DFA"/>
    <w:rsid w:val="00905FE6"/>
    <w:rsid w:val="00906249"/>
    <w:rsid w:val="00914E1F"/>
    <w:rsid w:val="00922088"/>
    <w:rsid w:val="009237E3"/>
    <w:rsid w:val="00925335"/>
    <w:rsid w:val="009267DF"/>
    <w:rsid w:val="00930874"/>
    <w:rsid w:val="009313C7"/>
    <w:rsid w:val="0093563D"/>
    <w:rsid w:val="00937036"/>
    <w:rsid w:val="009429EE"/>
    <w:rsid w:val="00942A4E"/>
    <w:rsid w:val="00946862"/>
    <w:rsid w:val="009518E9"/>
    <w:rsid w:val="00953356"/>
    <w:rsid w:val="00955475"/>
    <w:rsid w:val="00955E61"/>
    <w:rsid w:val="00957DA5"/>
    <w:rsid w:val="00960F44"/>
    <w:rsid w:val="00963798"/>
    <w:rsid w:val="00966DA2"/>
    <w:rsid w:val="00971D3F"/>
    <w:rsid w:val="009723E5"/>
    <w:rsid w:val="00973E8C"/>
    <w:rsid w:val="009744CE"/>
    <w:rsid w:val="00977674"/>
    <w:rsid w:val="009804F1"/>
    <w:rsid w:val="00984062"/>
    <w:rsid w:val="00986A3C"/>
    <w:rsid w:val="009C1D57"/>
    <w:rsid w:val="009D609A"/>
    <w:rsid w:val="009D6AF8"/>
    <w:rsid w:val="009E0457"/>
    <w:rsid w:val="009E095C"/>
    <w:rsid w:val="009E7CC6"/>
    <w:rsid w:val="009F0F86"/>
    <w:rsid w:val="009F15EA"/>
    <w:rsid w:val="00A04A36"/>
    <w:rsid w:val="00A13976"/>
    <w:rsid w:val="00A16D93"/>
    <w:rsid w:val="00A202AB"/>
    <w:rsid w:val="00A2248D"/>
    <w:rsid w:val="00A22C38"/>
    <w:rsid w:val="00A27572"/>
    <w:rsid w:val="00A339AF"/>
    <w:rsid w:val="00A36645"/>
    <w:rsid w:val="00A44A79"/>
    <w:rsid w:val="00A52B34"/>
    <w:rsid w:val="00A55E0E"/>
    <w:rsid w:val="00A55E4B"/>
    <w:rsid w:val="00A60C93"/>
    <w:rsid w:val="00A63158"/>
    <w:rsid w:val="00A65735"/>
    <w:rsid w:val="00A66A42"/>
    <w:rsid w:val="00A67260"/>
    <w:rsid w:val="00A7219C"/>
    <w:rsid w:val="00A76FE8"/>
    <w:rsid w:val="00A77749"/>
    <w:rsid w:val="00A802E3"/>
    <w:rsid w:val="00A83BEB"/>
    <w:rsid w:val="00A84CDF"/>
    <w:rsid w:val="00A84D59"/>
    <w:rsid w:val="00A855BF"/>
    <w:rsid w:val="00A90B3A"/>
    <w:rsid w:val="00A910A5"/>
    <w:rsid w:val="00A925B1"/>
    <w:rsid w:val="00A94E1D"/>
    <w:rsid w:val="00AA040E"/>
    <w:rsid w:val="00AA2114"/>
    <w:rsid w:val="00AB4177"/>
    <w:rsid w:val="00AB690F"/>
    <w:rsid w:val="00AC06DF"/>
    <w:rsid w:val="00AC247F"/>
    <w:rsid w:val="00AC28CB"/>
    <w:rsid w:val="00AC298F"/>
    <w:rsid w:val="00AC35ED"/>
    <w:rsid w:val="00AC3E9A"/>
    <w:rsid w:val="00AC6417"/>
    <w:rsid w:val="00AD2175"/>
    <w:rsid w:val="00AD21C9"/>
    <w:rsid w:val="00AD6312"/>
    <w:rsid w:val="00AD79F2"/>
    <w:rsid w:val="00AE4BD1"/>
    <w:rsid w:val="00AF0452"/>
    <w:rsid w:val="00AF2621"/>
    <w:rsid w:val="00AF2687"/>
    <w:rsid w:val="00AF2DBC"/>
    <w:rsid w:val="00AF33E9"/>
    <w:rsid w:val="00AF3785"/>
    <w:rsid w:val="00AF55EA"/>
    <w:rsid w:val="00AF703E"/>
    <w:rsid w:val="00AF780F"/>
    <w:rsid w:val="00AF7D06"/>
    <w:rsid w:val="00B011A8"/>
    <w:rsid w:val="00B0125A"/>
    <w:rsid w:val="00B03FDA"/>
    <w:rsid w:val="00B050BD"/>
    <w:rsid w:val="00B05618"/>
    <w:rsid w:val="00B0773B"/>
    <w:rsid w:val="00B26358"/>
    <w:rsid w:val="00B26C2C"/>
    <w:rsid w:val="00B27E16"/>
    <w:rsid w:val="00B373FF"/>
    <w:rsid w:val="00B44DF0"/>
    <w:rsid w:val="00B479B7"/>
    <w:rsid w:val="00B52433"/>
    <w:rsid w:val="00B5586A"/>
    <w:rsid w:val="00B5781C"/>
    <w:rsid w:val="00B61243"/>
    <w:rsid w:val="00B62499"/>
    <w:rsid w:val="00B63545"/>
    <w:rsid w:val="00B664E1"/>
    <w:rsid w:val="00B70B41"/>
    <w:rsid w:val="00B71053"/>
    <w:rsid w:val="00B71BBB"/>
    <w:rsid w:val="00B824B3"/>
    <w:rsid w:val="00B85AEE"/>
    <w:rsid w:val="00B918A0"/>
    <w:rsid w:val="00B92915"/>
    <w:rsid w:val="00B95441"/>
    <w:rsid w:val="00B95CDA"/>
    <w:rsid w:val="00BA035E"/>
    <w:rsid w:val="00BA0F68"/>
    <w:rsid w:val="00BA1AEC"/>
    <w:rsid w:val="00BA2B67"/>
    <w:rsid w:val="00BA4046"/>
    <w:rsid w:val="00BA46C2"/>
    <w:rsid w:val="00BA6897"/>
    <w:rsid w:val="00BB074F"/>
    <w:rsid w:val="00BB1708"/>
    <w:rsid w:val="00BB318C"/>
    <w:rsid w:val="00BB5471"/>
    <w:rsid w:val="00BB5666"/>
    <w:rsid w:val="00BB7790"/>
    <w:rsid w:val="00BC3926"/>
    <w:rsid w:val="00BC5B74"/>
    <w:rsid w:val="00BD4075"/>
    <w:rsid w:val="00BE5FB2"/>
    <w:rsid w:val="00BE7541"/>
    <w:rsid w:val="00BF55C2"/>
    <w:rsid w:val="00BF5AEA"/>
    <w:rsid w:val="00C043B1"/>
    <w:rsid w:val="00C108A8"/>
    <w:rsid w:val="00C118CD"/>
    <w:rsid w:val="00C11EAF"/>
    <w:rsid w:val="00C128D1"/>
    <w:rsid w:val="00C131C9"/>
    <w:rsid w:val="00C21E66"/>
    <w:rsid w:val="00C23DEB"/>
    <w:rsid w:val="00C25423"/>
    <w:rsid w:val="00C25E1D"/>
    <w:rsid w:val="00C31A79"/>
    <w:rsid w:val="00C40439"/>
    <w:rsid w:val="00C41C28"/>
    <w:rsid w:val="00C41D2B"/>
    <w:rsid w:val="00C46A89"/>
    <w:rsid w:val="00C46D98"/>
    <w:rsid w:val="00C559CD"/>
    <w:rsid w:val="00C55BB5"/>
    <w:rsid w:val="00C57219"/>
    <w:rsid w:val="00C63A5A"/>
    <w:rsid w:val="00C63C8C"/>
    <w:rsid w:val="00C7223C"/>
    <w:rsid w:val="00C7236F"/>
    <w:rsid w:val="00C72394"/>
    <w:rsid w:val="00C81790"/>
    <w:rsid w:val="00C839CF"/>
    <w:rsid w:val="00C83DC4"/>
    <w:rsid w:val="00C8476A"/>
    <w:rsid w:val="00C84D6F"/>
    <w:rsid w:val="00C858E8"/>
    <w:rsid w:val="00C91D6A"/>
    <w:rsid w:val="00C931B9"/>
    <w:rsid w:val="00C96200"/>
    <w:rsid w:val="00CA065A"/>
    <w:rsid w:val="00CA3FE2"/>
    <w:rsid w:val="00CA41E6"/>
    <w:rsid w:val="00CA5913"/>
    <w:rsid w:val="00CA5C4D"/>
    <w:rsid w:val="00CA6199"/>
    <w:rsid w:val="00CA6473"/>
    <w:rsid w:val="00CA6CED"/>
    <w:rsid w:val="00CB4452"/>
    <w:rsid w:val="00CC0AF1"/>
    <w:rsid w:val="00CC1A53"/>
    <w:rsid w:val="00CD09DF"/>
    <w:rsid w:val="00CD335A"/>
    <w:rsid w:val="00CD6B81"/>
    <w:rsid w:val="00CD724A"/>
    <w:rsid w:val="00CE10AA"/>
    <w:rsid w:val="00CE1DDD"/>
    <w:rsid w:val="00CE2EE8"/>
    <w:rsid w:val="00CE2F3C"/>
    <w:rsid w:val="00CE3B57"/>
    <w:rsid w:val="00CE7330"/>
    <w:rsid w:val="00CF06F0"/>
    <w:rsid w:val="00CF08EC"/>
    <w:rsid w:val="00CF0952"/>
    <w:rsid w:val="00CF28F2"/>
    <w:rsid w:val="00CF429D"/>
    <w:rsid w:val="00CF68A2"/>
    <w:rsid w:val="00CF7505"/>
    <w:rsid w:val="00CF7CCF"/>
    <w:rsid w:val="00D00203"/>
    <w:rsid w:val="00D01DA6"/>
    <w:rsid w:val="00D03D89"/>
    <w:rsid w:val="00D06865"/>
    <w:rsid w:val="00D10468"/>
    <w:rsid w:val="00D132F6"/>
    <w:rsid w:val="00D157A8"/>
    <w:rsid w:val="00D16910"/>
    <w:rsid w:val="00D16F78"/>
    <w:rsid w:val="00D1711B"/>
    <w:rsid w:val="00D17F49"/>
    <w:rsid w:val="00D2242C"/>
    <w:rsid w:val="00D2341F"/>
    <w:rsid w:val="00D250DA"/>
    <w:rsid w:val="00D337CC"/>
    <w:rsid w:val="00D34ABC"/>
    <w:rsid w:val="00D35E88"/>
    <w:rsid w:val="00D45B92"/>
    <w:rsid w:val="00D5226E"/>
    <w:rsid w:val="00D540D4"/>
    <w:rsid w:val="00D552C4"/>
    <w:rsid w:val="00D61532"/>
    <w:rsid w:val="00D617FD"/>
    <w:rsid w:val="00D62AE4"/>
    <w:rsid w:val="00D645F2"/>
    <w:rsid w:val="00D64C53"/>
    <w:rsid w:val="00D663CE"/>
    <w:rsid w:val="00D670B4"/>
    <w:rsid w:val="00D8741D"/>
    <w:rsid w:val="00D90EAF"/>
    <w:rsid w:val="00D91683"/>
    <w:rsid w:val="00D921E9"/>
    <w:rsid w:val="00D93DDF"/>
    <w:rsid w:val="00D94AF4"/>
    <w:rsid w:val="00D95DCE"/>
    <w:rsid w:val="00D9697B"/>
    <w:rsid w:val="00DA1639"/>
    <w:rsid w:val="00DA2471"/>
    <w:rsid w:val="00DA38E9"/>
    <w:rsid w:val="00DA7E9E"/>
    <w:rsid w:val="00DB00DD"/>
    <w:rsid w:val="00DB43D1"/>
    <w:rsid w:val="00DC0228"/>
    <w:rsid w:val="00DC07A3"/>
    <w:rsid w:val="00DC33B7"/>
    <w:rsid w:val="00DC348C"/>
    <w:rsid w:val="00DC42DE"/>
    <w:rsid w:val="00DC5EF9"/>
    <w:rsid w:val="00DC6710"/>
    <w:rsid w:val="00DD229F"/>
    <w:rsid w:val="00DD5457"/>
    <w:rsid w:val="00DD57E6"/>
    <w:rsid w:val="00DE26C2"/>
    <w:rsid w:val="00DE6E55"/>
    <w:rsid w:val="00DE73D9"/>
    <w:rsid w:val="00DF4760"/>
    <w:rsid w:val="00DF541C"/>
    <w:rsid w:val="00DF653E"/>
    <w:rsid w:val="00E04D56"/>
    <w:rsid w:val="00E064FB"/>
    <w:rsid w:val="00E07431"/>
    <w:rsid w:val="00E15410"/>
    <w:rsid w:val="00E15836"/>
    <w:rsid w:val="00E170ED"/>
    <w:rsid w:val="00E1727F"/>
    <w:rsid w:val="00E27E65"/>
    <w:rsid w:val="00E336FA"/>
    <w:rsid w:val="00E409E9"/>
    <w:rsid w:val="00E42BC6"/>
    <w:rsid w:val="00E478E3"/>
    <w:rsid w:val="00E51519"/>
    <w:rsid w:val="00E52B64"/>
    <w:rsid w:val="00E549CF"/>
    <w:rsid w:val="00E55993"/>
    <w:rsid w:val="00E608A4"/>
    <w:rsid w:val="00E60910"/>
    <w:rsid w:val="00E61E9F"/>
    <w:rsid w:val="00E62FF6"/>
    <w:rsid w:val="00E635A6"/>
    <w:rsid w:val="00E6696A"/>
    <w:rsid w:val="00E66D7A"/>
    <w:rsid w:val="00E67B75"/>
    <w:rsid w:val="00E72AFA"/>
    <w:rsid w:val="00E77EE9"/>
    <w:rsid w:val="00E81D75"/>
    <w:rsid w:val="00E8302E"/>
    <w:rsid w:val="00E909B5"/>
    <w:rsid w:val="00E93F91"/>
    <w:rsid w:val="00E96AFA"/>
    <w:rsid w:val="00EA0557"/>
    <w:rsid w:val="00EA0E6B"/>
    <w:rsid w:val="00EA25C3"/>
    <w:rsid w:val="00EA395C"/>
    <w:rsid w:val="00EC0A83"/>
    <w:rsid w:val="00EC37E7"/>
    <w:rsid w:val="00EC531D"/>
    <w:rsid w:val="00ED00CD"/>
    <w:rsid w:val="00ED2FE2"/>
    <w:rsid w:val="00ED3C08"/>
    <w:rsid w:val="00ED55E0"/>
    <w:rsid w:val="00ED57F3"/>
    <w:rsid w:val="00ED6246"/>
    <w:rsid w:val="00ED706F"/>
    <w:rsid w:val="00EE04A3"/>
    <w:rsid w:val="00EE6248"/>
    <w:rsid w:val="00EF0A66"/>
    <w:rsid w:val="00EF1C4C"/>
    <w:rsid w:val="00EF1CF6"/>
    <w:rsid w:val="00EF1FF5"/>
    <w:rsid w:val="00EF3161"/>
    <w:rsid w:val="00EF4729"/>
    <w:rsid w:val="00EF51BD"/>
    <w:rsid w:val="00EF6D89"/>
    <w:rsid w:val="00EF6F19"/>
    <w:rsid w:val="00F00025"/>
    <w:rsid w:val="00F00DC5"/>
    <w:rsid w:val="00F01C50"/>
    <w:rsid w:val="00F02B3F"/>
    <w:rsid w:val="00F062FF"/>
    <w:rsid w:val="00F06376"/>
    <w:rsid w:val="00F23750"/>
    <w:rsid w:val="00F24051"/>
    <w:rsid w:val="00F24BCF"/>
    <w:rsid w:val="00F25580"/>
    <w:rsid w:val="00F26C1C"/>
    <w:rsid w:val="00F27B16"/>
    <w:rsid w:val="00F3099F"/>
    <w:rsid w:val="00F31E63"/>
    <w:rsid w:val="00F32214"/>
    <w:rsid w:val="00F32C3B"/>
    <w:rsid w:val="00F33CAB"/>
    <w:rsid w:val="00F36C2F"/>
    <w:rsid w:val="00F36FE2"/>
    <w:rsid w:val="00F37311"/>
    <w:rsid w:val="00F45F4C"/>
    <w:rsid w:val="00F46BAA"/>
    <w:rsid w:val="00F52F44"/>
    <w:rsid w:val="00F60382"/>
    <w:rsid w:val="00F6054D"/>
    <w:rsid w:val="00F63D23"/>
    <w:rsid w:val="00F64E50"/>
    <w:rsid w:val="00F734DA"/>
    <w:rsid w:val="00F76F34"/>
    <w:rsid w:val="00F80C30"/>
    <w:rsid w:val="00F82D24"/>
    <w:rsid w:val="00F85B11"/>
    <w:rsid w:val="00F8639D"/>
    <w:rsid w:val="00F879AF"/>
    <w:rsid w:val="00F9194E"/>
    <w:rsid w:val="00F92E1D"/>
    <w:rsid w:val="00F93466"/>
    <w:rsid w:val="00F96F75"/>
    <w:rsid w:val="00FA16FB"/>
    <w:rsid w:val="00FB03DC"/>
    <w:rsid w:val="00FB29FA"/>
    <w:rsid w:val="00FC03CD"/>
    <w:rsid w:val="00FC1756"/>
    <w:rsid w:val="00FC1F9A"/>
    <w:rsid w:val="00FD1078"/>
    <w:rsid w:val="00FD3CBA"/>
    <w:rsid w:val="00FD4375"/>
    <w:rsid w:val="00FD50DA"/>
    <w:rsid w:val="00FD5B16"/>
    <w:rsid w:val="00FD6A18"/>
    <w:rsid w:val="00FE0D16"/>
    <w:rsid w:val="00FE1645"/>
    <w:rsid w:val="00FF25E5"/>
    <w:rsid w:val="00FF2C1C"/>
    <w:rsid w:val="00FF3E15"/>
    <w:rsid w:val="00FF615F"/>
    <w:rsid w:val="00FF74A1"/>
    <w:rsid w:val="08A608CE"/>
    <w:rsid w:val="42717D6D"/>
    <w:rsid w:val="68B536D0"/>
    <w:rsid w:val="6EC2DC9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359F98"/>
  <w15:chartTrackingRefBased/>
  <w15:docId w15:val="{D5E0D257-B95D-491B-B79E-A4704DC8F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81A8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2A0B5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81A8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81A83"/>
  </w:style>
  <w:style w:type="paragraph" w:styleId="Piedepgina">
    <w:name w:val="footer"/>
    <w:basedOn w:val="Normal"/>
    <w:link w:val="PiedepginaCar"/>
    <w:uiPriority w:val="99"/>
    <w:unhideWhenUsed/>
    <w:rsid w:val="00781A8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81A83"/>
  </w:style>
  <w:style w:type="table" w:styleId="Tablaconcuadrcula">
    <w:name w:val="Table Grid"/>
    <w:basedOn w:val="Tablanormal"/>
    <w:uiPriority w:val="59"/>
    <w:rsid w:val="00781A83"/>
    <w:pPr>
      <w:spacing w:after="0" w:line="240" w:lineRule="auto"/>
    </w:pPr>
    <w:rPr>
      <w:rFonts w:eastAsia="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781A83"/>
    <w:rPr>
      <w:rFonts w:asciiTheme="majorHAnsi" w:eastAsiaTheme="majorEastAsia" w:hAnsiTheme="majorHAnsi" w:cstheme="majorBidi"/>
      <w:color w:val="2F5496" w:themeColor="accent1" w:themeShade="BF"/>
      <w:sz w:val="32"/>
      <w:szCs w:val="32"/>
    </w:rPr>
  </w:style>
  <w:style w:type="paragraph" w:styleId="Prrafodelista">
    <w:name w:val="List Paragraph"/>
    <w:basedOn w:val="Normal"/>
    <w:uiPriority w:val="34"/>
    <w:qFormat/>
    <w:rsid w:val="00AF703E"/>
    <w:pPr>
      <w:ind w:left="720"/>
      <w:contextualSpacing/>
    </w:pPr>
  </w:style>
  <w:style w:type="character" w:customStyle="1" w:styleId="Ttulo2Car">
    <w:name w:val="Título 2 Car"/>
    <w:basedOn w:val="Fuentedeprrafopredeter"/>
    <w:link w:val="Ttulo2"/>
    <w:uiPriority w:val="9"/>
    <w:semiHidden/>
    <w:rsid w:val="002A0B58"/>
    <w:rPr>
      <w:rFonts w:asciiTheme="majorHAnsi" w:eastAsiaTheme="majorEastAsia" w:hAnsiTheme="majorHAnsi" w:cstheme="majorBidi"/>
      <w:color w:val="2F5496" w:themeColor="accent1" w:themeShade="BF"/>
      <w:sz w:val="26"/>
      <w:szCs w:val="26"/>
    </w:rPr>
  </w:style>
  <w:style w:type="character" w:styleId="Refdecomentario">
    <w:name w:val="annotation reference"/>
    <w:basedOn w:val="Fuentedeprrafopredeter"/>
    <w:uiPriority w:val="99"/>
    <w:semiHidden/>
    <w:unhideWhenUsed/>
    <w:rsid w:val="007F72ED"/>
    <w:rPr>
      <w:sz w:val="16"/>
      <w:szCs w:val="16"/>
    </w:rPr>
  </w:style>
  <w:style w:type="paragraph" w:styleId="Textocomentario">
    <w:name w:val="annotation text"/>
    <w:basedOn w:val="Normal"/>
    <w:link w:val="TextocomentarioCar"/>
    <w:uiPriority w:val="99"/>
    <w:unhideWhenUsed/>
    <w:rsid w:val="007F72ED"/>
    <w:pPr>
      <w:spacing w:line="240" w:lineRule="auto"/>
    </w:pPr>
    <w:rPr>
      <w:sz w:val="20"/>
      <w:szCs w:val="20"/>
    </w:rPr>
  </w:style>
  <w:style w:type="character" w:customStyle="1" w:styleId="TextocomentarioCar">
    <w:name w:val="Texto comentario Car"/>
    <w:basedOn w:val="Fuentedeprrafopredeter"/>
    <w:link w:val="Textocomentario"/>
    <w:uiPriority w:val="99"/>
    <w:rsid w:val="007F72ED"/>
    <w:rPr>
      <w:sz w:val="20"/>
      <w:szCs w:val="20"/>
    </w:rPr>
  </w:style>
  <w:style w:type="paragraph" w:styleId="Revisin">
    <w:name w:val="Revision"/>
    <w:hidden/>
    <w:uiPriority w:val="99"/>
    <w:semiHidden/>
    <w:rsid w:val="00C57219"/>
    <w:pPr>
      <w:spacing w:after="0" w:line="240" w:lineRule="auto"/>
    </w:pPr>
  </w:style>
  <w:style w:type="paragraph" w:styleId="Asuntodelcomentario">
    <w:name w:val="annotation subject"/>
    <w:basedOn w:val="Textocomentario"/>
    <w:next w:val="Textocomentario"/>
    <w:link w:val="AsuntodelcomentarioCar"/>
    <w:uiPriority w:val="99"/>
    <w:semiHidden/>
    <w:unhideWhenUsed/>
    <w:rsid w:val="00424924"/>
    <w:rPr>
      <w:b/>
      <w:bCs/>
    </w:rPr>
  </w:style>
  <w:style w:type="character" w:customStyle="1" w:styleId="AsuntodelcomentarioCar">
    <w:name w:val="Asunto del comentario Car"/>
    <w:basedOn w:val="TextocomentarioCar"/>
    <w:link w:val="Asuntodelcomentario"/>
    <w:uiPriority w:val="99"/>
    <w:semiHidden/>
    <w:rsid w:val="00424924"/>
    <w:rPr>
      <w:b/>
      <w:bCs/>
      <w:sz w:val="20"/>
      <w:szCs w:val="20"/>
    </w:rPr>
  </w:style>
  <w:style w:type="character" w:styleId="Hipervnculo">
    <w:name w:val="Hyperlink"/>
    <w:basedOn w:val="Fuentedeprrafopredeter"/>
    <w:uiPriority w:val="99"/>
    <w:unhideWhenUsed/>
    <w:rsid w:val="00424924"/>
    <w:rPr>
      <w:color w:val="0563C1" w:themeColor="hyperlink"/>
      <w:u w:val="single"/>
    </w:rPr>
  </w:style>
  <w:style w:type="character" w:styleId="Mencinsinresolver">
    <w:name w:val="Unresolved Mention"/>
    <w:basedOn w:val="Fuentedeprrafopredeter"/>
    <w:uiPriority w:val="99"/>
    <w:semiHidden/>
    <w:unhideWhenUsed/>
    <w:rsid w:val="004249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830482">
      <w:bodyDiv w:val="1"/>
      <w:marLeft w:val="0"/>
      <w:marRight w:val="0"/>
      <w:marTop w:val="0"/>
      <w:marBottom w:val="0"/>
      <w:divBdr>
        <w:top w:val="none" w:sz="0" w:space="0" w:color="auto"/>
        <w:left w:val="none" w:sz="0" w:space="0" w:color="auto"/>
        <w:bottom w:val="none" w:sz="0" w:space="0" w:color="auto"/>
        <w:right w:val="none" w:sz="0" w:space="0" w:color="auto"/>
      </w:divBdr>
    </w:div>
    <w:div w:id="360060771">
      <w:bodyDiv w:val="1"/>
      <w:marLeft w:val="0"/>
      <w:marRight w:val="0"/>
      <w:marTop w:val="0"/>
      <w:marBottom w:val="0"/>
      <w:divBdr>
        <w:top w:val="none" w:sz="0" w:space="0" w:color="auto"/>
        <w:left w:val="none" w:sz="0" w:space="0" w:color="auto"/>
        <w:bottom w:val="none" w:sz="0" w:space="0" w:color="auto"/>
        <w:right w:val="none" w:sz="0" w:space="0" w:color="auto"/>
      </w:divBdr>
    </w:div>
    <w:div w:id="392706224">
      <w:bodyDiv w:val="1"/>
      <w:marLeft w:val="0"/>
      <w:marRight w:val="0"/>
      <w:marTop w:val="0"/>
      <w:marBottom w:val="0"/>
      <w:divBdr>
        <w:top w:val="none" w:sz="0" w:space="0" w:color="auto"/>
        <w:left w:val="none" w:sz="0" w:space="0" w:color="auto"/>
        <w:bottom w:val="none" w:sz="0" w:space="0" w:color="auto"/>
        <w:right w:val="none" w:sz="0" w:space="0" w:color="auto"/>
      </w:divBdr>
    </w:div>
    <w:div w:id="522406027">
      <w:bodyDiv w:val="1"/>
      <w:marLeft w:val="0"/>
      <w:marRight w:val="0"/>
      <w:marTop w:val="0"/>
      <w:marBottom w:val="0"/>
      <w:divBdr>
        <w:top w:val="none" w:sz="0" w:space="0" w:color="auto"/>
        <w:left w:val="none" w:sz="0" w:space="0" w:color="auto"/>
        <w:bottom w:val="none" w:sz="0" w:space="0" w:color="auto"/>
        <w:right w:val="none" w:sz="0" w:space="0" w:color="auto"/>
      </w:divBdr>
    </w:div>
    <w:div w:id="788015170">
      <w:bodyDiv w:val="1"/>
      <w:marLeft w:val="0"/>
      <w:marRight w:val="0"/>
      <w:marTop w:val="0"/>
      <w:marBottom w:val="0"/>
      <w:divBdr>
        <w:top w:val="none" w:sz="0" w:space="0" w:color="auto"/>
        <w:left w:val="none" w:sz="0" w:space="0" w:color="auto"/>
        <w:bottom w:val="none" w:sz="0" w:space="0" w:color="auto"/>
        <w:right w:val="none" w:sz="0" w:space="0" w:color="auto"/>
      </w:divBdr>
    </w:div>
    <w:div w:id="958875365">
      <w:bodyDiv w:val="1"/>
      <w:marLeft w:val="0"/>
      <w:marRight w:val="0"/>
      <w:marTop w:val="0"/>
      <w:marBottom w:val="0"/>
      <w:divBdr>
        <w:top w:val="none" w:sz="0" w:space="0" w:color="auto"/>
        <w:left w:val="none" w:sz="0" w:space="0" w:color="auto"/>
        <w:bottom w:val="none" w:sz="0" w:space="0" w:color="auto"/>
        <w:right w:val="none" w:sz="0" w:space="0" w:color="auto"/>
      </w:divBdr>
    </w:div>
    <w:div w:id="1010257677">
      <w:bodyDiv w:val="1"/>
      <w:marLeft w:val="0"/>
      <w:marRight w:val="0"/>
      <w:marTop w:val="0"/>
      <w:marBottom w:val="0"/>
      <w:divBdr>
        <w:top w:val="none" w:sz="0" w:space="0" w:color="auto"/>
        <w:left w:val="none" w:sz="0" w:space="0" w:color="auto"/>
        <w:bottom w:val="none" w:sz="0" w:space="0" w:color="auto"/>
        <w:right w:val="none" w:sz="0" w:space="0" w:color="auto"/>
      </w:divBdr>
    </w:div>
    <w:div w:id="1024209776">
      <w:bodyDiv w:val="1"/>
      <w:marLeft w:val="0"/>
      <w:marRight w:val="0"/>
      <w:marTop w:val="0"/>
      <w:marBottom w:val="0"/>
      <w:divBdr>
        <w:top w:val="none" w:sz="0" w:space="0" w:color="auto"/>
        <w:left w:val="none" w:sz="0" w:space="0" w:color="auto"/>
        <w:bottom w:val="none" w:sz="0" w:space="0" w:color="auto"/>
        <w:right w:val="none" w:sz="0" w:space="0" w:color="auto"/>
      </w:divBdr>
    </w:div>
    <w:div w:id="1030303376">
      <w:bodyDiv w:val="1"/>
      <w:marLeft w:val="0"/>
      <w:marRight w:val="0"/>
      <w:marTop w:val="0"/>
      <w:marBottom w:val="0"/>
      <w:divBdr>
        <w:top w:val="none" w:sz="0" w:space="0" w:color="auto"/>
        <w:left w:val="none" w:sz="0" w:space="0" w:color="auto"/>
        <w:bottom w:val="none" w:sz="0" w:space="0" w:color="auto"/>
        <w:right w:val="none" w:sz="0" w:space="0" w:color="auto"/>
      </w:divBdr>
    </w:div>
    <w:div w:id="1221014288">
      <w:bodyDiv w:val="1"/>
      <w:marLeft w:val="0"/>
      <w:marRight w:val="0"/>
      <w:marTop w:val="0"/>
      <w:marBottom w:val="0"/>
      <w:divBdr>
        <w:top w:val="none" w:sz="0" w:space="0" w:color="auto"/>
        <w:left w:val="none" w:sz="0" w:space="0" w:color="auto"/>
        <w:bottom w:val="none" w:sz="0" w:space="0" w:color="auto"/>
        <w:right w:val="none" w:sz="0" w:space="0" w:color="auto"/>
      </w:divBdr>
    </w:div>
    <w:div w:id="1263534650">
      <w:bodyDiv w:val="1"/>
      <w:marLeft w:val="0"/>
      <w:marRight w:val="0"/>
      <w:marTop w:val="0"/>
      <w:marBottom w:val="0"/>
      <w:divBdr>
        <w:top w:val="none" w:sz="0" w:space="0" w:color="auto"/>
        <w:left w:val="none" w:sz="0" w:space="0" w:color="auto"/>
        <w:bottom w:val="none" w:sz="0" w:space="0" w:color="auto"/>
        <w:right w:val="none" w:sz="0" w:space="0" w:color="auto"/>
      </w:divBdr>
    </w:div>
    <w:div w:id="1335844660">
      <w:bodyDiv w:val="1"/>
      <w:marLeft w:val="0"/>
      <w:marRight w:val="0"/>
      <w:marTop w:val="0"/>
      <w:marBottom w:val="0"/>
      <w:divBdr>
        <w:top w:val="none" w:sz="0" w:space="0" w:color="auto"/>
        <w:left w:val="none" w:sz="0" w:space="0" w:color="auto"/>
        <w:bottom w:val="none" w:sz="0" w:space="0" w:color="auto"/>
        <w:right w:val="none" w:sz="0" w:space="0" w:color="auto"/>
      </w:divBdr>
    </w:div>
    <w:div w:id="1445226173">
      <w:bodyDiv w:val="1"/>
      <w:marLeft w:val="0"/>
      <w:marRight w:val="0"/>
      <w:marTop w:val="0"/>
      <w:marBottom w:val="0"/>
      <w:divBdr>
        <w:top w:val="none" w:sz="0" w:space="0" w:color="auto"/>
        <w:left w:val="none" w:sz="0" w:space="0" w:color="auto"/>
        <w:bottom w:val="none" w:sz="0" w:space="0" w:color="auto"/>
        <w:right w:val="none" w:sz="0" w:space="0" w:color="auto"/>
      </w:divBdr>
    </w:div>
    <w:div w:id="1465344155">
      <w:bodyDiv w:val="1"/>
      <w:marLeft w:val="0"/>
      <w:marRight w:val="0"/>
      <w:marTop w:val="0"/>
      <w:marBottom w:val="0"/>
      <w:divBdr>
        <w:top w:val="none" w:sz="0" w:space="0" w:color="auto"/>
        <w:left w:val="none" w:sz="0" w:space="0" w:color="auto"/>
        <w:bottom w:val="none" w:sz="0" w:space="0" w:color="auto"/>
        <w:right w:val="none" w:sz="0" w:space="0" w:color="auto"/>
      </w:divBdr>
    </w:div>
    <w:div w:id="1670059276">
      <w:bodyDiv w:val="1"/>
      <w:marLeft w:val="0"/>
      <w:marRight w:val="0"/>
      <w:marTop w:val="0"/>
      <w:marBottom w:val="0"/>
      <w:divBdr>
        <w:top w:val="none" w:sz="0" w:space="0" w:color="auto"/>
        <w:left w:val="none" w:sz="0" w:space="0" w:color="auto"/>
        <w:bottom w:val="none" w:sz="0" w:space="0" w:color="auto"/>
        <w:right w:val="none" w:sz="0" w:space="0" w:color="auto"/>
      </w:divBdr>
    </w:div>
    <w:div w:id="1717661266">
      <w:bodyDiv w:val="1"/>
      <w:marLeft w:val="0"/>
      <w:marRight w:val="0"/>
      <w:marTop w:val="0"/>
      <w:marBottom w:val="0"/>
      <w:divBdr>
        <w:top w:val="none" w:sz="0" w:space="0" w:color="auto"/>
        <w:left w:val="none" w:sz="0" w:space="0" w:color="auto"/>
        <w:bottom w:val="none" w:sz="0" w:space="0" w:color="auto"/>
        <w:right w:val="none" w:sz="0" w:space="0" w:color="auto"/>
      </w:divBdr>
    </w:div>
    <w:div w:id="1750804036">
      <w:bodyDiv w:val="1"/>
      <w:marLeft w:val="0"/>
      <w:marRight w:val="0"/>
      <w:marTop w:val="0"/>
      <w:marBottom w:val="0"/>
      <w:divBdr>
        <w:top w:val="none" w:sz="0" w:space="0" w:color="auto"/>
        <w:left w:val="none" w:sz="0" w:space="0" w:color="auto"/>
        <w:bottom w:val="none" w:sz="0" w:space="0" w:color="auto"/>
        <w:right w:val="none" w:sz="0" w:space="0" w:color="auto"/>
      </w:divBdr>
    </w:div>
    <w:div w:id="1759909655">
      <w:bodyDiv w:val="1"/>
      <w:marLeft w:val="0"/>
      <w:marRight w:val="0"/>
      <w:marTop w:val="0"/>
      <w:marBottom w:val="0"/>
      <w:divBdr>
        <w:top w:val="none" w:sz="0" w:space="0" w:color="auto"/>
        <w:left w:val="none" w:sz="0" w:space="0" w:color="auto"/>
        <w:bottom w:val="none" w:sz="0" w:space="0" w:color="auto"/>
        <w:right w:val="none" w:sz="0" w:space="0" w:color="auto"/>
      </w:divBdr>
    </w:div>
    <w:div w:id="1900088954">
      <w:bodyDiv w:val="1"/>
      <w:marLeft w:val="0"/>
      <w:marRight w:val="0"/>
      <w:marTop w:val="0"/>
      <w:marBottom w:val="0"/>
      <w:divBdr>
        <w:top w:val="none" w:sz="0" w:space="0" w:color="auto"/>
        <w:left w:val="none" w:sz="0" w:space="0" w:color="auto"/>
        <w:bottom w:val="none" w:sz="0" w:space="0" w:color="auto"/>
        <w:right w:val="none" w:sz="0" w:space="0" w:color="auto"/>
      </w:divBdr>
    </w:div>
    <w:div w:id="2140569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3CC69E006FF9F44B9207B3689F8F025" ma:contentTypeVersion="15" ma:contentTypeDescription="Crear nuevo documento." ma:contentTypeScope="" ma:versionID="7da299a8e00fc18846b04a17c1b8bbb8">
  <xsd:schema xmlns:xsd="http://www.w3.org/2001/XMLSchema" xmlns:xs="http://www.w3.org/2001/XMLSchema" xmlns:p="http://schemas.microsoft.com/office/2006/metadata/properties" xmlns:ns2="0ef6e1e8-23ac-4db9-86c4-0e3601708a35" xmlns:ns3="e08f44b2-7c34-4b17-b577-bb772d2280b8" targetNamespace="http://schemas.microsoft.com/office/2006/metadata/properties" ma:root="true" ma:fieldsID="4188c17948dd8fa52b587f5e4c54c72b" ns2:_="" ns3:_="">
    <xsd:import namespace="0ef6e1e8-23ac-4db9-86c4-0e3601708a35"/>
    <xsd:import namespace="e08f44b2-7c34-4b17-b577-bb772d2280b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imag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6e1e8-23ac-4db9-86c4-0e3601708a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d9dd0de2-0d50-4a6d-84d8-73a82e13a0b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imagen" ma:index="22" nillable="true" ma:displayName="imagen" ma:format="Thumbnail" ma:internalName="image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08f44b2-7c34-4b17-b577-bb772d2280b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3b20e47-5ec5-4c2c-805e-2ecbd07bf2a3}" ma:internalName="TaxCatchAll" ma:showField="CatchAllData" ma:web="e08f44b2-7c34-4b17-b577-bb772d2280b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e08f44b2-7c34-4b17-b577-bb772d2280b8" xsi:nil="true"/>
    <lcf76f155ced4ddcb4097134ff3c332f xmlns="0ef6e1e8-23ac-4db9-86c4-0e3601708a35">
      <Terms xmlns="http://schemas.microsoft.com/office/infopath/2007/PartnerControls"/>
    </lcf76f155ced4ddcb4097134ff3c332f>
    <imagen xmlns="0ef6e1e8-23ac-4db9-86c4-0e3601708a3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D837D7-4698-46DE-AA64-6AAF337099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f6e1e8-23ac-4db9-86c4-0e3601708a35"/>
    <ds:schemaRef ds:uri="e08f44b2-7c34-4b17-b577-bb772d2280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C2AB04-6644-44B7-B061-B7D2C2D6277C}">
  <ds:schemaRefs>
    <ds:schemaRef ds:uri="http://schemas.openxmlformats.org/officeDocument/2006/bibliography"/>
  </ds:schemaRefs>
</ds:datastoreItem>
</file>

<file path=customXml/itemProps3.xml><?xml version="1.0" encoding="utf-8"?>
<ds:datastoreItem xmlns:ds="http://schemas.openxmlformats.org/officeDocument/2006/customXml" ds:itemID="{2CAD910C-6AB7-48F1-ABCD-0F3CDCB99972}">
  <ds:schemaRefs>
    <ds:schemaRef ds:uri="http://schemas.microsoft.com/office/2006/metadata/properties"/>
    <ds:schemaRef ds:uri="http://schemas.microsoft.com/office/infopath/2007/PartnerControls"/>
    <ds:schemaRef ds:uri="e08f44b2-7c34-4b17-b577-bb772d2280b8"/>
    <ds:schemaRef ds:uri="0ef6e1e8-23ac-4db9-86c4-0e3601708a35"/>
  </ds:schemaRefs>
</ds:datastoreItem>
</file>

<file path=customXml/itemProps4.xml><?xml version="1.0" encoding="utf-8"?>
<ds:datastoreItem xmlns:ds="http://schemas.openxmlformats.org/officeDocument/2006/customXml" ds:itemID="{FDFA9394-6040-4421-92DC-36A0186C82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2392</Words>
  <Characters>13160</Characters>
  <Application>Microsoft Office Word</Application>
  <DocSecurity>0</DocSecurity>
  <Lines>109</Lines>
  <Paragraphs>31</Paragraphs>
  <ScaleCrop>false</ScaleCrop>
  <Company/>
  <LinksUpToDate>false</LinksUpToDate>
  <CharactersWithSpaces>15521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procedimiento - SIG</dc:title>
  <dc:subject/>
  <dc:creator>Yulieth Diaz Gonzalez</dc:creator>
  <cp:keywords>Plantilla procedimiento - SIG</cp:keywords>
  <dc:description/>
  <cp:lastModifiedBy>Laura Valentina Bernal Avila</cp:lastModifiedBy>
  <cp:revision>5</cp:revision>
  <cp:lastPrinted>2026-01-30T20:52:00Z</cp:lastPrinted>
  <dcterms:created xsi:type="dcterms:W3CDTF">2026-02-18T16:32:00Z</dcterms:created>
  <dcterms:modified xsi:type="dcterms:W3CDTF">2026-05-25T15:24:00Z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0x01010033CC69E006FF9F44B9207B3689F8F025</vt:lpwstr>
  </property>
  <property fmtid="{D5CDD505-2E9C-101B-9397-08002B2CF9AE}" pid="3" name="_dlc_DocIdItemGuid">
    <vt:lpwstr>c9942c27-d5a5-408e-be91-03f017b7a49c</vt:lpwstr>
  </property>
  <property fmtid="{D5CDD505-2E9C-101B-9397-08002B2CF9AE}" pid="4" name="MediaServiceImageTags">
    <vt:lpwstr/>
  </property>
</Properties>
</file>