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962"/>
        <w:gridCol w:w="1215"/>
        <w:gridCol w:w="1342"/>
      </w:tblGrid>
      <w:tr w:rsidR="00F6270E" w14:paraId="483FC48C" w14:textId="77777777" w:rsidTr="48D220C8">
        <w:trPr>
          <w:trHeight w:val="756"/>
        </w:trPr>
        <w:tc>
          <w:tcPr>
            <w:tcW w:w="2273" w:type="dxa"/>
            <w:vMerge w:val="restart"/>
          </w:tcPr>
          <w:p w14:paraId="3E434D70" w14:textId="77777777" w:rsidR="00F6270E" w:rsidRDefault="00F6270E">
            <w:pPr>
              <w:pStyle w:val="TableParagraph"/>
              <w:spacing w:before="10"/>
              <w:rPr>
                <w:rFonts w:ascii="Times New Roman"/>
                <w:sz w:val="18"/>
              </w:rPr>
            </w:pPr>
          </w:p>
          <w:p w14:paraId="36FE8726" w14:textId="77777777" w:rsidR="00F6270E" w:rsidRDefault="008D2C97">
            <w:pPr>
              <w:pStyle w:val="TableParagraph"/>
              <w:ind w:left="44"/>
              <w:rPr>
                <w:rFonts w:ascii="Times New Roman"/>
                <w:sz w:val="20"/>
              </w:rPr>
            </w:pPr>
            <w:r>
              <w:rPr>
                <w:rFonts w:ascii="Times New Roman"/>
                <w:noProof/>
                <w:sz w:val="20"/>
              </w:rPr>
              <w:drawing>
                <wp:inline distT="0" distB="0" distL="0" distR="0" wp14:anchorId="6BB23B89" wp14:editId="2FA2E331">
                  <wp:extent cx="137069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70696" cy="762762"/>
                          </a:xfrm>
                          <a:prstGeom prst="rect">
                            <a:avLst/>
                          </a:prstGeom>
                        </pic:spPr>
                      </pic:pic>
                    </a:graphicData>
                  </a:graphic>
                </wp:inline>
              </w:drawing>
            </w:r>
          </w:p>
        </w:tc>
        <w:tc>
          <w:tcPr>
            <w:tcW w:w="4962" w:type="dxa"/>
          </w:tcPr>
          <w:p w14:paraId="5D937EE4" w14:textId="77777777" w:rsidR="00F6270E" w:rsidRDefault="008D2C97">
            <w:pPr>
              <w:pStyle w:val="TableParagraph"/>
              <w:spacing w:before="252"/>
              <w:ind w:left="1205"/>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5" w:type="dxa"/>
          </w:tcPr>
          <w:p w14:paraId="7E77D29B" w14:textId="77777777" w:rsidR="00F6270E" w:rsidRDefault="008D2C97">
            <w:pPr>
              <w:pStyle w:val="TableParagraph"/>
              <w:spacing w:before="252"/>
              <w:ind w:left="103"/>
              <w:rPr>
                <w:rFonts w:ascii="Arial" w:hAnsi="Arial"/>
                <w:b/>
              </w:rPr>
            </w:pPr>
            <w:r>
              <w:rPr>
                <w:rFonts w:ascii="Arial" w:hAnsi="Arial"/>
                <w:b/>
                <w:spacing w:val="-2"/>
              </w:rPr>
              <w:t>CÓDIGO</w:t>
            </w:r>
          </w:p>
        </w:tc>
        <w:tc>
          <w:tcPr>
            <w:tcW w:w="1342" w:type="dxa"/>
          </w:tcPr>
          <w:p w14:paraId="55D78615" w14:textId="104D47D6" w:rsidR="00F6270E" w:rsidRPr="008D2C97" w:rsidRDefault="00505250">
            <w:pPr>
              <w:pStyle w:val="TableParagraph"/>
              <w:spacing w:before="252"/>
              <w:ind w:left="107"/>
              <w:rPr>
                <w:rFonts w:ascii="Arial" w:hAnsi="Arial" w:cs="Arial"/>
              </w:rPr>
            </w:pPr>
            <w:r w:rsidRPr="008D2C97">
              <w:rPr>
                <w:rFonts w:ascii="Arial" w:hAnsi="Arial" w:cs="Arial"/>
              </w:rPr>
              <w:t>M5-MN-5</w:t>
            </w:r>
          </w:p>
        </w:tc>
      </w:tr>
      <w:tr w:rsidR="00F6270E" w14:paraId="7E4C2C47" w14:textId="77777777" w:rsidTr="48D220C8">
        <w:trPr>
          <w:trHeight w:val="493"/>
        </w:trPr>
        <w:tc>
          <w:tcPr>
            <w:tcW w:w="2273" w:type="dxa"/>
            <w:vMerge/>
          </w:tcPr>
          <w:p w14:paraId="5163FE6F" w14:textId="77777777" w:rsidR="00F6270E" w:rsidRDefault="00F6270E">
            <w:pPr>
              <w:rPr>
                <w:sz w:val="2"/>
                <w:szCs w:val="2"/>
              </w:rPr>
            </w:pPr>
          </w:p>
        </w:tc>
        <w:tc>
          <w:tcPr>
            <w:tcW w:w="4962" w:type="dxa"/>
            <w:vMerge w:val="restart"/>
          </w:tcPr>
          <w:p w14:paraId="0424BE6C" w14:textId="77777777" w:rsidR="00F6270E" w:rsidRDefault="008D2C97">
            <w:pPr>
              <w:pStyle w:val="TableParagraph"/>
              <w:spacing w:before="120"/>
              <w:ind w:left="641" w:right="640" w:firstLine="2"/>
              <w:jc w:val="center"/>
              <w:rPr>
                <w:rFonts w:ascii="Arial" w:hAnsi="Arial"/>
                <w:b/>
              </w:rPr>
            </w:pPr>
            <w:r>
              <w:rPr>
                <w:rFonts w:ascii="Arial" w:hAnsi="Arial"/>
                <w:b/>
              </w:rPr>
              <w:t>MANUAL PARA EL TRÁMITE DE ESCISIONES, FUSIONES Y TRANSFORMACIONES</w:t>
            </w:r>
            <w:r>
              <w:rPr>
                <w:rFonts w:ascii="Arial" w:hAnsi="Arial"/>
                <w:b/>
                <w:spacing w:val="-13"/>
              </w:rPr>
              <w:t xml:space="preserve"> </w:t>
            </w:r>
            <w:r>
              <w:rPr>
                <w:rFonts w:ascii="Arial" w:hAnsi="Arial"/>
                <w:b/>
              </w:rPr>
              <w:t>EMP</w:t>
            </w:r>
            <w:r>
              <w:rPr>
                <w:rFonts w:ascii="Arial" w:hAnsi="Arial"/>
                <w:b/>
                <w:spacing w:val="-11"/>
              </w:rPr>
              <w:t xml:space="preserve"> </w:t>
            </w:r>
            <w:r>
              <w:rPr>
                <w:rFonts w:ascii="Arial" w:hAnsi="Arial"/>
                <w:b/>
              </w:rPr>
              <w:t>Y</w:t>
            </w:r>
            <w:r>
              <w:rPr>
                <w:rFonts w:ascii="Arial" w:hAnsi="Arial"/>
                <w:b/>
                <w:spacing w:val="-13"/>
              </w:rPr>
              <w:t xml:space="preserve"> </w:t>
            </w:r>
            <w:r>
              <w:rPr>
                <w:rFonts w:ascii="Arial" w:hAnsi="Arial"/>
                <w:b/>
              </w:rPr>
              <w:t>SAP</w:t>
            </w:r>
          </w:p>
        </w:tc>
        <w:tc>
          <w:tcPr>
            <w:tcW w:w="1215" w:type="dxa"/>
          </w:tcPr>
          <w:p w14:paraId="10A9DD66" w14:textId="77777777" w:rsidR="00F6270E" w:rsidRDefault="008D2C97">
            <w:pPr>
              <w:pStyle w:val="TableParagraph"/>
              <w:ind w:left="103"/>
              <w:rPr>
                <w:rFonts w:ascii="Arial" w:hAnsi="Arial"/>
                <w:b/>
              </w:rPr>
            </w:pPr>
            <w:r>
              <w:rPr>
                <w:rFonts w:ascii="Arial" w:hAnsi="Arial"/>
                <w:b/>
                <w:spacing w:val="-2"/>
              </w:rPr>
              <w:t>VERSIÓN</w:t>
            </w:r>
          </w:p>
        </w:tc>
        <w:tc>
          <w:tcPr>
            <w:tcW w:w="1342" w:type="dxa"/>
          </w:tcPr>
          <w:p w14:paraId="5F9F5351" w14:textId="77777777" w:rsidR="00F6270E" w:rsidRPr="008D2C97" w:rsidRDefault="008D2C97">
            <w:pPr>
              <w:pStyle w:val="TableParagraph"/>
              <w:ind w:left="107"/>
              <w:rPr>
                <w:rFonts w:ascii="Arial" w:hAnsi="Arial" w:cs="Arial"/>
              </w:rPr>
            </w:pPr>
            <w:r w:rsidRPr="008D2C97">
              <w:rPr>
                <w:rFonts w:ascii="Arial" w:hAnsi="Arial" w:cs="Arial"/>
                <w:spacing w:val="-10"/>
              </w:rPr>
              <w:t>1</w:t>
            </w:r>
          </w:p>
        </w:tc>
      </w:tr>
      <w:tr w:rsidR="00F6270E" w14:paraId="64BDBF26" w14:textId="77777777" w:rsidTr="48D220C8">
        <w:trPr>
          <w:trHeight w:val="491"/>
        </w:trPr>
        <w:tc>
          <w:tcPr>
            <w:tcW w:w="2273" w:type="dxa"/>
            <w:vMerge/>
          </w:tcPr>
          <w:p w14:paraId="4B4BA889" w14:textId="77777777" w:rsidR="00F6270E" w:rsidRDefault="00F6270E">
            <w:pPr>
              <w:rPr>
                <w:sz w:val="2"/>
                <w:szCs w:val="2"/>
              </w:rPr>
            </w:pPr>
          </w:p>
        </w:tc>
        <w:tc>
          <w:tcPr>
            <w:tcW w:w="4962" w:type="dxa"/>
            <w:vMerge/>
          </w:tcPr>
          <w:p w14:paraId="308D7CA4" w14:textId="77777777" w:rsidR="00F6270E" w:rsidRDefault="00F6270E">
            <w:pPr>
              <w:rPr>
                <w:sz w:val="2"/>
                <w:szCs w:val="2"/>
              </w:rPr>
            </w:pPr>
          </w:p>
        </w:tc>
        <w:tc>
          <w:tcPr>
            <w:tcW w:w="1215" w:type="dxa"/>
          </w:tcPr>
          <w:p w14:paraId="3EF3767F" w14:textId="77777777" w:rsidR="00F6270E" w:rsidRDefault="008D2C97">
            <w:pPr>
              <w:pStyle w:val="TableParagraph"/>
              <w:ind w:left="103"/>
              <w:rPr>
                <w:rFonts w:ascii="Arial"/>
                <w:b/>
              </w:rPr>
            </w:pPr>
            <w:r>
              <w:rPr>
                <w:rFonts w:ascii="Arial"/>
                <w:b/>
                <w:spacing w:val="-2"/>
              </w:rPr>
              <w:t>FECHA</w:t>
            </w:r>
          </w:p>
        </w:tc>
        <w:tc>
          <w:tcPr>
            <w:tcW w:w="1342" w:type="dxa"/>
          </w:tcPr>
          <w:p w14:paraId="1D15B497" w14:textId="7AADFDD5" w:rsidR="00F6270E" w:rsidRPr="008D2C97" w:rsidRDefault="6B53F4D0" w:rsidP="48D220C8">
            <w:pPr>
              <w:pStyle w:val="Encabezado"/>
              <w:rPr>
                <w:rFonts w:ascii="Arial" w:eastAsia="Arial" w:hAnsi="Arial" w:cs="Arial"/>
                <w:color w:val="000000" w:themeColor="text1"/>
                <w:sz w:val="20"/>
                <w:szCs w:val="20"/>
                <w:lang w:val="es-CO"/>
              </w:rPr>
            </w:pPr>
            <w:r w:rsidRPr="008D2C97">
              <w:rPr>
                <w:rFonts w:ascii="Arial" w:eastAsia="Arial" w:hAnsi="Arial" w:cs="Arial"/>
                <w:color w:val="000000" w:themeColor="text1"/>
                <w:sz w:val="20"/>
                <w:szCs w:val="20"/>
                <w:lang w:val="es-CO"/>
              </w:rPr>
              <w:t xml:space="preserve">  </w:t>
            </w:r>
            <w:r w:rsidRPr="008D2C97">
              <w:rPr>
                <w:rFonts w:ascii="Arial" w:eastAsiaTheme="minorEastAsia" w:hAnsi="Arial" w:cs="Arial"/>
                <w:lang w:val="es-CO"/>
              </w:rPr>
              <w:t>31/03/2026</w:t>
            </w:r>
          </w:p>
        </w:tc>
      </w:tr>
    </w:tbl>
    <w:p w14:paraId="5E5AFAC8" w14:textId="77777777" w:rsidR="00F6270E" w:rsidRDefault="008D2C97">
      <w:pPr>
        <w:pStyle w:val="Textoindependiente"/>
        <w:spacing w:before="11"/>
        <w:rPr>
          <w:rFonts w:ascii="Times New Roman"/>
          <w:sz w:val="32"/>
        </w:rPr>
      </w:pPr>
      <w:r>
        <w:rPr>
          <w:rFonts w:ascii="Times New Roman"/>
          <w:noProof/>
          <w:sz w:val="32"/>
        </w:rPr>
        <w:drawing>
          <wp:anchor distT="0" distB="0" distL="0" distR="0" simplePos="0" relativeHeight="487295488" behindDoc="1" locked="0" layoutInCell="1" allowOverlap="1" wp14:anchorId="16F2A259" wp14:editId="754AF81C">
            <wp:simplePos x="0" y="0"/>
            <wp:positionH relativeFrom="page">
              <wp:posOffset>0</wp:posOffset>
            </wp:positionH>
            <wp:positionV relativeFrom="page">
              <wp:posOffset>-43</wp:posOffset>
            </wp:positionV>
            <wp:extent cx="7772400" cy="10048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772400" cy="10048875"/>
                    </a:xfrm>
                    <a:prstGeom prst="rect">
                      <a:avLst/>
                    </a:prstGeom>
                  </pic:spPr>
                </pic:pic>
              </a:graphicData>
            </a:graphic>
          </wp:anchor>
        </w:drawing>
      </w:r>
    </w:p>
    <w:p w14:paraId="0F7DD02F" w14:textId="7961C09B" w:rsidR="00F6270E" w:rsidRDefault="008D2C97" w:rsidP="00505250">
      <w:pPr>
        <w:pStyle w:val="Ttulo"/>
        <w:spacing w:line="480" w:lineRule="auto"/>
        <w:rPr>
          <w:b w:val="0"/>
        </w:rPr>
      </w:pPr>
      <w:r>
        <w:rPr>
          <w:color w:val="365F91"/>
        </w:rPr>
        <w:t>MANUAL</w:t>
      </w:r>
      <w:r>
        <w:rPr>
          <w:color w:val="365F91"/>
          <w:spacing w:val="-9"/>
        </w:rPr>
        <w:t xml:space="preserve"> </w:t>
      </w:r>
      <w:r>
        <w:rPr>
          <w:color w:val="365F91"/>
        </w:rPr>
        <w:t>PARA</w:t>
      </w:r>
      <w:r>
        <w:rPr>
          <w:color w:val="365F91"/>
          <w:spacing w:val="-7"/>
        </w:rPr>
        <w:t xml:space="preserve"> </w:t>
      </w:r>
      <w:r>
        <w:rPr>
          <w:color w:val="365F91"/>
        </w:rPr>
        <w:t>EL</w:t>
      </w:r>
      <w:r>
        <w:rPr>
          <w:color w:val="365F91"/>
          <w:spacing w:val="-9"/>
        </w:rPr>
        <w:t xml:space="preserve"> </w:t>
      </w:r>
      <w:r>
        <w:rPr>
          <w:color w:val="365F91"/>
        </w:rPr>
        <w:t>TRÁMITE</w:t>
      </w:r>
      <w:r>
        <w:rPr>
          <w:color w:val="365F91"/>
          <w:spacing w:val="-9"/>
        </w:rPr>
        <w:t xml:space="preserve"> </w:t>
      </w:r>
      <w:r>
        <w:rPr>
          <w:color w:val="365F91"/>
        </w:rPr>
        <w:t>DE</w:t>
      </w:r>
      <w:r>
        <w:rPr>
          <w:color w:val="365F91"/>
          <w:spacing w:val="-5"/>
        </w:rPr>
        <w:t xml:space="preserve"> </w:t>
      </w:r>
      <w:r>
        <w:rPr>
          <w:color w:val="365F91"/>
        </w:rPr>
        <w:t>ESCISIONES,</w:t>
      </w:r>
      <w:r>
        <w:rPr>
          <w:color w:val="365F91"/>
          <w:spacing w:val="-6"/>
        </w:rPr>
        <w:t xml:space="preserve"> </w:t>
      </w:r>
      <w:r>
        <w:rPr>
          <w:color w:val="365F91"/>
        </w:rPr>
        <w:t>FUSIONES Y TRANSFORMACIONES EMP Y SAP</w:t>
      </w:r>
    </w:p>
    <w:p w14:paraId="68A8669A" w14:textId="77777777" w:rsidR="00F6270E" w:rsidRDefault="00F6270E">
      <w:pPr>
        <w:pStyle w:val="Textoindependiente"/>
        <w:rPr>
          <w:rFonts w:ascii="Arial"/>
          <w:b/>
          <w:sz w:val="32"/>
        </w:rPr>
      </w:pPr>
    </w:p>
    <w:p w14:paraId="1F74FF62" w14:textId="77777777" w:rsidR="00F6270E" w:rsidRDefault="00F6270E">
      <w:pPr>
        <w:pStyle w:val="Textoindependiente"/>
        <w:rPr>
          <w:rFonts w:ascii="Arial"/>
          <w:b/>
          <w:sz w:val="32"/>
        </w:rPr>
      </w:pPr>
    </w:p>
    <w:p w14:paraId="6676197B" w14:textId="77777777" w:rsidR="00F6270E" w:rsidRDefault="00F6270E">
      <w:pPr>
        <w:pStyle w:val="Textoindependiente"/>
        <w:spacing w:before="250"/>
        <w:rPr>
          <w:rFonts w:ascii="Arial"/>
          <w:b/>
          <w:sz w:val="32"/>
        </w:rPr>
      </w:pPr>
    </w:p>
    <w:p w14:paraId="5BBC7D71" w14:textId="77777777" w:rsidR="00F6270E" w:rsidRDefault="008D2C97">
      <w:pPr>
        <w:ind w:left="4"/>
        <w:jc w:val="center"/>
        <w:rPr>
          <w:rFonts w:ascii="Arial"/>
          <w:b/>
          <w:i/>
        </w:rPr>
      </w:pPr>
      <w:r>
        <w:rPr>
          <w:rFonts w:ascii="Arial"/>
          <w:b/>
          <w:i/>
        </w:rPr>
        <w:t>Superintendencia</w:t>
      </w:r>
      <w:r>
        <w:rPr>
          <w:rFonts w:ascii="Arial"/>
          <w:b/>
          <w:i/>
          <w:spacing w:val="-9"/>
        </w:rPr>
        <w:t xml:space="preserve"> </w:t>
      </w:r>
      <w:r>
        <w:rPr>
          <w:rFonts w:ascii="Arial"/>
          <w:b/>
          <w:i/>
        </w:rPr>
        <w:t>Nacional</w:t>
      </w:r>
      <w:r>
        <w:rPr>
          <w:rFonts w:ascii="Arial"/>
          <w:b/>
          <w:i/>
          <w:spacing w:val="-5"/>
        </w:rPr>
        <w:t xml:space="preserve"> </w:t>
      </w:r>
      <w:r>
        <w:rPr>
          <w:rFonts w:ascii="Arial"/>
          <w:b/>
          <w:i/>
        </w:rPr>
        <w:t>de</w:t>
      </w:r>
      <w:r>
        <w:rPr>
          <w:rFonts w:ascii="Arial"/>
          <w:b/>
          <w:i/>
          <w:spacing w:val="-9"/>
        </w:rPr>
        <w:t xml:space="preserve"> </w:t>
      </w:r>
      <w:r>
        <w:rPr>
          <w:rFonts w:ascii="Arial"/>
          <w:b/>
          <w:i/>
          <w:spacing w:val="-2"/>
        </w:rPr>
        <w:t>Salud</w:t>
      </w:r>
    </w:p>
    <w:p w14:paraId="69253842" w14:textId="77777777" w:rsidR="00F6270E" w:rsidRDefault="00F6270E">
      <w:pPr>
        <w:pStyle w:val="Textoindependiente"/>
        <w:rPr>
          <w:rFonts w:ascii="Arial"/>
          <w:b/>
          <w:i/>
          <w:sz w:val="20"/>
        </w:rPr>
      </w:pPr>
    </w:p>
    <w:p w14:paraId="53EC1E82" w14:textId="77777777" w:rsidR="00F6270E" w:rsidRDefault="00F6270E">
      <w:pPr>
        <w:pStyle w:val="Textoindependiente"/>
        <w:rPr>
          <w:rFonts w:ascii="Arial"/>
          <w:b/>
          <w:i/>
          <w:sz w:val="20"/>
        </w:rPr>
      </w:pPr>
    </w:p>
    <w:p w14:paraId="245B3599" w14:textId="77777777" w:rsidR="00F6270E" w:rsidRDefault="00F6270E">
      <w:pPr>
        <w:pStyle w:val="Textoindependiente"/>
        <w:rPr>
          <w:rFonts w:ascii="Arial"/>
          <w:b/>
          <w:i/>
          <w:sz w:val="20"/>
        </w:rPr>
      </w:pPr>
    </w:p>
    <w:p w14:paraId="5A23F64A" w14:textId="77777777" w:rsidR="00F6270E" w:rsidRDefault="00F6270E">
      <w:pPr>
        <w:pStyle w:val="Textoindependiente"/>
        <w:rPr>
          <w:rFonts w:ascii="Arial"/>
          <w:b/>
          <w:i/>
          <w:sz w:val="20"/>
        </w:rPr>
      </w:pPr>
    </w:p>
    <w:p w14:paraId="30AC4834" w14:textId="77777777" w:rsidR="00F6270E" w:rsidRDefault="00F6270E">
      <w:pPr>
        <w:pStyle w:val="Textoindependiente"/>
        <w:rPr>
          <w:rFonts w:ascii="Arial"/>
          <w:b/>
          <w:i/>
          <w:sz w:val="20"/>
        </w:rPr>
      </w:pPr>
    </w:p>
    <w:p w14:paraId="5C5ACC21" w14:textId="77777777" w:rsidR="00F6270E" w:rsidRDefault="00F6270E">
      <w:pPr>
        <w:pStyle w:val="Textoindependiente"/>
        <w:rPr>
          <w:rFonts w:ascii="Arial"/>
          <w:b/>
          <w:i/>
          <w:sz w:val="20"/>
        </w:rPr>
      </w:pPr>
    </w:p>
    <w:p w14:paraId="2255F4A4" w14:textId="77777777" w:rsidR="00F6270E" w:rsidRDefault="00F6270E">
      <w:pPr>
        <w:pStyle w:val="Textoindependiente"/>
        <w:rPr>
          <w:rFonts w:ascii="Arial"/>
          <w:b/>
          <w:i/>
          <w:sz w:val="20"/>
        </w:rPr>
      </w:pPr>
    </w:p>
    <w:p w14:paraId="56970B92" w14:textId="77777777" w:rsidR="00F6270E" w:rsidRDefault="00F6270E">
      <w:pPr>
        <w:pStyle w:val="Textoindependiente"/>
        <w:rPr>
          <w:rFonts w:ascii="Arial"/>
          <w:b/>
          <w:i/>
          <w:sz w:val="20"/>
        </w:rPr>
      </w:pPr>
    </w:p>
    <w:p w14:paraId="7BA3D1A1" w14:textId="77777777" w:rsidR="00F6270E" w:rsidRDefault="00F6270E">
      <w:pPr>
        <w:pStyle w:val="Textoindependiente"/>
        <w:rPr>
          <w:rFonts w:ascii="Arial"/>
          <w:b/>
          <w:i/>
          <w:sz w:val="20"/>
        </w:rPr>
      </w:pPr>
    </w:p>
    <w:p w14:paraId="56ADF56A" w14:textId="77777777" w:rsidR="00F6270E" w:rsidRDefault="00F6270E">
      <w:pPr>
        <w:pStyle w:val="Textoindependiente"/>
        <w:rPr>
          <w:rFonts w:ascii="Arial"/>
          <w:b/>
          <w:i/>
          <w:sz w:val="20"/>
        </w:rPr>
      </w:pPr>
    </w:p>
    <w:p w14:paraId="6AACBAF2" w14:textId="77777777" w:rsidR="00F6270E" w:rsidRDefault="00F6270E">
      <w:pPr>
        <w:pStyle w:val="Textoindependiente"/>
        <w:rPr>
          <w:rFonts w:ascii="Arial"/>
          <w:b/>
          <w:i/>
          <w:sz w:val="20"/>
        </w:rPr>
      </w:pPr>
    </w:p>
    <w:p w14:paraId="7F8CD524" w14:textId="77777777" w:rsidR="00F6270E" w:rsidRDefault="00F6270E">
      <w:pPr>
        <w:pStyle w:val="Textoindependiente"/>
        <w:rPr>
          <w:rFonts w:ascii="Arial"/>
          <w:b/>
          <w:i/>
          <w:sz w:val="20"/>
        </w:rPr>
      </w:pPr>
    </w:p>
    <w:p w14:paraId="58D9B040" w14:textId="77777777" w:rsidR="00F6270E" w:rsidRDefault="00F6270E">
      <w:pPr>
        <w:pStyle w:val="Textoindependiente"/>
        <w:rPr>
          <w:rFonts w:ascii="Arial"/>
          <w:b/>
          <w:i/>
          <w:sz w:val="20"/>
        </w:rPr>
      </w:pPr>
    </w:p>
    <w:p w14:paraId="324B6FED" w14:textId="3CBBC72F" w:rsidR="00F6270E" w:rsidRDefault="008D2C97" w:rsidP="10C41D78">
      <w:pPr>
        <w:pStyle w:val="Textoindependiente"/>
        <w:spacing w:before="63"/>
        <w:rPr>
          <w:rFonts w:ascii="Arial"/>
          <w:b/>
          <w:bCs/>
          <w:i/>
          <w:iCs/>
          <w:sz w:val="20"/>
          <w:szCs w:val="20"/>
        </w:rPr>
      </w:pPr>
      <w:r>
        <w:rPr>
          <w:noProof/>
        </w:rPr>
        <mc:AlternateContent>
          <mc:Choice Requires="wps">
            <w:drawing>
              <wp:inline distT="0" distB="0" distL="0" distR="0" wp14:anchorId="7CEE7A97" wp14:editId="1A7B2EBC">
                <wp:extent cx="3041015" cy="297180"/>
                <wp:effectExtent l="0" t="0" r="0" b="0"/>
                <wp:docPr id="145200217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297180"/>
                        </a:xfrm>
                        <a:prstGeom prst="rect">
                          <a:avLst/>
                        </a:prstGeom>
                        <a:solidFill>
                          <a:srgbClr val="365F91"/>
                        </a:solidFill>
                      </wps:spPr>
                      <wps:txbx>
                        <w:txbxContent>
                          <w:p w14:paraId="4C9F9389" w14:textId="4D041223" w:rsidR="00F6270E" w:rsidRDefault="008D2C97">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w:t>
                            </w:r>
                            <w:r w:rsidR="00505250">
                              <w:rPr>
                                <w:color w:val="FFFFFF"/>
                              </w:rPr>
                              <w:t xml:space="preserve"> </w:t>
                            </w:r>
                            <w:r>
                              <w:rPr>
                                <w:color w:val="FFFFFF"/>
                              </w:rPr>
                              <w:t>–</w:t>
                            </w:r>
                            <w:r>
                              <w:rPr>
                                <w:color w:val="FFFFFF"/>
                                <w:spacing w:val="-3"/>
                              </w:rPr>
                              <w:t xml:space="preserve"> </w:t>
                            </w:r>
                            <w:r>
                              <w:rPr>
                                <w:color w:val="FFFFFF"/>
                              </w:rPr>
                              <w:t>03–</w:t>
                            </w:r>
                            <w:r>
                              <w:rPr>
                                <w:color w:val="FFFFFF"/>
                                <w:spacing w:val="-2"/>
                              </w:rPr>
                              <w:t xml:space="preserve"> 202</w:t>
                            </w:r>
                            <w:r w:rsidR="00505250">
                              <w:rPr>
                                <w:color w:val="FFFFFF"/>
                                <w:spacing w:val="-2"/>
                              </w:rPr>
                              <w:t>6</w:t>
                            </w:r>
                            <w:r>
                              <w:rPr>
                                <w:color w:val="FFFFFF"/>
                                <w:spacing w:val="-2"/>
                              </w:rPr>
                              <w:t>)</w:t>
                            </w:r>
                          </w:p>
                        </w:txbxContent>
                      </wps:txbx>
                      <wps:bodyPr wrap="square" lIns="0" tIns="0" rIns="0" bIns="0" rtlCol="0">
                        <a:noAutofit/>
                      </wps:bodyPr>
                    </wps:wsp>
                  </a:graphicData>
                </a:graphic>
              </wp:inline>
            </w:drawing>
          </mc:Choice>
          <mc:Fallback>
            <w:pict>
              <v:shapetype w14:anchorId="7CEE7A97" id="_x0000_t202" coordsize="21600,21600" o:spt="202" path="m,l,21600r21600,l21600,xe">
                <v:stroke joinstyle="miter"/>
                <v:path gradientshapeok="t" o:connecttype="rect"/>
              </v:shapetype>
              <v:shape id="Textbox 3" o:spid="_x0000_s1026" type="#_x0000_t202" style="width:239.4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8tAEAAE8DAAAOAAAAZHJzL2Uyb0RvYy54bWysU9tu2zAMfR+wfxD0vthO16414hRbiwwD&#10;inVAuw+QZSkRJpsaqcTO349ScynWt2EvMilRR+cc0ovbqfdiZ5AcDI2sZqUUZtDQuWHdyJ/Pqw/X&#10;UlBUQ6c8DKaRe0Pydvn+3WIMtZnDBnxnUDDIQPUYGrmJMdRFQXpjekUzCGbgQwvYq8gprosO1cjo&#10;vS/mZXlVjIBdQNCGiHfvXw7lMuNba3R8tJZMFL6RzC3mFfPaprVYLlS9RhU2Th9oqH9g0Ss38KMn&#10;qHsVldiiewPVO41AYONMQ1+AtU6brIHVVOVfap42Kpishc2hcLKJ/h+s/r57Cj9QxOkLTNzALILC&#10;A+hfxN4UY6D6UJM8pZq4OgmdLPbpyxIEX2Rv9yc/zRSF5s2L8mNVVpdSaD6b33yqrrPhxfl2QIpf&#10;DfQiBY1E7ldmoHYPFNP7qj6WpMcIvOtWzvuc4Lq98yh2int7cXW5uqlSO/nKq7Is4IVzYh+nduKa&#10;FLbQ7Vn4yL1vJP3eKjRS+G8Dm5sG5RjgMWiPAUZ/B3mcEosBPm8jWJfZnnEP1nHXMqPDhKWxeJ3n&#10;qvN/sPwDAAD//wMAUEsDBBQABgAIAAAAIQBVaKDW2wAAAAQBAAAPAAAAZHJzL2Rvd25yZXYueG1s&#10;TI9BT8MwDIXvSPyHyEjcWDoEoytNp4FAiMskBjtw8xLTVjRO1WRr+fcYLnCxnvWs9z6Xq8l36khD&#10;bAMbmM8yUMQ2uJZrA2+vjxc5qJiQHXaBycAXRVhVpyclFi6M/ELHbaqVhHAs0ECTUl9oHW1DHuMs&#10;9MTifYTBY5J1qLUbcJRw3+nLLFtojy1LQ4M93TdkP7cHb6BdhnfG5mFjr/XT7m7d755HOzfm/Gxa&#10;34JKNKW/Y/jBF3SohGkfDuyi6gzII+l3ind1ky9B7UUsctBVqf/DV98AAAD//wMAUEsBAi0AFAAG&#10;AAgAAAAhALaDOJL+AAAA4QEAABMAAAAAAAAAAAAAAAAAAAAAAFtDb250ZW50X1R5cGVzXS54bWxQ&#10;SwECLQAUAAYACAAAACEAOP0h/9YAAACUAQAACwAAAAAAAAAAAAAAAAAvAQAAX3JlbHMvLnJlbHNQ&#10;SwECLQAUAAYACAAAACEAuuoPvLQBAABPAwAADgAAAAAAAAAAAAAAAAAuAgAAZHJzL2Uyb0RvYy54&#10;bWxQSwECLQAUAAYACAAAACEAVWig1tsAAAAEAQAADwAAAAAAAAAAAAAAAAAOBAAAZHJzL2Rvd25y&#10;ZXYueG1sUEsFBgAAAAAEAAQA8wAAABYFAAAAAA==&#10;" fillcolor="#365f91" stroked="f">
                <v:textbox inset="0,0,0,0">
                  <w:txbxContent>
                    <w:p w14:paraId="4C9F9389" w14:textId="4D041223" w:rsidR="00F6270E" w:rsidRDefault="008D2C97">
                      <w:pPr>
                        <w:pStyle w:val="Textoindependiente"/>
                        <w:spacing w:before="108"/>
                        <w:ind w:left="497"/>
                        <w:rPr>
                          <w:color w:val="000000"/>
                        </w:rPr>
                      </w:pPr>
                      <w:r>
                        <w:rPr>
                          <w:color w:val="FFFFFF"/>
                        </w:rPr>
                        <w:t>Fecha</w:t>
                      </w:r>
                      <w:r>
                        <w:rPr>
                          <w:color w:val="FFFFFF"/>
                          <w:spacing w:val="-5"/>
                        </w:rPr>
                        <w:t xml:space="preserve"> </w:t>
                      </w:r>
                      <w:r>
                        <w:rPr>
                          <w:color w:val="FFFFFF"/>
                        </w:rPr>
                        <w:t>del</w:t>
                      </w:r>
                      <w:r>
                        <w:rPr>
                          <w:color w:val="FFFFFF"/>
                          <w:spacing w:val="-2"/>
                        </w:rPr>
                        <w:t xml:space="preserve"> </w:t>
                      </w:r>
                      <w:r>
                        <w:rPr>
                          <w:color w:val="FFFFFF"/>
                        </w:rPr>
                        <w:t>documento</w:t>
                      </w:r>
                      <w:r>
                        <w:rPr>
                          <w:color w:val="FFFFFF"/>
                          <w:spacing w:val="-5"/>
                        </w:rPr>
                        <w:t xml:space="preserve"> </w:t>
                      </w:r>
                      <w:r>
                        <w:rPr>
                          <w:color w:val="FFFFFF"/>
                        </w:rPr>
                        <w:t>(31</w:t>
                      </w:r>
                      <w:r w:rsidR="00505250">
                        <w:rPr>
                          <w:color w:val="FFFFFF"/>
                        </w:rPr>
                        <w:t xml:space="preserve"> </w:t>
                      </w:r>
                      <w:r>
                        <w:rPr>
                          <w:color w:val="FFFFFF"/>
                        </w:rPr>
                        <w:t>–</w:t>
                      </w:r>
                      <w:r>
                        <w:rPr>
                          <w:color w:val="FFFFFF"/>
                          <w:spacing w:val="-3"/>
                        </w:rPr>
                        <w:t xml:space="preserve"> </w:t>
                      </w:r>
                      <w:r>
                        <w:rPr>
                          <w:color w:val="FFFFFF"/>
                        </w:rPr>
                        <w:t>03–</w:t>
                      </w:r>
                      <w:r>
                        <w:rPr>
                          <w:color w:val="FFFFFF"/>
                          <w:spacing w:val="-2"/>
                        </w:rPr>
                        <w:t xml:space="preserve"> 202</w:t>
                      </w:r>
                      <w:r w:rsidR="00505250">
                        <w:rPr>
                          <w:color w:val="FFFFFF"/>
                          <w:spacing w:val="-2"/>
                        </w:rPr>
                        <w:t>6</w:t>
                      </w:r>
                      <w:r>
                        <w:rPr>
                          <w:color w:val="FFFFFF"/>
                          <w:spacing w:val="-2"/>
                        </w:rPr>
                        <w:t>)</w:t>
                      </w:r>
                    </w:p>
                  </w:txbxContent>
                </v:textbox>
                <w10:anchorlock/>
              </v:shape>
            </w:pict>
          </mc:Fallback>
        </mc:AlternateContent>
      </w:r>
    </w:p>
    <w:p w14:paraId="1311A76D" w14:textId="77777777" w:rsidR="00F6270E" w:rsidRDefault="00F6270E">
      <w:pPr>
        <w:pStyle w:val="Textoindependiente"/>
        <w:rPr>
          <w:rFonts w:ascii="Arial"/>
          <w:b/>
          <w:i/>
          <w:sz w:val="20"/>
        </w:rPr>
        <w:sectPr w:rsidR="00F6270E">
          <w:headerReference w:type="default" r:id="rId12"/>
          <w:footerReference w:type="default" r:id="rId13"/>
          <w:type w:val="continuous"/>
          <w:pgSz w:w="12240" w:h="15840"/>
          <w:pgMar w:top="1460" w:right="1080" w:bottom="280" w:left="1080" w:header="720" w:footer="720" w:gutter="0"/>
          <w:cols w:space="720"/>
        </w:sectPr>
      </w:pPr>
    </w:p>
    <w:p w14:paraId="2750A949" w14:textId="77777777" w:rsidR="00F6270E" w:rsidRDefault="00F6270E">
      <w:pPr>
        <w:pStyle w:val="Textoindependiente"/>
        <w:spacing w:before="245"/>
        <w:rPr>
          <w:rFonts w:ascii="Arial"/>
          <w:b/>
          <w:i/>
          <w:sz w:val="24"/>
        </w:rPr>
      </w:pPr>
    </w:p>
    <w:p w14:paraId="5C7B2132" w14:textId="77777777" w:rsidR="00F6270E" w:rsidRDefault="008D2C97">
      <w:pPr>
        <w:ind w:left="622"/>
        <w:rPr>
          <w:sz w:val="24"/>
        </w:rPr>
      </w:pPr>
      <w:r>
        <w:rPr>
          <w:color w:val="365F91"/>
          <w:spacing w:val="-2"/>
          <w:sz w:val="24"/>
        </w:rPr>
        <w:t>Contenido</w:t>
      </w:r>
    </w:p>
    <w:sdt>
      <w:sdtPr>
        <w:id w:val="-101179701"/>
        <w:docPartObj>
          <w:docPartGallery w:val="Table of Contents"/>
          <w:docPartUnique/>
        </w:docPartObj>
      </w:sdtPr>
      <w:sdtContent>
        <w:p w14:paraId="7AB56688" w14:textId="77777777" w:rsidR="00F6270E" w:rsidRDefault="00F6270E">
          <w:pPr>
            <w:pStyle w:val="TDC1"/>
            <w:tabs>
              <w:tab w:val="right" w:leader="dot" w:pos="9449"/>
            </w:tabs>
          </w:pPr>
          <w:hyperlink w:anchor="_bookmark0" w:history="1">
            <w:r>
              <w:rPr>
                <w:spacing w:val="-2"/>
              </w:rPr>
              <w:t>Objetivo</w:t>
            </w:r>
            <w:r>
              <w:tab/>
            </w:r>
            <w:r>
              <w:rPr>
                <w:spacing w:val="-10"/>
              </w:rPr>
              <w:t>2</w:t>
            </w:r>
          </w:hyperlink>
        </w:p>
        <w:p w14:paraId="1C2B7AC6" w14:textId="77777777" w:rsidR="00F6270E" w:rsidRDefault="00F6270E">
          <w:pPr>
            <w:pStyle w:val="TDC1"/>
            <w:tabs>
              <w:tab w:val="right" w:leader="dot" w:pos="9449"/>
            </w:tabs>
            <w:spacing w:before="376"/>
          </w:pPr>
          <w:hyperlink w:anchor="_bookmark1" w:history="1">
            <w:r>
              <w:rPr>
                <w:spacing w:val="-2"/>
              </w:rPr>
              <w:t>Alcance</w:t>
            </w:r>
            <w:r>
              <w:tab/>
            </w:r>
            <w:r>
              <w:rPr>
                <w:spacing w:val="-10"/>
              </w:rPr>
              <w:t>2</w:t>
            </w:r>
          </w:hyperlink>
        </w:p>
        <w:p w14:paraId="4B11D213" w14:textId="77777777" w:rsidR="00F6270E" w:rsidRDefault="00F6270E">
          <w:pPr>
            <w:pStyle w:val="TDC1"/>
            <w:tabs>
              <w:tab w:val="right" w:leader="dot" w:pos="9449"/>
            </w:tabs>
            <w:spacing w:before="380"/>
          </w:pPr>
          <w:hyperlink w:anchor="_bookmark2" w:history="1">
            <w:r>
              <w:t>Políticas</w:t>
            </w:r>
            <w:r>
              <w:rPr>
                <w:spacing w:val="-5"/>
              </w:rPr>
              <w:t xml:space="preserve"> </w:t>
            </w:r>
            <w:r>
              <w:t>de</w:t>
            </w:r>
            <w:r>
              <w:rPr>
                <w:spacing w:val="-4"/>
              </w:rPr>
              <w:t xml:space="preserve"> </w:t>
            </w:r>
            <w:r>
              <w:rPr>
                <w:spacing w:val="-2"/>
              </w:rPr>
              <w:t>operación</w:t>
            </w:r>
            <w:r>
              <w:tab/>
            </w:r>
            <w:r>
              <w:rPr>
                <w:spacing w:val="-10"/>
              </w:rPr>
              <w:t>3</w:t>
            </w:r>
          </w:hyperlink>
        </w:p>
        <w:p w14:paraId="05B4FC12" w14:textId="77777777" w:rsidR="00F6270E" w:rsidRDefault="00F6270E">
          <w:pPr>
            <w:pStyle w:val="TDC2"/>
            <w:tabs>
              <w:tab w:val="right" w:leader="dot" w:pos="9449"/>
            </w:tabs>
          </w:pPr>
          <w:hyperlink w:anchor="_bookmark3" w:history="1">
            <w:r>
              <w:rPr>
                <w:spacing w:val="-2"/>
              </w:rPr>
              <w:t>Principios:</w:t>
            </w:r>
            <w:r>
              <w:tab/>
            </w:r>
            <w:r>
              <w:rPr>
                <w:spacing w:val="-10"/>
              </w:rPr>
              <w:t>3</w:t>
            </w:r>
          </w:hyperlink>
        </w:p>
        <w:p w14:paraId="0B36F7DD" w14:textId="77777777" w:rsidR="00F6270E" w:rsidRDefault="00F6270E">
          <w:pPr>
            <w:pStyle w:val="TDC2"/>
            <w:tabs>
              <w:tab w:val="right" w:leader="dot" w:pos="9449"/>
            </w:tabs>
            <w:spacing w:before="379"/>
          </w:pPr>
          <w:hyperlink w:anchor="_bookmark4" w:history="1">
            <w:r>
              <w:rPr>
                <w:spacing w:val="-2"/>
              </w:rPr>
              <w:t>Generalidades</w:t>
            </w:r>
            <w:r>
              <w:tab/>
            </w:r>
            <w:r>
              <w:rPr>
                <w:spacing w:val="-10"/>
              </w:rPr>
              <w:t>3</w:t>
            </w:r>
          </w:hyperlink>
        </w:p>
        <w:p w14:paraId="56CF8B09" w14:textId="77777777" w:rsidR="00F6270E" w:rsidRDefault="00F6270E">
          <w:pPr>
            <w:pStyle w:val="TDC2"/>
            <w:tabs>
              <w:tab w:val="right" w:leader="dot" w:pos="9449"/>
            </w:tabs>
          </w:pPr>
          <w:hyperlink w:anchor="_bookmark5" w:history="1">
            <w:r>
              <w:t>Formatos</w:t>
            </w:r>
            <w:r>
              <w:rPr>
                <w:spacing w:val="-2"/>
              </w:rPr>
              <w:t xml:space="preserve"> </w:t>
            </w:r>
            <w:r>
              <w:t>y</w:t>
            </w:r>
            <w:r>
              <w:rPr>
                <w:spacing w:val="-1"/>
              </w:rPr>
              <w:t xml:space="preserve"> </w:t>
            </w:r>
            <w:r>
              <w:rPr>
                <w:spacing w:val="-2"/>
              </w:rPr>
              <w:t>anexos</w:t>
            </w:r>
            <w:r>
              <w:tab/>
            </w:r>
            <w:r>
              <w:rPr>
                <w:spacing w:val="-12"/>
              </w:rPr>
              <w:t>5</w:t>
            </w:r>
          </w:hyperlink>
        </w:p>
        <w:p w14:paraId="7315C97C" w14:textId="77777777" w:rsidR="00F6270E" w:rsidRDefault="00F6270E">
          <w:pPr>
            <w:pStyle w:val="TDC3"/>
            <w:tabs>
              <w:tab w:val="right" w:leader="dot" w:pos="9449"/>
            </w:tabs>
          </w:pPr>
          <w:hyperlink w:anchor="_bookmark6" w:history="1">
            <w:r>
              <w:t>Análisis</w:t>
            </w:r>
            <w:r>
              <w:rPr>
                <w:spacing w:val="-2"/>
              </w:rPr>
              <w:t xml:space="preserve"> </w:t>
            </w:r>
            <w:r>
              <w:t>de</w:t>
            </w:r>
            <w:r>
              <w:rPr>
                <w:spacing w:val="-2"/>
              </w:rPr>
              <w:t xml:space="preserve"> Información</w:t>
            </w:r>
            <w:r>
              <w:tab/>
            </w:r>
            <w:r>
              <w:rPr>
                <w:spacing w:val="-10"/>
              </w:rPr>
              <w:t>6</w:t>
            </w:r>
          </w:hyperlink>
        </w:p>
        <w:p w14:paraId="25DF857F" w14:textId="77777777" w:rsidR="00F6270E" w:rsidRDefault="00F6270E">
          <w:pPr>
            <w:pStyle w:val="TDC2"/>
            <w:tabs>
              <w:tab w:val="right" w:leader="dot" w:pos="9449"/>
            </w:tabs>
          </w:pPr>
          <w:hyperlink w:anchor="_bookmark8" w:history="1">
            <w:r>
              <w:t>Aspectos</w:t>
            </w:r>
            <w:r>
              <w:rPr>
                <w:spacing w:val="-4"/>
              </w:rPr>
              <w:t xml:space="preserve"> </w:t>
            </w:r>
            <w:r>
              <w:t>mínimos</w:t>
            </w:r>
            <w:r>
              <w:rPr>
                <w:spacing w:val="-3"/>
              </w:rPr>
              <w:t xml:space="preserve"> </w:t>
            </w:r>
            <w:r>
              <w:t>de</w:t>
            </w:r>
            <w:r>
              <w:rPr>
                <w:spacing w:val="-3"/>
              </w:rPr>
              <w:t xml:space="preserve"> </w:t>
            </w:r>
            <w:r>
              <w:t>análisis</w:t>
            </w:r>
            <w:r>
              <w:rPr>
                <w:spacing w:val="-1"/>
              </w:rPr>
              <w:t xml:space="preserve"> </w:t>
            </w:r>
            <w:r>
              <w:t>de</w:t>
            </w:r>
            <w:r>
              <w:rPr>
                <w:spacing w:val="-3"/>
              </w:rPr>
              <w:t xml:space="preserve"> </w:t>
            </w:r>
            <w:r>
              <w:rPr>
                <w:spacing w:val="-2"/>
              </w:rPr>
              <w:t>requisitos</w:t>
            </w:r>
            <w:r>
              <w:tab/>
            </w:r>
            <w:r>
              <w:rPr>
                <w:spacing w:val="-10"/>
              </w:rPr>
              <w:t>7</w:t>
            </w:r>
          </w:hyperlink>
        </w:p>
        <w:p w14:paraId="0B111EE6" w14:textId="77777777" w:rsidR="00F6270E" w:rsidRDefault="00F6270E">
          <w:pPr>
            <w:pStyle w:val="TDC3"/>
            <w:tabs>
              <w:tab w:val="right" w:leader="dot" w:pos="9449"/>
            </w:tabs>
            <w:spacing w:before="380"/>
          </w:pPr>
          <w:hyperlink w:anchor="_bookmark9" w:history="1">
            <w:r>
              <w:t>Estudio</w:t>
            </w:r>
            <w:r>
              <w:rPr>
                <w:spacing w:val="-3"/>
              </w:rPr>
              <w:t xml:space="preserve"> </w:t>
            </w:r>
            <w:r>
              <w:t>de</w:t>
            </w:r>
            <w:r>
              <w:rPr>
                <w:spacing w:val="-2"/>
              </w:rPr>
              <w:t xml:space="preserve"> viabilidad</w:t>
            </w:r>
            <w:r>
              <w:tab/>
            </w:r>
            <w:r>
              <w:rPr>
                <w:spacing w:val="-10"/>
              </w:rPr>
              <w:t>9</w:t>
            </w:r>
          </w:hyperlink>
        </w:p>
        <w:p w14:paraId="2ADB1527" w14:textId="77777777" w:rsidR="00F6270E" w:rsidRDefault="00F6270E">
          <w:pPr>
            <w:pStyle w:val="TDC2"/>
            <w:tabs>
              <w:tab w:val="right" w:leader="dot" w:pos="9453"/>
            </w:tabs>
          </w:pPr>
          <w:hyperlink w:anchor="_bookmark10" w:history="1">
            <w:r>
              <w:t>Requisitos</w:t>
            </w:r>
            <w:r>
              <w:rPr>
                <w:spacing w:val="-12"/>
              </w:rPr>
              <w:t xml:space="preserve"> </w:t>
            </w:r>
            <w:r>
              <w:t>del</w:t>
            </w:r>
            <w:r>
              <w:rPr>
                <w:spacing w:val="-10"/>
              </w:rPr>
              <w:t xml:space="preserve"> </w:t>
            </w:r>
            <w:r>
              <w:rPr>
                <w:spacing w:val="-2"/>
              </w:rPr>
              <w:t>trámite</w:t>
            </w:r>
            <w:r>
              <w:tab/>
            </w:r>
            <w:r>
              <w:rPr>
                <w:spacing w:val="-5"/>
              </w:rPr>
              <w:t>10</w:t>
            </w:r>
          </w:hyperlink>
        </w:p>
      </w:sdtContent>
    </w:sdt>
    <w:p w14:paraId="31C74A77" w14:textId="77777777" w:rsidR="00F6270E" w:rsidRDefault="00F6270E">
      <w:pPr>
        <w:pStyle w:val="TDC2"/>
        <w:sectPr w:rsidR="00F6270E">
          <w:headerReference w:type="default" r:id="rId14"/>
          <w:footerReference w:type="default" r:id="rId15"/>
          <w:pgSz w:w="12240" w:h="15840"/>
          <w:pgMar w:top="2020" w:right="1080" w:bottom="780" w:left="1080" w:header="521" w:footer="588" w:gutter="0"/>
          <w:pgNumType w:start="1"/>
          <w:cols w:space="720"/>
        </w:sectPr>
      </w:pPr>
    </w:p>
    <w:p w14:paraId="45809424" w14:textId="77777777" w:rsidR="00F6270E" w:rsidRDefault="00F6270E">
      <w:pPr>
        <w:pStyle w:val="Textoindependiente"/>
      </w:pPr>
    </w:p>
    <w:p w14:paraId="70C00BE8" w14:textId="77777777" w:rsidR="00F6270E" w:rsidRDefault="00F6270E">
      <w:pPr>
        <w:pStyle w:val="Textoindependiente"/>
        <w:spacing w:before="14"/>
      </w:pPr>
    </w:p>
    <w:p w14:paraId="1295B387" w14:textId="77777777" w:rsidR="00F6270E" w:rsidRDefault="008D2C97">
      <w:pPr>
        <w:pStyle w:val="Ttulo1"/>
        <w:spacing w:before="1"/>
        <w:ind w:left="4" w:right="2"/>
        <w:jc w:val="center"/>
      </w:pPr>
      <w:bookmarkStart w:id="0" w:name="_bookmark0"/>
      <w:bookmarkEnd w:id="0"/>
      <w:r>
        <w:rPr>
          <w:color w:val="365F91"/>
          <w:spacing w:val="-2"/>
        </w:rPr>
        <w:t>Objetivo</w:t>
      </w:r>
    </w:p>
    <w:p w14:paraId="1414F96B" w14:textId="77777777" w:rsidR="00F6270E" w:rsidRDefault="00F6270E">
      <w:pPr>
        <w:pStyle w:val="Textoindependiente"/>
        <w:rPr>
          <w:rFonts w:ascii="Arial"/>
          <w:b/>
        </w:rPr>
      </w:pPr>
    </w:p>
    <w:p w14:paraId="03B13A44" w14:textId="77777777" w:rsidR="00F6270E" w:rsidRDefault="00F6270E">
      <w:pPr>
        <w:pStyle w:val="Textoindependiente"/>
        <w:spacing w:before="160"/>
        <w:rPr>
          <w:rFonts w:ascii="Arial"/>
          <w:b/>
        </w:rPr>
      </w:pPr>
    </w:p>
    <w:p w14:paraId="4115059D" w14:textId="77777777" w:rsidR="00F6270E" w:rsidRDefault="008D2C97">
      <w:pPr>
        <w:pStyle w:val="Textoindependiente"/>
        <w:spacing w:line="360" w:lineRule="auto"/>
        <w:ind w:left="622" w:right="614"/>
        <w:jc w:val="both"/>
      </w:pPr>
      <w:r>
        <w:t>Evaluar</w:t>
      </w:r>
      <w:r>
        <w:rPr>
          <w:spacing w:val="-9"/>
        </w:rPr>
        <w:t xml:space="preserve"> </w:t>
      </w:r>
      <w:r>
        <w:t>el</w:t>
      </w:r>
      <w:r>
        <w:rPr>
          <w:spacing w:val="-11"/>
        </w:rPr>
        <w:t xml:space="preserve"> </w:t>
      </w:r>
      <w:r>
        <w:t>cumplimiento</w:t>
      </w:r>
      <w:r>
        <w:rPr>
          <w:spacing w:val="-12"/>
        </w:rPr>
        <w:t xml:space="preserve"> </w:t>
      </w:r>
      <w:r>
        <w:t>de</w:t>
      </w:r>
      <w:r>
        <w:rPr>
          <w:spacing w:val="-10"/>
        </w:rPr>
        <w:t xml:space="preserve"> </w:t>
      </w:r>
      <w:r>
        <w:t>los</w:t>
      </w:r>
      <w:r>
        <w:rPr>
          <w:spacing w:val="-10"/>
        </w:rPr>
        <w:t xml:space="preserve"> </w:t>
      </w:r>
      <w:r>
        <w:t>requisitos</w:t>
      </w:r>
      <w:r>
        <w:rPr>
          <w:spacing w:val="-10"/>
        </w:rPr>
        <w:t xml:space="preserve"> </w:t>
      </w:r>
      <w:r>
        <w:t>necesarios</w:t>
      </w:r>
      <w:r>
        <w:rPr>
          <w:spacing w:val="-10"/>
        </w:rPr>
        <w:t xml:space="preserve"> </w:t>
      </w:r>
      <w:r>
        <w:t>para</w:t>
      </w:r>
      <w:r>
        <w:rPr>
          <w:spacing w:val="-10"/>
        </w:rPr>
        <w:t xml:space="preserve"> </w:t>
      </w:r>
      <w:r>
        <w:t>las</w:t>
      </w:r>
      <w:r>
        <w:rPr>
          <w:spacing w:val="-9"/>
        </w:rPr>
        <w:t xml:space="preserve"> </w:t>
      </w:r>
      <w:r>
        <w:t>solicitudes</w:t>
      </w:r>
      <w:r>
        <w:rPr>
          <w:spacing w:val="-9"/>
        </w:rPr>
        <w:t xml:space="preserve"> </w:t>
      </w:r>
      <w:r>
        <w:t>de</w:t>
      </w:r>
      <w:r>
        <w:rPr>
          <w:spacing w:val="-10"/>
        </w:rPr>
        <w:t xml:space="preserve"> </w:t>
      </w:r>
      <w:r>
        <w:t>escisión,</w:t>
      </w:r>
      <w:r>
        <w:rPr>
          <w:spacing w:val="-9"/>
        </w:rPr>
        <w:t xml:space="preserve"> </w:t>
      </w:r>
      <w:r>
        <w:t>fusión o transformación presentadas por las entidades de medicina prepagada (EMP) o por las entidades de servicio de ambulancia prepagada (SAP); mediante el análisis y verificación de</w:t>
      </w:r>
      <w:r>
        <w:rPr>
          <w:spacing w:val="-2"/>
        </w:rPr>
        <w:t xml:space="preserve"> </w:t>
      </w:r>
      <w:r>
        <w:t>la</w:t>
      </w:r>
      <w:r>
        <w:rPr>
          <w:spacing w:val="-2"/>
        </w:rPr>
        <w:t xml:space="preserve"> </w:t>
      </w:r>
      <w:r>
        <w:t>información</w:t>
      </w:r>
      <w:r>
        <w:rPr>
          <w:spacing w:val="-4"/>
        </w:rPr>
        <w:t xml:space="preserve"> </w:t>
      </w:r>
      <w:r>
        <w:t>suministrada</w:t>
      </w:r>
      <w:r>
        <w:rPr>
          <w:spacing w:val="-4"/>
        </w:rPr>
        <w:t xml:space="preserve"> </w:t>
      </w:r>
      <w:r>
        <w:t>por</w:t>
      </w:r>
      <w:r>
        <w:rPr>
          <w:spacing w:val="-3"/>
        </w:rPr>
        <w:t xml:space="preserve"> </w:t>
      </w:r>
      <w:r>
        <w:t>el</w:t>
      </w:r>
      <w:r>
        <w:rPr>
          <w:spacing w:val="-3"/>
        </w:rPr>
        <w:t xml:space="preserve"> </w:t>
      </w:r>
      <w:r>
        <w:t>solicitante,</w:t>
      </w:r>
      <w:r>
        <w:rPr>
          <w:spacing w:val="-5"/>
        </w:rPr>
        <w:t xml:space="preserve"> </w:t>
      </w:r>
      <w:r>
        <w:t>y la</w:t>
      </w:r>
      <w:r>
        <w:rPr>
          <w:spacing w:val="-2"/>
        </w:rPr>
        <w:t xml:space="preserve"> </w:t>
      </w:r>
      <w:r>
        <w:t>expedición</w:t>
      </w:r>
      <w:r>
        <w:rPr>
          <w:spacing w:val="-2"/>
        </w:rPr>
        <w:t xml:space="preserve"> </w:t>
      </w:r>
      <w:r>
        <w:t>del</w:t>
      </w:r>
      <w:r>
        <w:rPr>
          <w:spacing w:val="-5"/>
        </w:rPr>
        <w:t xml:space="preserve"> </w:t>
      </w:r>
      <w:r>
        <w:t>acto</w:t>
      </w:r>
      <w:r>
        <w:rPr>
          <w:spacing w:val="-6"/>
        </w:rPr>
        <w:t xml:space="preserve"> </w:t>
      </w:r>
      <w:r>
        <w:t>administrativo</w:t>
      </w:r>
      <w:r>
        <w:rPr>
          <w:spacing w:val="-2"/>
        </w:rPr>
        <w:t xml:space="preserve"> </w:t>
      </w:r>
      <w:r>
        <w:t>por parte del Superintendente Nacional de Salud.</w:t>
      </w:r>
    </w:p>
    <w:p w14:paraId="5E8539BD" w14:textId="77777777" w:rsidR="00F6270E" w:rsidRDefault="00F6270E">
      <w:pPr>
        <w:pStyle w:val="Textoindependiente"/>
        <w:spacing w:before="108"/>
      </w:pPr>
    </w:p>
    <w:p w14:paraId="38050278" w14:textId="77777777" w:rsidR="00F6270E" w:rsidRDefault="008D2C97">
      <w:pPr>
        <w:pStyle w:val="Ttulo1"/>
        <w:spacing w:before="1"/>
        <w:ind w:left="4"/>
        <w:jc w:val="center"/>
      </w:pPr>
      <w:bookmarkStart w:id="1" w:name="_bookmark1"/>
      <w:bookmarkEnd w:id="1"/>
      <w:r>
        <w:rPr>
          <w:color w:val="365F91"/>
          <w:spacing w:val="-2"/>
        </w:rPr>
        <w:t>Alcance</w:t>
      </w:r>
    </w:p>
    <w:p w14:paraId="333C8445" w14:textId="77777777" w:rsidR="00F6270E" w:rsidRDefault="00F6270E">
      <w:pPr>
        <w:pStyle w:val="Textoindependiente"/>
        <w:rPr>
          <w:rFonts w:ascii="Arial"/>
          <w:b/>
        </w:rPr>
      </w:pPr>
    </w:p>
    <w:p w14:paraId="33AB1A44" w14:textId="77777777" w:rsidR="00F6270E" w:rsidRDefault="00F6270E">
      <w:pPr>
        <w:pStyle w:val="Textoindependiente"/>
        <w:spacing w:before="160"/>
        <w:rPr>
          <w:rFonts w:ascii="Arial"/>
          <w:b/>
        </w:rPr>
      </w:pPr>
    </w:p>
    <w:p w14:paraId="461B7C51" w14:textId="77777777" w:rsidR="00F6270E" w:rsidRDefault="008D2C97">
      <w:pPr>
        <w:pStyle w:val="Textoindependiente"/>
        <w:spacing w:line="360" w:lineRule="auto"/>
        <w:ind w:left="622" w:right="613"/>
        <w:jc w:val="both"/>
      </w:pPr>
      <w:r>
        <w:t>Este documento aplica para la evaluación de requisitos y elaboración del estudio de viabilidad con el fin de resolver las solicitudes de escisión, fusión o transformación presentados</w:t>
      </w:r>
      <w:r>
        <w:rPr>
          <w:spacing w:val="-16"/>
        </w:rPr>
        <w:t xml:space="preserve"> </w:t>
      </w:r>
      <w:r>
        <w:t>por</w:t>
      </w:r>
      <w:r>
        <w:rPr>
          <w:spacing w:val="-15"/>
        </w:rPr>
        <w:t xml:space="preserve"> </w:t>
      </w:r>
      <w:r>
        <w:t>las</w:t>
      </w:r>
      <w:r>
        <w:rPr>
          <w:spacing w:val="-15"/>
        </w:rPr>
        <w:t xml:space="preserve"> </w:t>
      </w:r>
      <w:r>
        <w:t>entidades</w:t>
      </w:r>
      <w:r>
        <w:rPr>
          <w:spacing w:val="-16"/>
        </w:rPr>
        <w:t xml:space="preserve"> </w:t>
      </w:r>
      <w:r>
        <w:t>de</w:t>
      </w:r>
      <w:r>
        <w:rPr>
          <w:spacing w:val="-15"/>
        </w:rPr>
        <w:t xml:space="preserve"> </w:t>
      </w:r>
      <w:r>
        <w:t>medicina</w:t>
      </w:r>
      <w:r>
        <w:rPr>
          <w:spacing w:val="-15"/>
        </w:rPr>
        <w:t xml:space="preserve"> </w:t>
      </w:r>
      <w:r>
        <w:t>prepagada</w:t>
      </w:r>
      <w:r>
        <w:rPr>
          <w:spacing w:val="-15"/>
        </w:rPr>
        <w:t xml:space="preserve"> </w:t>
      </w:r>
      <w:r>
        <w:t>(EMP)</w:t>
      </w:r>
      <w:r>
        <w:rPr>
          <w:spacing w:val="-16"/>
        </w:rPr>
        <w:t xml:space="preserve"> </w:t>
      </w:r>
      <w:r>
        <w:t>o</w:t>
      </w:r>
      <w:r>
        <w:rPr>
          <w:spacing w:val="-15"/>
        </w:rPr>
        <w:t xml:space="preserve"> </w:t>
      </w:r>
      <w:r>
        <w:t>por</w:t>
      </w:r>
      <w:r>
        <w:rPr>
          <w:spacing w:val="-15"/>
        </w:rPr>
        <w:t xml:space="preserve"> </w:t>
      </w:r>
      <w:r>
        <w:t>las</w:t>
      </w:r>
      <w:r>
        <w:rPr>
          <w:spacing w:val="-16"/>
        </w:rPr>
        <w:t xml:space="preserve"> </w:t>
      </w:r>
      <w:r>
        <w:t>entidades</w:t>
      </w:r>
      <w:r>
        <w:rPr>
          <w:spacing w:val="-15"/>
        </w:rPr>
        <w:t xml:space="preserve"> </w:t>
      </w:r>
      <w:r>
        <w:t>de</w:t>
      </w:r>
      <w:r>
        <w:rPr>
          <w:spacing w:val="-15"/>
        </w:rPr>
        <w:t xml:space="preserve"> </w:t>
      </w:r>
      <w:r>
        <w:t>servicio de ambulancia prepagada (SAP).</w:t>
      </w:r>
    </w:p>
    <w:p w14:paraId="277D128F" w14:textId="77777777" w:rsidR="00F6270E" w:rsidRDefault="00F6270E">
      <w:pPr>
        <w:pStyle w:val="Textoindependiente"/>
        <w:spacing w:line="360" w:lineRule="auto"/>
        <w:jc w:val="both"/>
        <w:sectPr w:rsidR="00F6270E">
          <w:pgSz w:w="12240" w:h="15840"/>
          <w:pgMar w:top="2020" w:right="1080" w:bottom="780" w:left="1080" w:header="521" w:footer="588" w:gutter="0"/>
          <w:cols w:space="720"/>
        </w:sectPr>
      </w:pPr>
    </w:p>
    <w:p w14:paraId="043DB758" w14:textId="77777777" w:rsidR="00F6270E" w:rsidRDefault="00F6270E">
      <w:pPr>
        <w:pStyle w:val="Textoindependiente"/>
      </w:pPr>
    </w:p>
    <w:p w14:paraId="4EAF51B5" w14:textId="77777777" w:rsidR="00F6270E" w:rsidRDefault="00F6270E">
      <w:pPr>
        <w:pStyle w:val="Textoindependiente"/>
        <w:spacing w:before="14"/>
      </w:pPr>
    </w:p>
    <w:p w14:paraId="36DE6312" w14:textId="77777777" w:rsidR="00F6270E" w:rsidRDefault="008D2C97">
      <w:pPr>
        <w:pStyle w:val="Ttulo1"/>
        <w:spacing w:before="1"/>
        <w:ind w:left="4" w:right="2"/>
        <w:jc w:val="center"/>
      </w:pPr>
      <w:bookmarkStart w:id="2" w:name="_bookmark2"/>
      <w:bookmarkEnd w:id="2"/>
      <w:r>
        <w:rPr>
          <w:color w:val="365F91"/>
        </w:rPr>
        <w:t>Políticas</w:t>
      </w:r>
      <w:r>
        <w:rPr>
          <w:color w:val="365F91"/>
          <w:spacing w:val="-4"/>
        </w:rPr>
        <w:t xml:space="preserve"> </w:t>
      </w:r>
      <w:r>
        <w:rPr>
          <w:color w:val="365F91"/>
        </w:rPr>
        <w:t>de</w:t>
      </w:r>
      <w:r>
        <w:rPr>
          <w:color w:val="365F91"/>
          <w:spacing w:val="-3"/>
        </w:rPr>
        <w:t xml:space="preserve"> </w:t>
      </w:r>
      <w:r>
        <w:rPr>
          <w:color w:val="365F91"/>
          <w:spacing w:val="-2"/>
        </w:rPr>
        <w:t>operación</w:t>
      </w:r>
    </w:p>
    <w:p w14:paraId="0C8B8CF9" w14:textId="77777777" w:rsidR="00F6270E" w:rsidRDefault="00F6270E">
      <w:pPr>
        <w:pStyle w:val="Textoindependiente"/>
        <w:rPr>
          <w:rFonts w:ascii="Arial"/>
          <w:b/>
        </w:rPr>
      </w:pPr>
    </w:p>
    <w:p w14:paraId="60ABE15B" w14:textId="77777777" w:rsidR="00F6270E" w:rsidRDefault="00F6270E">
      <w:pPr>
        <w:pStyle w:val="Textoindependiente"/>
        <w:spacing w:before="160"/>
        <w:rPr>
          <w:rFonts w:ascii="Arial"/>
          <w:b/>
        </w:rPr>
      </w:pPr>
    </w:p>
    <w:p w14:paraId="3CF1430A" w14:textId="77777777" w:rsidR="00F6270E" w:rsidRDefault="008D2C97">
      <w:pPr>
        <w:pStyle w:val="Ttulo1"/>
      </w:pPr>
      <w:bookmarkStart w:id="3" w:name="_bookmark3"/>
      <w:bookmarkEnd w:id="3"/>
      <w:r>
        <w:rPr>
          <w:spacing w:val="-2"/>
        </w:rPr>
        <w:t>Principios:</w:t>
      </w:r>
    </w:p>
    <w:p w14:paraId="0EA5AE74" w14:textId="77777777" w:rsidR="00F6270E" w:rsidRDefault="00F6270E">
      <w:pPr>
        <w:pStyle w:val="Textoindependiente"/>
        <w:spacing w:before="252"/>
        <w:rPr>
          <w:rFonts w:ascii="Arial"/>
          <w:b/>
        </w:rPr>
      </w:pPr>
    </w:p>
    <w:p w14:paraId="05224720" w14:textId="77777777" w:rsidR="00F6270E" w:rsidRDefault="008D2C97">
      <w:pPr>
        <w:pStyle w:val="Textoindependiente"/>
        <w:spacing w:line="360" w:lineRule="auto"/>
        <w:ind w:left="622" w:right="617"/>
        <w:jc w:val="both"/>
      </w:pPr>
      <w:r>
        <w:rPr>
          <w:u w:val="single"/>
        </w:rPr>
        <w:t>Igualdad</w:t>
      </w:r>
      <w:r>
        <w:t>: El trámite podrá ser solicitado por cualquier Entidad Promotora de Salud, Empresa</w:t>
      </w:r>
      <w:r>
        <w:rPr>
          <w:spacing w:val="-3"/>
        </w:rPr>
        <w:t xml:space="preserve"> </w:t>
      </w:r>
      <w:r>
        <w:t>de</w:t>
      </w:r>
      <w:r>
        <w:rPr>
          <w:spacing w:val="-3"/>
        </w:rPr>
        <w:t xml:space="preserve"> </w:t>
      </w:r>
      <w:r>
        <w:t>Medicina</w:t>
      </w:r>
      <w:r>
        <w:rPr>
          <w:spacing w:val="-1"/>
        </w:rPr>
        <w:t xml:space="preserve"> </w:t>
      </w:r>
      <w:r>
        <w:t>Prepagada o</w:t>
      </w:r>
      <w:r>
        <w:rPr>
          <w:spacing w:val="-3"/>
        </w:rPr>
        <w:t xml:space="preserve"> </w:t>
      </w:r>
      <w:r>
        <w:t>Servicios</w:t>
      </w:r>
      <w:r>
        <w:rPr>
          <w:spacing w:val="-3"/>
        </w:rPr>
        <w:t xml:space="preserve"> </w:t>
      </w:r>
      <w:r>
        <w:t>de</w:t>
      </w:r>
      <w:r>
        <w:rPr>
          <w:spacing w:val="-5"/>
        </w:rPr>
        <w:t xml:space="preserve"> </w:t>
      </w:r>
      <w:r>
        <w:t>ambulancia prepagada</w:t>
      </w:r>
      <w:r>
        <w:rPr>
          <w:spacing w:val="-1"/>
        </w:rPr>
        <w:t xml:space="preserve"> </w:t>
      </w:r>
      <w:r>
        <w:t>o</w:t>
      </w:r>
      <w:r>
        <w:rPr>
          <w:spacing w:val="-3"/>
        </w:rPr>
        <w:t xml:space="preserve"> </w:t>
      </w:r>
      <w:r>
        <w:t>el</w:t>
      </w:r>
      <w:r>
        <w:rPr>
          <w:spacing w:val="-2"/>
        </w:rPr>
        <w:t xml:space="preserve"> </w:t>
      </w:r>
      <w:r>
        <w:t>interesado</w:t>
      </w:r>
      <w:r>
        <w:rPr>
          <w:spacing w:val="-3"/>
        </w:rPr>
        <w:t xml:space="preserve"> </w:t>
      </w:r>
      <w:r>
        <w:t>en adquirir</w:t>
      </w:r>
      <w:r>
        <w:rPr>
          <w:spacing w:val="-3"/>
        </w:rPr>
        <w:t xml:space="preserve"> </w:t>
      </w:r>
      <w:r>
        <w:t>acciones</w:t>
      </w:r>
      <w:r>
        <w:rPr>
          <w:spacing w:val="-6"/>
        </w:rPr>
        <w:t xml:space="preserve"> </w:t>
      </w:r>
      <w:r>
        <w:t>en</w:t>
      </w:r>
      <w:r>
        <w:rPr>
          <w:spacing w:val="-6"/>
        </w:rPr>
        <w:t xml:space="preserve"> </w:t>
      </w:r>
      <w:r>
        <w:t>una</w:t>
      </w:r>
      <w:r>
        <w:rPr>
          <w:spacing w:val="-6"/>
        </w:rPr>
        <w:t xml:space="preserve"> </w:t>
      </w:r>
      <w:r>
        <w:t>Entidad</w:t>
      </w:r>
      <w:r>
        <w:rPr>
          <w:spacing w:val="-4"/>
        </w:rPr>
        <w:t xml:space="preserve"> </w:t>
      </w:r>
      <w:r>
        <w:t>Promotora</w:t>
      </w:r>
      <w:r>
        <w:rPr>
          <w:spacing w:val="-4"/>
        </w:rPr>
        <w:t xml:space="preserve"> </w:t>
      </w:r>
      <w:r>
        <w:t>de</w:t>
      </w:r>
      <w:r>
        <w:rPr>
          <w:spacing w:val="-6"/>
        </w:rPr>
        <w:t xml:space="preserve"> </w:t>
      </w:r>
      <w:r>
        <w:t>Salud,</w:t>
      </w:r>
      <w:r>
        <w:rPr>
          <w:spacing w:val="-2"/>
        </w:rPr>
        <w:t xml:space="preserve"> </w:t>
      </w:r>
      <w:r>
        <w:t>la</w:t>
      </w:r>
      <w:r>
        <w:rPr>
          <w:spacing w:val="-4"/>
        </w:rPr>
        <w:t xml:space="preserve"> </w:t>
      </w:r>
      <w:r>
        <w:t>Superintendencia</w:t>
      </w:r>
      <w:r>
        <w:rPr>
          <w:spacing w:val="-4"/>
        </w:rPr>
        <w:t xml:space="preserve"> </w:t>
      </w:r>
      <w:r>
        <w:t>deberá</w:t>
      </w:r>
      <w:r>
        <w:rPr>
          <w:spacing w:val="-6"/>
        </w:rPr>
        <w:t xml:space="preserve"> </w:t>
      </w:r>
      <w:r>
        <w:t>atender todas y cada una de las solicitudes conforme a orden de llegada, plazos establecidos y aplicando los mismos criterios de análisis a cada trámite que sea presentado.</w:t>
      </w:r>
    </w:p>
    <w:p w14:paraId="0F0F45D5" w14:textId="77777777" w:rsidR="00F6270E" w:rsidRDefault="00F6270E">
      <w:pPr>
        <w:pStyle w:val="Textoindependiente"/>
        <w:spacing w:before="128"/>
      </w:pPr>
    </w:p>
    <w:p w14:paraId="57F6C07D" w14:textId="77777777" w:rsidR="00F6270E" w:rsidRDefault="008D2C97">
      <w:pPr>
        <w:pStyle w:val="Textoindependiente"/>
        <w:spacing w:line="360" w:lineRule="auto"/>
        <w:ind w:left="622" w:right="615"/>
        <w:jc w:val="both"/>
      </w:pPr>
      <w:r>
        <w:rPr>
          <w:u w:val="single"/>
        </w:rPr>
        <w:t>Transparencia</w:t>
      </w:r>
      <w:r>
        <w:t>: El trámite estará sujeto al flujo e intercambio de información entre la Superintendencia</w:t>
      </w:r>
      <w:r>
        <w:rPr>
          <w:spacing w:val="-16"/>
        </w:rPr>
        <w:t xml:space="preserve"> </w:t>
      </w:r>
      <w:r>
        <w:t>y</w:t>
      </w:r>
      <w:r>
        <w:rPr>
          <w:spacing w:val="-15"/>
        </w:rPr>
        <w:t xml:space="preserve"> </w:t>
      </w:r>
      <w:r>
        <w:t>la</w:t>
      </w:r>
      <w:r>
        <w:rPr>
          <w:spacing w:val="-15"/>
        </w:rPr>
        <w:t xml:space="preserve"> </w:t>
      </w:r>
      <w:r>
        <w:t>entidad</w:t>
      </w:r>
      <w:r>
        <w:rPr>
          <w:spacing w:val="-16"/>
        </w:rPr>
        <w:t xml:space="preserve"> </w:t>
      </w:r>
      <w:r>
        <w:t>solicitante</w:t>
      </w:r>
      <w:r>
        <w:rPr>
          <w:spacing w:val="-15"/>
        </w:rPr>
        <w:t xml:space="preserve"> </w:t>
      </w:r>
      <w:r>
        <w:t>en</w:t>
      </w:r>
      <w:r>
        <w:rPr>
          <w:spacing w:val="-15"/>
        </w:rPr>
        <w:t xml:space="preserve"> </w:t>
      </w:r>
      <w:r>
        <w:t>condiciones</w:t>
      </w:r>
      <w:r>
        <w:rPr>
          <w:spacing w:val="-15"/>
        </w:rPr>
        <w:t xml:space="preserve"> </w:t>
      </w:r>
      <w:r>
        <w:t>de</w:t>
      </w:r>
      <w:r>
        <w:rPr>
          <w:spacing w:val="-16"/>
        </w:rPr>
        <w:t xml:space="preserve"> </w:t>
      </w:r>
      <w:r>
        <w:t>claridad,</w:t>
      </w:r>
      <w:r>
        <w:rPr>
          <w:spacing w:val="-14"/>
        </w:rPr>
        <w:t xml:space="preserve"> </w:t>
      </w:r>
      <w:r>
        <w:t>exactitud,</w:t>
      </w:r>
      <w:r>
        <w:rPr>
          <w:spacing w:val="-13"/>
        </w:rPr>
        <w:t xml:space="preserve"> </w:t>
      </w:r>
      <w:r>
        <w:t>oportunidad, legalidad, veracidad y diligencia.</w:t>
      </w:r>
    </w:p>
    <w:p w14:paraId="30435985" w14:textId="77777777" w:rsidR="00F6270E" w:rsidRDefault="00F6270E">
      <w:pPr>
        <w:pStyle w:val="Textoindependiente"/>
        <w:spacing w:before="125"/>
      </w:pPr>
    </w:p>
    <w:p w14:paraId="22CE228D" w14:textId="77777777" w:rsidR="00F6270E" w:rsidRDefault="008D2C97">
      <w:pPr>
        <w:pStyle w:val="Textoindependiente"/>
        <w:spacing w:before="1" w:line="360" w:lineRule="auto"/>
        <w:ind w:left="622" w:right="614"/>
        <w:jc w:val="both"/>
      </w:pPr>
      <w:r>
        <w:rPr>
          <w:u w:val="single"/>
        </w:rPr>
        <w:t>Calidad</w:t>
      </w:r>
      <w:r>
        <w:t>: El trámite deberá adelantarse conforme a atributos de calidad que incluyen oportunidad y eficacia del trámite, amplitud, minuciosidad y profundidad en el análisis de documentos y procesos, para lo cual se requerirá a la entidad solicitante, la información complementaria</w:t>
      </w:r>
      <w:r>
        <w:rPr>
          <w:spacing w:val="-3"/>
        </w:rPr>
        <w:t xml:space="preserve"> </w:t>
      </w:r>
      <w:r>
        <w:t>o</w:t>
      </w:r>
      <w:r>
        <w:rPr>
          <w:spacing w:val="-5"/>
        </w:rPr>
        <w:t xml:space="preserve"> </w:t>
      </w:r>
      <w:r>
        <w:t>adicional</w:t>
      </w:r>
      <w:r>
        <w:rPr>
          <w:spacing w:val="-3"/>
        </w:rPr>
        <w:t xml:space="preserve"> </w:t>
      </w:r>
      <w:r>
        <w:t>que</w:t>
      </w:r>
      <w:r>
        <w:rPr>
          <w:spacing w:val="-3"/>
        </w:rPr>
        <w:t xml:space="preserve"> </w:t>
      </w:r>
      <w:r>
        <w:t>sea</w:t>
      </w:r>
      <w:r>
        <w:rPr>
          <w:spacing w:val="-5"/>
        </w:rPr>
        <w:t xml:space="preserve"> </w:t>
      </w:r>
      <w:r>
        <w:t>necesaria</w:t>
      </w:r>
      <w:r>
        <w:rPr>
          <w:spacing w:val="-3"/>
        </w:rPr>
        <w:t xml:space="preserve"> </w:t>
      </w:r>
      <w:r>
        <w:t>para</w:t>
      </w:r>
      <w:r>
        <w:rPr>
          <w:spacing w:val="-2"/>
        </w:rPr>
        <w:t xml:space="preserve"> </w:t>
      </w:r>
      <w:r>
        <w:t>cumplir</w:t>
      </w:r>
      <w:r>
        <w:rPr>
          <w:spacing w:val="-4"/>
        </w:rPr>
        <w:t xml:space="preserve"> </w:t>
      </w:r>
      <w:r>
        <w:t>con</w:t>
      </w:r>
      <w:r>
        <w:rPr>
          <w:spacing w:val="-3"/>
        </w:rPr>
        <w:t xml:space="preserve"> </w:t>
      </w:r>
      <w:r>
        <w:t>dichos</w:t>
      </w:r>
      <w:r>
        <w:rPr>
          <w:spacing w:val="-5"/>
        </w:rPr>
        <w:t xml:space="preserve"> </w:t>
      </w:r>
      <w:r>
        <w:t>atributos,</w:t>
      </w:r>
      <w:r>
        <w:rPr>
          <w:spacing w:val="-4"/>
        </w:rPr>
        <w:t xml:space="preserve"> </w:t>
      </w:r>
      <w:r>
        <w:t>así</w:t>
      </w:r>
      <w:r>
        <w:rPr>
          <w:spacing w:val="-4"/>
        </w:rPr>
        <w:t xml:space="preserve"> </w:t>
      </w:r>
      <w:r>
        <w:t>como la consulta rigurosa de la normatividad, lineamientos y bibliografía relacionados.</w:t>
      </w:r>
    </w:p>
    <w:p w14:paraId="59104FE4" w14:textId="77777777" w:rsidR="00F6270E" w:rsidRDefault="00F6270E">
      <w:pPr>
        <w:pStyle w:val="Textoindependiente"/>
        <w:spacing w:before="127"/>
      </w:pPr>
    </w:p>
    <w:p w14:paraId="61D5C168" w14:textId="77777777" w:rsidR="00F6270E" w:rsidRDefault="008D2C97">
      <w:pPr>
        <w:pStyle w:val="Ttulo1"/>
      </w:pPr>
      <w:bookmarkStart w:id="4" w:name="_bookmark4"/>
      <w:bookmarkEnd w:id="4"/>
      <w:r>
        <w:rPr>
          <w:spacing w:val="-2"/>
        </w:rPr>
        <w:t>Generalidades</w:t>
      </w:r>
    </w:p>
    <w:p w14:paraId="60699BFB" w14:textId="77777777" w:rsidR="00F6270E" w:rsidRDefault="00F6270E">
      <w:pPr>
        <w:pStyle w:val="Textoindependiente"/>
        <w:rPr>
          <w:rFonts w:ascii="Arial"/>
          <w:b/>
        </w:rPr>
      </w:pPr>
    </w:p>
    <w:p w14:paraId="4E91C6EC" w14:textId="77777777" w:rsidR="00F6270E" w:rsidRDefault="00F6270E">
      <w:pPr>
        <w:pStyle w:val="Textoindependiente"/>
        <w:rPr>
          <w:rFonts w:ascii="Arial"/>
          <w:b/>
        </w:rPr>
      </w:pPr>
    </w:p>
    <w:p w14:paraId="4989244D" w14:textId="77777777" w:rsidR="00F6270E" w:rsidRDefault="008D2C97">
      <w:pPr>
        <w:pStyle w:val="Textoindependiente"/>
        <w:spacing w:line="360" w:lineRule="auto"/>
        <w:ind w:left="622" w:right="612"/>
        <w:jc w:val="both"/>
      </w:pPr>
      <w:r>
        <w:t>El marco normativo referente a las escisiones y fusión es el Código de Comercio, en especial la Ley 222 de 1995.</w:t>
      </w:r>
    </w:p>
    <w:p w14:paraId="2D426C46" w14:textId="77777777" w:rsidR="00F6270E" w:rsidRDefault="00F6270E">
      <w:pPr>
        <w:pStyle w:val="Textoindependiente"/>
        <w:spacing w:before="128"/>
      </w:pPr>
    </w:p>
    <w:p w14:paraId="68408C26" w14:textId="77777777" w:rsidR="00F6270E" w:rsidRDefault="008D2C97">
      <w:pPr>
        <w:pStyle w:val="Textoindependiente"/>
        <w:spacing w:line="360" w:lineRule="auto"/>
        <w:ind w:left="622" w:right="612"/>
        <w:jc w:val="both"/>
      </w:pPr>
      <w:r>
        <w:t>Por transformación no se entiende un cambio de tipología societaria sino una ampliación de</w:t>
      </w:r>
      <w:r>
        <w:rPr>
          <w:spacing w:val="-7"/>
        </w:rPr>
        <w:t xml:space="preserve"> </w:t>
      </w:r>
      <w:r>
        <w:t>autorización</w:t>
      </w:r>
      <w:r>
        <w:rPr>
          <w:spacing w:val="-8"/>
        </w:rPr>
        <w:t xml:space="preserve"> </w:t>
      </w:r>
      <w:r>
        <w:t>para</w:t>
      </w:r>
      <w:r>
        <w:rPr>
          <w:spacing w:val="-7"/>
        </w:rPr>
        <w:t xml:space="preserve"> </w:t>
      </w:r>
      <w:r>
        <w:t>operar</w:t>
      </w:r>
      <w:r>
        <w:rPr>
          <w:spacing w:val="-7"/>
        </w:rPr>
        <w:t xml:space="preserve"> </w:t>
      </w:r>
      <w:r>
        <w:t>el</w:t>
      </w:r>
      <w:r>
        <w:rPr>
          <w:spacing w:val="-8"/>
        </w:rPr>
        <w:t xml:space="preserve"> </w:t>
      </w:r>
      <w:r>
        <w:t>aseguramiento</w:t>
      </w:r>
      <w:r>
        <w:rPr>
          <w:spacing w:val="-7"/>
        </w:rPr>
        <w:t xml:space="preserve"> </w:t>
      </w:r>
      <w:r>
        <w:t>de</w:t>
      </w:r>
      <w:r>
        <w:rPr>
          <w:spacing w:val="-10"/>
        </w:rPr>
        <w:t xml:space="preserve"> </w:t>
      </w:r>
      <w:r>
        <w:t>planes</w:t>
      </w:r>
      <w:r>
        <w:rPr>
          <w:spacing w:val="-7"/>
        </w:rPr>
        <w:t xml:space="preserve"> </w:t>
      </w:r>
      <w:r>
        <w:t>voluntarios.</w:t>
      </w:r>
      <w:r>
        <w:rPr>
          <w:spacing w:val="-6"/>
        </w:rPr>
        <w:t xml:space="preserve"> </w:t>
      </w:r>
      <w:r>
        <w:t>Por</w:t>
      </w:r>
      <w:r>
        <w:rPr>
          <w:spacing w:val="-6"/>
        </w:rPr>
        <w:t xml:space="preserve"> </w:t>
      </w:r>
      <w:r>
        <w:t>ejemplo:</w:t>
      </w:r>
      <w:r>
        <w:rPr>
          <w:spacing w:val="-5"/>
        </w:rPr>
        <w:t xml:space="preserve"> </w:t>
      </w:r>
      <w:r>
        <w:t>Autorizar a una entidad de servicio de ambulancia prepagada (SAP) convertirse en entidad de medicina prepagada (EMP) a razón que desea prestar, bajo la modalidad prepago, otros servicios de salud diferentes al transporte de pacientes.</w:t>
      </w:r>
    </w:p>
    <w:p w14:paraId="0F4D7C07" w14:textId="77777777" w:rsidR="00F6270E" w:rsidRDefault="00F6270E">
      <w:pPr>
        <w:pStyle w:val="Textoindependiente"/>
        <w:spacing w:line="360" w:lineRule="auto"/>
        <w:jc w:val="both"/>
        <w:sectPr w:rsidR="00F6270E">
          <w:pgSz w:w="12240" w:h="15840"/>
          <w:pgMar w:top="2020" w:right="1080" w:bottom="780" w:left="1080" w:header="521" w:footer="588" w:gutter="0"/>
          <w:cols w:space="720"/>
        </w:sectPr>
      </w:pPr>
    </w:p>
    <w:p w14:paraId="2A9BD370" w14:textId="77777777" w:rsidR="00F6270E" w:rsidRDefault="00F6270E">
      <w:pPr>
        <w:pStyle w:val="Textoindependiente"/>
      </w:pPr>
    </w:p>
    <w:p w14:paraId="370B40B0" w14:textId="77777777" w:rsidR="00F6270E" w:rsidRDefault="00F6270E">
      <w:pPr>
        <w:pStyle w:val="Textoindependiente"/>
        <w:spacing w:before="14"/>
      </w:pPr>
    </w:p>
    <w:p w14:paraId="45BD60FA" w14:textId="77777777" w:rsidR="00F6270E" w:rsidRDefault="008D2C97">
      <w:pPr>
        <w:pStyle w:val="Textoindependiente"/>
        <w:spacing w:before="1" w:line="360" w:lineRule="auto"/>
        <w:ind w:left="622" w:right="613"/>
        <w:jc w:val="both"/>
      </w:pPr>
      <w:r>
        <w:t>Las</w:t>
      </w:r>
      <w:r>
        <w:rPr>
          <w:spacing w:val="-9"/>
        </w:rPr>
        <w:t xml:space="preserve"> </w:t>
      </w:r>
      <w:r>
        <w:t>solicitudes</w:t>
      </w:r>
      <w:r>
        <w:rPr>
          <w:spacing w:val="-11"/>
        </w:rPr>
        <w:t xml:space="preserve"> </w:t>
      </w:r>
      <w:r>
        <w:t>de</w:t>
      </w:r>
      <w:r>
        <w:rPr>
          <w:spacing w:val="-12"/>
        </w:rPr>
        <w:t xml:space="preserve"> </w:t>
      </w:r>
      <w:r>
        <w:t>información</w:t>
      </w:r>
      <w:r>
        <w:rPr>
          <w:spacing w:val="-9"/>
        </w:rPr>
        <w:t xml:space="preserve"> </w:t>
      </w:r>
      <w:r>
        <w:t>por</w:t>
      </w:r>
      <w:r>
        <w:rPr>
          <w:spacing w:val="-10"/>
        </w:rPr>
        <w:t xml:space="preserve"> </w:t>
      </w:r>
      <w:r>
        <w:t>parte</w:t>
      </w:r>
      <w:r>
        <w:rPr>
          <w:spacing w:val="-11"/>
        </w:rPr>
        <w:t xml:space="preserve"> </w:t>
      </w:r>
      <w:r>
        <w:t>de</w:t>
      </w:r>
      <w:r>
        <w:rPr>
          <w:spacing w:val="-12"/>
        </w:rPr>
        <w:t xml:space="preserve"> </w:t>
      </w:r>
      <w:r>
        <w:t>los</w:t>
      </w:r>
      <w:r>
        <w:rPr>
          <w:spacing w:val="-11"/>
        </w:rPr>
        <w:t xml:space="preserve"> </w:t>
      </w:r>
      <w:r>
        <w:t>vigilados</w:t>
      </w:r>
      <w:r>
        <w:rPr>
          <w:spacing w:val="-9"/>
        </w:rPr>
        <w:t xml:space="preserve"> </w:t>
      </w:r>
      <w:r>
        <w:t>sobre</w:t>
      </w:r>
      <w:r>
        <w:rPr>
          <w:spacing w:val="-11"/>
        </w:rPr>
        <w:t xml:space="preserve"> </w:t>
      </w:r>
      <w:r>
        <w:t>el</w:t>
      </w:r>
      <w:r>
        <w:rPr>
          <w:spacing w:val="-12"/>
        </w:rPr>
        <w:t xml:space="preserve"> </w:t>
      </w:r>
      <w:r>
        <w:t>avance</w:t>
      </w:r>
      <w:r>
        <w:rPr>
          <w:spacing w:val="-12"/>
        </w:rPr>
        <w:t xml:space="preserve"> </w:t>
      </w:r>
      <w:r>
        <w:t>de</w:t>
      </w:r>
      <w:r>
        <w:rPr>
          <w:spacing w:val="-9"/>
        </w:rPr>
        <w:t xml:space="preserve"> </w:t>
      </w:r>
      <w:r>
        <w:t>las</w:t>
      </w:r>
      <w:r>
        <w:rPr>
          <w:spacing w:val="-11"/>
        </w:rPr>
        <w:t xml:space="preserve"> </w:t>
      </w:r>
      <w:r>
        <w:t>actuaciones administrativas deben realizarse mediante el sistema de gestión documental Superargo, correo</w:t>
      </w:r>
      <w:r>
        <w:rPr>
          <w:spacing w:val="-15"/>
        </w:rPr>
        <w:t xml:space="preserve"> </w:t>
      </w:r>
      <w:r>
        <w:t>electrónico</w:t>
      </w:r>
      <w:r>
        <w:rPr>
          <w:spacing w:val="-14"/>
        </w:rPr>
        <w:t xml:space="preserve"> </w:t>
      </w:r>
      <w:r>
        <w:t>o</w:t>
      </w:r>
      <w:r>
        <w:rPr>
          <w:spacing w:val="-14"/>
        </w:rPr>
        <w:t xml:space="preserve"> </w:t>
      </w:r>
      <w:r>
        <w:t>el</w:t>
      </w:r>
      <w:r>
        <w:rPr>
          <w:spacing w:val="-12"/>
        </w:rPr>
        <w:t xml:space="preserve"> </w:t>
      </w:r>
      <w:r>
        <w:t>portal</w:t>
      </w:r>
      <w:r>
        <w:rPr>
          <w:spacing w:val="-15"/>
        </w:rPr>
        <w:t xml:space="preserve"> </w:t>
      </w:r>
      <w:r>
        <w:t>trámites</w:t>
      </w:r>
      <w:r>
        <w:rPr>
          <w:spacing w:val="-13"/>
        </w:rPr>
        <w:t xml:space="preserve"> </w:t>
      </w:r>
      <w:r>
        <w:t>siendo</w:t>
      </w:r>
      <w:r>
        <w:rPr>
          <w:spacing w:val="-12"/>
        </w:rPr>
        <w:t xml:space="preserve"> </w:t>
      </w:r>
      <w:r>
        <w:t>debidamente</w:t>
      </w:r>
      <w:r>
        <w:rPr>
          <w:spacing w:val="-16"/>
        </w:rPr>
        <w:t xml:space="preserve"> </w:t>
      </w:r>
      <w:r>
        <w:t>radicado</w:t>
      </w:r>
      <w:r>
        <w:rPr>
          <w:spacing w:val="-11"/>
        </w:rPr>
        <w:t xml:space="preserve"> </w:t>
      </w:r>
      <w:r>
        <w:t>para</w:t>
      </w:r>
      <w:r>
        <w:rPr>
          <w:spacing w:val="-14"/>
        </w:rPr>
        <w:t xml:space="preserve"> </w:t>
      </w:r>
      <w:r>
        <w:t>ser</w:t>
      </w:r>
      <w:r>
        <w:rPr>
          <w:spacing w:val="-13"/>
        </w:rPr>
        <w:t xml:space="preserve"> </w:t>
      </w:r>
      <w:r>
        <w:t>respondido</w:t>
      </w:r>
      <w:r>
        <w:rPr>
          <w:spacing w:val="-14"/>
        </w:rPr>
        <w:t xml:space="preserve"> </w:t>
      </w:r>
      <w:r>
        <w:t>por esta misma vía.</w:t>
      </w:r>
    </w:p>
    <w:p w14:paraId="0D3E23C6" w14:textId="77777777" w:rsidR="00F6270E" w:rsidRDefault="00F6270E">
      <w:pPr>
        <w:pStyle w:val="Textoindependiente"/>
        <w:spacing w:before="125"/>
      </w:pPr>
    </w:p>
    <w:p w14:paraId="23EF2B50" w14:textId="77777777" w:rsidR="00F6270E" w:rsidRDefault="008D2C97">
      <w:pPr>
        <w:pStyle w:val="Textoindependiente"/>
        <w:spacing w:line="360" w:lineRule="auto"/>
        <w:ind w:left="622" w:right="615"/>
        <w:jc w:val="both"/>
      </w:pPr>
      <w:r>
        <w:t>Lo anterior, teniendo</w:t>
      </w:r>
      <w:r>
        <w:rPr>
          <w:spacing w:val="-2"/>
        </w:rPr>
        <w:t xml:space="preserve"> </w:t>
      </w:r>
      <w:r>
        <w:t>en</w:t>
      </w:r>
      <w:r>
        <w:rPr>
          <w:spacing w:val="-2"/>
        </w:rPr>
        <w:t xml:space="preserve"> </w:t>
      </w:r>
      <w:r>
        <w:t>cuenta que</w:t>
      </w:r>
      <w:r>
        <w:rPr>
          <w:spacing w:val="-2"/>
        </w:rPr>
        <w:t xml:space="preserve"> </w:t>
      </w:r>
      <w:r>
        <w:t>la emisión de</w:t>
      </w:r>
      <w:r>
        <w:rPr>
          <w:spacing w:val="-2"/>
        </w:rPr>
        <w:t xml:space="preserve"> </w:t>
      </w:r>
      <w:r>
        <w:t>comunicaciones</w:t>
      </w:r>
      <w:r>
        <w:rPr>
          <w:spacing w:val="-2"/>
        </w:rPr>
        <w:t xml:space="preserve"> </w:t>
      </w:r>
      <w:r>
        <w:t>oficiales por</w:t>
      </w:r>
      <w:r>
        <w:rPr>
          <w:spacing w:val="-1"/>
        </w:rPr>
        <w:t xml:space="preserve"> </w:t>
      </w:r>
      <w:r>
        <w:t>parte de</w:t>
      </w:r>
      <w:r>
        <w:rPr>
          <w:spacing w:val="-2"/>
        </w:rPr>
        <w:t xml:space="preserve"> </w:t>
      </w:r>
      <w:r>
        <w:t>la Superintendencia Nacional de Salud, suscritas en desarrollo de competencias legales y reglamentarias,</w:t>
      </w:r>
      <w:r>
        <w:rPr>
          <w:spacing w:val="-9"/>
        </w:rPr>
        <w:t xml:space="preserve"> </w:t>
      </w:r>
      <w:r>
        <w:t>comportan</w:t>
      </w:r>
      <w:r>
        <w:rPr>
          <w:spacing w:val="-8"/>
        </w:rPr>
        <w:t xml:space="preserve"> </w:t>
      </w:r>
      <w:r>
        <w:t>verdaderas</w:t>
      </w:r>
      <w:r>
        <w:rPr>
          <w:spacing w:val="-7"/>
        </w:rPr>
        <w:t xml:space="preserve"> </w:t>
      </w:r>
      <w:r>
        <w:t>decisiones</w:t>
      </w:r>
      <w:r>
        <w:rPr>
          <w:spacing w:val="-7"/>
        </w:rPr>
        <w:t xml:space="preserve"> </w:t>
      </w:r>
      <w:r>
        <w:t>en</w:t>
      </w:r>
      <w:r>
        <w:rPr>
          <w:spacing w:val="-8"/>
        </w:rPr>
        <w:t xml:space="preserve"> </w:t>
      </w:r>
      <w:r>
        <w:t>las</w:t>
      </w:r>
      <w:r>
        <w:rPr>
          <w:spacing w:val="-10"/>
        </w:rPr>
        <w:t xml:space="preserve"> </w:t>
      </w:r>
      <w:r>
        <w:t>cuales</w:t>
      </w:r>
      <w:r>
        <w:rPr>
          <w:spacing w:val="-7"/>
        </w:rPr>
        <w:t xml:space="preserve"> </w:t>
      </w:r>
      <w:r>
        <w:t>se</w:t>
      </w:r>
      <w:r>
        <w:rPr>
          <w:spacing w:val="-10"/>
        </w:rPr>
        <w:t xml:space="preserve"> </w:t>
      </w:r>
      <w:r>
        <w:t>consigna</w:t>
      </w:r>
      <w:r>
        <w:rPr>
          <w:spacing w:val="-8"/>
        </w:rPr>
        <w:t xml:space="preserve"> </w:t>
      </w:r>
      <w:r>
        <w:t>la</w:t>
      </w:r>
      <w:r>
        <w:rPr>
          <w:spacing w:val="-7"/>
        </w:rPr>
        <w:t xml:space="preserve"> </w:t>
      </w:r>
      <w:r>
        <w:t>voluntad</w:t>
      </w:r>
      <w:r>
        <w:rPr>
          <w:spacing w:val="-10"/>
        </w:rPr>
        <w:t xml:space="preserve"> </w:t>
      </w:r>
      <w:r>
        <w:t>de la administración, y bastan por sí mismas para su cumplimiento, so pena</w:t>
      </w:r>
      <w:r>
        <w:rPr>
          <w:spacing w:val="-2"/>
        </w:rPr>
        <w:t xml:space="preserve"> </w:t>
      </w:r>
      <w:r>
        <w:t>de las sanciones contempladas en la ley.</w:t>
      </w:r>
    </w:p>
    <w:p w14:paraId="295D615F" w14:textId="77777777" w:rsidR="00F6270E" w:rsidRDefault="00F6270E">
      <w:pPr>
        <w:pStyle w:val="Textoindependiente"/>
        <w:spacing w:before="127"/>
      </w:pPr>
    </w:p>
    <w:p w14:paraId="7E6D5406" w14:textId="77777777" w:rsidR="00F6270E" w:rsidRDefault="008D2C97">
      <w:pPr>
        <w:pStyle w:val="Textoindependiente"/>
        <w:spacing w:before="1" w:line="360" w:lineRule="auto"/>
        <w:ind w:left="622" w:right="614"/>
        <w:jc w:val="both"/>
      </w:pPr>
      <w:r>
        <w:t>La evaluación de los requisitos debe ser realizado por los profesionales asignados del Grupo interno de trabajo de autorizaciones y</w:t>
      </w:r>
      <w:r>
        <w:rPr>
          <w:spacing w:val="-2"/>
        </w:rPr>
        <w:t xml:space="preserve"> </w:t>
      </w:r>
      <w:r>
        <w:t>modificaciones de la Dirección de</w:t>
      </w:r>
      <w:r>
        <w:rPr>
          <w:spacing w:val="-2"/>
        </w:rPr>
        <w:t xml:space="preserve"> </w:t>
      </w:r>
      <w:r>
        <w:t>Inspección y</w:t>
      </w:r>
      <w:r>
        <w:rPr>
          <w:spacing w:val="-7"/>
        </w:rPr>
        <w:t xml:space="preserve"> </w:t>
      </w:r>
      <w:r>
        <w:t>Vigilancia</w:t>
      </w:r>
      <w:r>
        <w:rPr>
          <w:spacing w:val="-7"/>
        </w:rPr>
        <w:t xml:space="preserve"> </w:t>
      </w:r>
      <w:r>
        <w:t>para</w:t>
      </w:r>
      <w:r>
        <w:rPr>
          <w:spacing w:val="-7"/>
        </w:rPr>
        <w:t xml:space="preserve"> </w:t>
      </w:r>
      <w:r>
        <w:t>Entidades</w:t>
      </w:r>
      <w:r>
        <w:rPr>
          <w:spacing w:val="-7"/>
        </w:rPr>
        <w:t xml:space="preserve"> </w:t>
      </w:r>
      <w:r>
        <w:t>de</w:t>
      </w:r>
      <w:r>
        <w:rPr>
          <w:spacing w:val="-8"/>
        </w:rPr>
        <w:t xml:space="preserve"> </w:t>
      </w:r>
      <w:r>
        <w:t>Aseguramiento</w:t>
      </w:r>
      <w:r>
        <w:rPr>
          <w:spacing w:val="-7"/>
        </w:rPr>
        <w:t xml:space="preserve"> </w:t>
      </w:r>
      <w:r>
        <w:t>en</w:t>
      </w:r>
      <w:r>
        <w:rPr>
          <w:spacing w:val="-12"/>
        </w:rPr>
        <w:t xml:space="preserve"> </w:t>
      </w:r>
      <w:r>
        <w:t>Salud,</w:t>
      </w:r>
      <w:r>
        <w:rPr>
          <w:spacing w:val="-6"/>
        </w:rPr>
        <w:t xml:space="preserve"> </w:t>
      </w:r>
      <w:r>
        <w:t>con</w:t>
      </w:r>
      <w:r>
        <w:rPr>
          <w:spacing w:val="-8"/>
        </w:rPr>
        <w:t xml:space="preserve"> </w:t>
      </w:r>
      <w:r>
        <w:t>el</w:t>
      </w:r>
      <w:r>
        <w:rPr>
          <w:spacing w:val="-8"/>
        </w:rPr>
        <w:t xml:space="preserve"> </w:t>
      </w:r>
      <w:r>
        <w:t>apoyo</w:t>
      </w:r>
      <w:r>
        <w:rPr>
          <w:spacing w:val="-7"/>
        </w:rPr>
        <w:t xml:space="preserve"> </w:t>
      </w:r>
      <w:r>
        <w:t>de</w:t>
      </w:r>
      <w:r>
        <w:rPr>
          <w:spacing w:val="-10"/>
        </w:rPr>
        <w:t xml:space="preserve"> </w:t>
      </w:r>
      <w:r>
        <w:t>los</w:t>
      </w:r>
      <w:r>
        <w:rPr>
          <w:spacing w:val="-7"/>
        </w:rPr>
        <w:t xml:space="preserve"> </w:t>
      </w:r>
      <w:r>
        <w:t>demás</w:t>
      </w:r>
      <w:r>
        <w:rPr>
          <w:spacing w:val="-10"/>
        </w:rPr>
        <w:t xml:space="preserve"> </w:t>
      </w:r>
      <w:r>
        <w:t>grupos de la Inspección y Vigilancia IV para Entidades de Aseguramiento de Salud que se requieran para el análisis.</w:t>
      </w:r>
    </w:p>
    <w:p w14:paraId="433D5434" w14:textId="77777777" w:rsidR="00F6270E" w:rsidRDefault="008D2C97">
      <w:pPr>
        <w:pStyle w:val="Textoindependiente"/>
        <w:spacing w:before="1" w:line="360" w:lineRule="auto"/>
        <w:ind w:left="622" w:right="622"/>
        <w:jc w:val="both"/>
      </w:pPr>
      <w:r>
        <w:t>La</w:t>
      </w:r>
      <w:r>
        <w:rPr>
          <w:spacing w:val="-1"/>
        </w:rPr>
        <w:t xml:space="preserve"> </w:t>
      </w:r>
      <w:r>
        <w:t>comunicación</w:t>
      </w:r>
      <w:r>
        <w:rPr>
          <w:spacing w:val="-1"/>
        </w:rPr>
        <w:t xml:space="preserve"> </w:t>
      </w:r>
      <w:r>
        <w:t>oficial</w:t>
      </w:r>
      <w:r>
        <w:rPr>
          <w:spacing w:val="-4"/>
        </w:rPr>
        <w:t xml:space="preserve"> </w:t>
      </w:r>
      <w:r>
        <w:t>debe</w:t>
      </w:r>
      <w:r>
        <w:rPr>
          <w:spacing w:val="-1"/>
        </w:rPr>
        <w:t xml:space="preserve"> </w:t>
      </w:r>
      <w:r>
        <w:t>ser</w:t>
      </w:r>
      <w:r>
        <w:rPr>
          <w:spacing w:val="-2"/>
        </w:rPr>
        <w:t xml:space="preserve"> </w:t>
      </w:r>
      <w:r>
        <w:t>aprobada</w:t>
      </w:r>
      <w:r>
        <w:rPr>
          <w:spacing w:val="-3"/>
        </w:rPr>
        <w:t xml:space="preserve"> </w:t>
      </w:r>
      <w:r>
        <w:t>por el</w:t>
      </w:r>
      <w:r>
        <w:rPr>
          <w:spacing w:val="-1"/>
        </w:rPr>
        <w:t xml:space="preserve"> </w:t>
      </w:r>
      <w:proofErr w:type="gramStart"/>
      <w:r>
        <w:t>Director</w:t>
      </w:r>
      <w:proofErr w:type="gramEnd"/>
      <w:r>
        <w:rPr>
          <w:spacing w:val="-2"/>
        </w:rPr>
        <w:t xml:space="preserve"> </w:t>
      </w:r>
      <w:r>
        <w:t>(a)</w:t>
      </w:r>
      <w:r>
        <w:rPr>
          <w:spacing w:val="-2"/>
        </w:rPr>
        <w:t xml:space="preserve"> </w:t>
      </w:r>
      <w:r>
        <w:t>de</w:t>
      </w:r>
      <w:r>
        <w:rPr>
          <w:spacing w:val="-5"/>
        </w:rPr>
        <w:t xml:space="preserve"> </w:t>
      </w:r>
      <w:r>
        <w:t>Inspección</w:t>
      </w:r>
      <w:r>
        <w:rPr>
          <w:spacing w:val="-1"/>
        </w:rPr>
        <w:t xml:space="preserve"> </w:t>
      </w:r>
      <w:r>
        <w:t>y</w:t>
      </w:r>
      <w:r>
        <w:rPr>
          <w:spacing w:val="-3"/>
        </w:rPr>
        <w:t xml:space="preserve"> </w:t>
      </w:r>
      <w:r>
        <w:t>Vigilancia IV para Entidades de Aseguramiento de Salud.</w:t>
      </w:r>
    </w:p>
    <w:p w14:paraId="22D429A2" w14:textId="77777777" w:rsidR="00F6270E" w:rsidRDefault="00F6270E">
      <w:pPr>
        <w:pStyle w:val="Textoindependiente"/>
        <w:spacing w:before="126"/>
      </w:pPr>
    </w:p>
    <w:p w14:paraId="404DDE0E" w14:textId="77777777" w:rsidR="00F6270E" w:rsidRDefault="008D2C97">
      <w:pPr>
        <w:pStyle w:val="Textoindependiente"/>
        <w:spacing w:line="360" w:lineRule="auto"/>
        <w:ind w:left="622" w:right="614"/>
        <w:jc w:val="both"/>
      </w:pPr>
      <w:r>
        <w:t>El</w:t>
      </w:r>
      <w:r>
        <w:rPr>
          <w:spacing w:val="-13"/>
        </w:rPr>
        <w:t xml:space="preserve"> </w:t>
      </w:r>
      <w:r>
        <w:rPr>
          <w:rFonts w:ascii="Arial" w:hAnsi="Arial"/>
          <w:b/>
        </w:rPr>
        <w:t>estudio</w:t>
      </w:r>
      <w:r>
        <w:rPr>
          <w:rFonts w:ascii="Arial" w:hAnsi="Arial"/>
          <w:b/>
          <w:spacing w:val="-14"/>
        </w:rPr>
        <w:t xml:space="preserve"> </w:t>
      </w:r>
      <w:r>
        <w:rPr>
          <w:rFonts w:ascii="Arial" w:hAnsi="Arial"/>
          <w:b/>
        </w:rPr>
        <w:t>de</w:t>
      </w:r>
      <w:r>
        <w:rPr>
          <w:rFonts w:ascii="Arial" w:hAnsi="Arial"/>
          <w:b/>
          <w:spacing w:val="-14"/>
        </w:rPr>
        <w:t xml:space="preserve"> </w:t>
      </w:r>
      <w:r>
        <w:rPr>
          <w:rFonts w:ascii="Arial" w:hAnsi="Arial"/>
          <w:b/>
        </w:rPr>
        <w:t>viabilidad</w:t>
      </w:r>
      <w:r>
        <w:rPr>
          <w:rFonts w:ascii="Arial" w:hAnsi="Arial"/>
          <w:b/>
          <w:spacing w:val="-12"/>
        </w:rPr>
        <w:t xml:space="preserve"> </w:t>
      </w:r>
      <w:r>
        <w:t>debe</w:t>
      </w:r>
      <w:r>
        <w:rPr>
          <w:spacing w:val="-12"/>
        </w:rPr>
        <w:t xml:space="preserve"> </w:t>
      </w:r>
      <w:r>
        <w:t>ser</w:t>
      </w:r>
      <w:r>
        <w:rPr>
          <w:spacing w:val="-15"/>
        </w:rPr>
        <w:t xml:space="preserve"> </w:t>
      </w:r>
      <w:r>
        <w:t>revisado</w:t>
      </w:r>
      <w:r>
        <w:rPr>
          <w:spacing w:val="-11"/>
        </w:rPr>
        <w:t xml:space="preserve"> </w:t>
      </w:r>
      <w:r>
        <w:t>por</w:t>
      </w:r>
      <w:r>
        <w:rPr>
          <w:spacing w:val="-10"/>
        </w:rPr>
        <w:t xml:space="preserve"> </w:t>
      </w:r>
      <w:r>
        <w:t>el</w:t>
      </w:r>
      <w:r>
        <w:rPr>
          <w:spacing w:val="-16"/>
        </w:rPr>
        <w:t xml:space="preserve"> </w:t>
      </w:r>
      <w:r>
        <w:t>Coordinador</w:t>
      </w:r>
      <w:r>
        <w:rPr>
          <w:spacing w:val="-9"/>
        </w:rPr>
        <w:t xml:space="preserve"> </w:t>
      </w:r>
      <w:r>
        <w:t>del</w:t>
      </w:r>
      <w:r>
        <w:rPr>
          <w:spacing w:val="35"/>
        </w:rPr>
        <w:t xml:space="preserve"> </w:t>
      </w:r>
      <w:r>
        <w:t>Grupo</w:t>
      </w:r>
      <w:r>
        <w:rPr>
          <w:spacing w:val="-14"/>
        </w:rPr>
        <w:t xml:space="preserve"> </w:t>
      </w:r>
      <w:r>
        <w:t>interno</w:t>
      </w:r>
      <w:r>
        <w:rPr>
          <w:spacing w:val="-14"/>
        </w:rPr>
        <w:t xml:space="preserve"> </w:t>
      </w:r>
      <w:r>
        <w:t>de</w:t>
      </w:r>
      <w:r>
        <w:rPr>
          <w:spacing w:val="-14"/>
        </w:rPr>
        <w:t xml:space="preserve"> </w:t>
      </w:r>
      <w:r>
        <w:t xml:space="preserve">trabajo de autorizaciones y modificaciones y el </w:t>
      </w:r>
      <w:proofErr w:type="gramStart"/>
      <w:r>
        <w:t>Director</w:t>
      </w:r>
      <w:proofErr w:type="gramEnd"/>
      <w:r>
        <w:t xml:space="preserve"> (a) de Inspección y Vigilancia IV para Entidades de Aseguramiento de Salud.</w:t>
      </w:r>
    </w:p>
    <w:p w14:paraId="064C8D64" w14:textId="77777777" w:rsidR="00F6270E" w:rsidRDefault="00F6270E">
      <w:pPr>
        <w:pStyle w:val="Textoindependiente"/>
        <w:spacing w:before="125"/>
      </w:pPr>
    </w:p>
    <w:p w14:paraId="41D8E1B0" w14:textId="77777777" w:rsidR="00F6270E" w:rsidRDefault="008D2C97">
      <w:pPr>
        <w:pStyle w:val="Textoindependiente"/>
        <w:spacing w:line="362" w:lineRule="auto"/>
        <w:ind w:left="622" w:right="622"/>
        <w:jc w:val="both"/>
      </w:pPr>
      <w:r>
        <w:t xml:space="preserve">El </w:t>
      </w:r>
      <w:r>
        <w:rPr>
          <w:rFonts w:ascii="Arial" w:hAnsi="Arial"/>
          <w:b/>
        </w:rPr>
        <w:t xml:space="preserve">estudio de viabilidad </w:t>
      </w:r>
      <w:r>
        <w:t xml:space="preserve">debe ser aprobado por el </w:t>
      </w:r>
      <w:proofErr w:type="gramStart"/>
      <w:r>
        <w:t>Director</w:t>
      </w:r>
      <w:proofErr w:type="gramEnd"/>
      <w:r>
        <w:t xml:space="preserve"> (a) de Inspección y Vigilancia IV para Entidades de Aseguramiento de Salud.</w:t>
      </w:r>
    </w:p>
    <w:p w14:paraId="3856E4CB" w14:textId="77777777" w:rsidR="00F6270E" w:rsidRDefault="00F6270E">
      <w:pPr>
        <w:pStyle w:val="Textoindependiente"/>
        <w:spacing w:before="124"/>
      </w:pPr>
    </w:p>
    <w:p w14:paraId="78942100" w14:textId="77777777" w:rsidR="00F6270E" w:rsidRDefault="008D2C97">
      <w:pPr>
        <w:pStyle w:val="Textoindependiente"/>
        <w:spacing w:line="360" w:lineRule="auto"/>
        <w:ind w:left="622" w:right="616"/>
        <w:jc w:val="both"/>
      </w:pPr>
      <w:r>
        <w:t xml:space="preserve">La </w:t>
      </w:r>
      <w:r>
        <w:rPr>
          <w:rFonts w:ascii="Arial" w:hAnsi="Arial"/>
          <w:b/>
        </w:rPr>
        <w:t xml:space="preserve">recomendación </w:t>
      </w:r>
      <w:r>
        <w:t>dirigida al señor Superintendente Nacional de Salud debe ser elaborada por los asesores del despacho de la delegada y firmada por el</w:t>
      </w:r>
      <w:r>
        <w:rPr>
          <w:spacing w:val="-1"/>
        </w:rPr>
        <w:t xml:space="preserve"> </w:t>
      </w:r>
      <w:proofErr w:type="gramStart"/>
      <w:r>
        <w:t>Delegado</w:t>
      </w:r>
      <w:proofErr w:type="gramEnd"/>
      <w:r>
        <w:t xml:space="preserve"> (a) de Entidades de Aseguramiento en Salud.</w:t>
      </w:r>
    </w:p>
    <w:p w14:paraId="65C2F45C" w14:textId="77777777" w:rsidR="00F6270E" w:rsidRDefault="00F6270E">
      <w:pPr>
        <w:pStyle w:val="Textoindependiente"/>
        <w:spacing w:line="360" w:lineRule="auto"/>
        <w:jc w:val="both"/>
        <w:sectPr w:rsidR="00F6270E">
          <w:pgSz w:w="12240" w:h="15840"/>
          <w:pgMar w:top="2020" w:right="1080" w:bottom="780" w:left="1080" w:header="521" w:footer="588" w:gutter="0"/>
          <w:cols w:space="720"/>
        </w:sectPr>
      </w:pPr>
    </w:p>
    <w:p w14:paraId="032554E7" w14:textId="77777777" w:rsidR="00F6270E" w:rsidRDefault="00F6270E">
      <w:pPr>
        <w:pStyle w:val="Textoindependiente"/>
      </w:pPr>
    </w:p>
    <w:p w14:paraId="4A36CF79" w14:textId="77777777" w:rsidR="00F6270E" w:rsidRDefault="00F6270E">
      <w:pPr>
        <w:pStyle w:val="Textoindependiente"/>
        <w:spacing w:before="14"/>
      </w:pPr>
    </w:p>
    <w:p w14:paraId="33C23F95" w14:textId="77777777" w:rsidR="00F6270E" w:rsidRDefault="008D2C97">
      <w:pPr>
        <w:pStyle w:val="Textoindependiente"/>
        <w:spacing w:before="1" w:line="360" w:lineRule="auto"/>
        <w:ind w:left="622" w:right="617"/>
        <w:jc w:val="both"/>
      </w:pPr>
      <w:r>
        <w:t xml:space="preserve">El </w:t>
      </w:r>
      <w:r>
        <w:rPr>
          <w:rFonts w:ascii="Arial"/>
          <w:b/>
        </w:rPr>
        <w:t xml:space="preserve">acto administrativo </w:t>
      </w:r>
      <w:r>
        <w:t>debe ser elaborado por el profesional asignado del Grupo interno de trabajo de autorizaciones y modificaciones, en el formato establecido en el sistema Superargo, el cual debe estar motivado por el estudio de viabilidad realizado.</w:t>
      </w:r>
    </w:p>
    <w:p w14:paraId="3E0E13D1" w14:textId="77777777" w:rsidR="00F6270E" w:rsidRDefault="00F6270E">
      <w:pPr>
        <w:pStyle w:val="Textoindependiente"/>
        <w:spacing w:before="125"/>
      </w:pPr>
    </w:p>
    <w:p w14:paraId="3D1B06DA" w14:textId="77777777" w:rsidR="00F6270E" w:rsidRDefault="008D2C97">
      <w:pPr>
        <w:pStyle w:val="Textoindependiente"/>
        <w:spacing w:line="360" w:lineRule="auto"/>
        <w:ind w:left="622" w:right="613"/>
        <w:jc w:val="both"/>
      </w:pPr>
      <w:r>
        <w:t xml:space="preserve">El </w:t>
      </w:r>
      <w:r>
        <w:rPr>
          <w:rFonts w:ascii="Arial" w:hAnsi="Arial"/>
          <w:b/>
        </w:rPr>
        <w:t xml:space="preserve">acto administrativo </w:t>
      </w:r>
      <w:r>
        <w:t xml:space="preserve">debe ser revisado por el (la) Coordinador(a) del Grupo Interno de autorizaciones y modificaciones, el </w:t>
      </w:r>
      <w:proofErr w:type="gramStart"/>
      <w:r>
        <w:t>Director</w:t>
      </w:r>
      <w:proofErr w:type="gramEnd"/>
      <w:r>
        <w:t xml:space="preserve"> (a) de Inspección y Vigilancia para Entidades de Aseguramiento de Salud, la Dirección Jurídica y los asesores del Despacho del señor Superintendente Nacional de Salud.</w:t>
      </w:r>
    </w:p>
    <w:p w14:paraId="50E2AF70" w14:textId="77777777" w:rsidR="00F6270E" w:rsidRDefault="00F6270E">
      <w:pPr>
        <w:pStyle w:val="Textoindependiente"/>
        <w:spacing w:before="128"/>
      </w:pPr>
    </w:p>
    <w:p w14:paraId="23713827" w14:textId="77777777" w:rsidR="00F6270E" w:rsidRDefault="008D2C97">
      <w:pPr>
        <w:pStyle w:val="Textoindependiente"/>
        <w:spacing w:line="360" w:lineRule="auto"/>
        <w:ind w:left="622" w:right="613"/>
        <w:jc w:val="both"/>
      </w:pPr>
      <w:r>
        <w:t>El</w:t>
      </w:r>
      <w:r>
        <w:rPr>
          <w:spacing w:val="-2"/>
        </w:rPr>
        <w:t xml:space="preserve"> </w:t>
      </w:r>
      <w:r>
        <w:rPr>
          <w:rFonts w:ascii="Arial" w:hAnsi="Arial"/>
          <w:b/>
        </w:rPr>
        <w:t>acto</w:t>
      </w:r>
      <w:r>
        <w:rPr>
          <w:rFonts w:ascii="Arial" w:hAnsi="Arial"/>
          <w:b/>
          <w:spacing w:val="-2"/>
        </w:rPr>
        <w:t xml:space="preserve"> </w:t>
      </w:r>
      <w:r>
        <w:rPr>
          <w:rFonts w:ascii="Arial" w:hAnsi="Arial"/>
          <w:b/>
        </w:rPr>
        <w:t>administrativo</w:t>
      </w:r>
      <w:r>
        <w:rPr>
          <w:rFonts w:ascii="Arial" w:hAnsi="Arial"/>
          <w:b/>
          <w:spacing w:val="-3"/>
        </w:rPr>
        <w:t xml:space="preserve"> </w:t>
      </w:r>
      <w:r>
        <w:t>debe</w:t>
      </w:r>
      <w:r>
        <w:rPr>
          <w:spacing w:val="-2"/>
        </w:rPr>
        <w:t xml:space="preserve"> </w:t>
      </w:r>
      <w:r>
        <w:t>ser</w:t>
      </w:r>
      <w:r>
        <w:rPr>
          <w:spacing w:val="-3"/>
        </w:rPr>
        <w:t xml:space="preserve"> </w:t>
      </w:r>
      <w:r>
        <w:t>firmado</w:t>
      </w:r>
      <w:r>
        <w:rPr>
          <w:spacing w:val="-2"/>
        </w:rPr>
        <w:t xml:space="preserve"> </w:t>
      </w:r>
      <w:r>
        <w:t>por</w:t>
      </w:r>
      <w:r>
        <w:rPr>
          <w:spacing w:val="-2"/>
        </w:rPr>
        <w:t xml:space="preserve"> </w:t>
      </w:r>
      <w:r>
        <w:t>el</w:t>
      </w:r>
      <w:r>
        <w:rPr>
          <w:spacing w:val="-2"/>
        </w:rPr>
        <w:t xml:space="preserve"> </w:t>
      </w:r>
      <w:r>
        <w:t>Superintendente</w:t>
      </w:r>
      <w:r>
        <w:rPr>
          <w:spacing w:val="-1"/>
        </w:rPr>
        <w:t xml:space="preserve"> </w:t>
      </w:r>
      <w:r>
        <w:t>Nacional</w:t>
      </w:r>
      <w:r>
        <w:rPr>
          <w:spacing w:val="-3"/>
        </w:rPr>
        <w:t xml:space="preserve"> </w:t>
      </w:r>
      <w:r>
        <w:t>de</w:t>
      </w:r>
      <w:r>
        <w:rPr>
          <w:spacing w:val="-2"/>
        </w:rPr>
        <w:t xml:space="preserve"> </w:t>
      </w:r>
      <w:r>
        <w:t>Salud, con</w:t>
      </w:r>
      <w:r>
        <w:rPr>
          <w:spacing w:val="-2"/>
        </w:rPr>
        <w:t xml:space="preserve"> </w:t>
      </w:r>
      <w:r>
        <w:t>el visto</w:t>
      </w:r>
      <w:r>
        <w:rPr>
          <w:spacing w:val="-5"/>
        </w:rPr>
        <w:t xml:space="preserve"> </w:t>
      </w:r>
      <w:r>
        <w:t>bueno</w:t>
      </w:r>
      <w:r>
        <w:rPr>
          <w:spacing w:val="-5"/>
        </w:rPr>
        <w:t xml:space="preserve"> </w:t>
      </w:r>
      <w:r>
        <w:t>de</w:t>
      </w:r>
      <w:r>
        <w:rPr>
          <w:spacing w:val="-8"/>
        </w:rPr>
        <w:t xml:space="preserve"> </w:t>
      </w:r>
      <w:r>
        <w:t>la</w:t>
      </w:r>
      <w:r>
        <w:rPr>
          <w:spacing w:val="-7"/>
        </w:rPr>
        <w:t xml:space="preserve"> </w:t>
      </w:r>
      <w:r>
        <w:t>Dirección</w:t>
      </w:r>
      <w:r>
        <w:rPr>
          <w:spacing w:val="-5"/>
        </w:rPr>
        <w:t xml:space="preserve"> </w:t>
      </w:r>
      <w:r>
        <w:t>Jurídica,</w:t>
      </w:r>
      <w:r>
        <w:rPr>
          <w:spacing w:val="-4"/>
        </w:rPr>
        <w:t xml:space="preserve"> </w:t>
      </w:r>
      <w:r>
        <w:t>los</w:t>
      </w:r>
      <w:r>
        <w:rPr>
          <w:spacing w:val="-6"/>
        </w:rPr>
        <w:t xml:space="preserve"> </w:t>
      </w:r>
      <w:r>
        <w:t>asesores</w:t>
      </w:r>
      <w:r>
        <w:rPr>
          <w:spacing w:val="-7"/>
        </w:rPr>
        <w:t xml:space="preserve"> </w:t>
      </w:r>
      <w:r>
        <w:t>del</w:t>
      </w:r>
      <w:r>
        <w:rPr>
          <w:spacing w:val="-8"/>
        </w:rPr>
        <w:t xml:space="preserve"> </w:t>
      </w:r>
      <w:r>
        <w:t>Despacho</w:t>
      </w:r>
      <w:r>
        <w:rPr>
          <w:spacing w:val="-7"/>
        </w:rPr>
        <w:t xml:space="preserve"> </w:t>
      </w:r>
      <w:r>
        <w:t>del</w:t>
      </w:r>
      <w:r>
        <w:rPr>
          <w:spacing w:val="-6"/>
        </w:rPr>
        <w:t xml:space="preserve"> </w:t>
      </w:r>
      <w:r>
        <w:t>señor</w:t>
      </w:r>
      <w:r>
        <w:rPr>
          <w:spacing w:val="-9"/>
        </w:rPr>
        <w:t xml:space="preserve"> </w:t>
      </w:r>
      <w:r>
        <w:t xml:space="preserve">Superintendente Nacional de Salud y el </w:t>
      </w:r>
      <w:proofErr w:type="gramStart"/>
      <w:r>
        <w:t>Delegado</w:t>
      </w:r>
      <w:proofErr w:type="gramEnd"/>
      <w:r>
        <w:t xml:space="preserve"> (a) de Entidades de Aseguramiento en Salud.</w:t>
      </w:r>
    </w:p>
    <w:p w14:paraId="4983E930" w14:textId="77777777" w:rsidR="00F6270E" w:rsidRDefault="00F6270E">
      <w:pPr>
        <w:pStyle w:val="Textoindependiente"/>
        <w:spacing w:before="125"/>
      </w:pPr>
    </w:p>
    <w:p w14:paraId="6495B90B" w14:textId="77777777" w:rsidR="00F6270E" w:rsidRDefault="008D2C97">
      <w:pPr>
        <w:pStyle w:val="Ttulo1"/>
        <w:spacing w:before="1"/>
        <w:jc w:val="both"/>
      </w:pPr>
      <w:bookmarkStart w:id="5" w:name="_bookmark5"/>
      <w:bookmarkEnd w:id="5"/>
      <w:r>
        <w:t>Formatos</w:t>
      </w:r>
      <w:r>
        <w:rPr>
          <w:spacing w:val="-5"/>
        </w:rPr>
        <w:t xml:space="preserve"> </w:t>
      </w:r>
      <w:r>
        <w:t>y</w:t>
      </w:r>
      <w:r>
        <w:rPr>
          <w:spacing w:val="-3"/>
        </w:rPr>
        <w:t xml:space="preserve"> </w:t>
      </w:r>
      <w:r>
        <w:rPr>
          <w:spacing w:val="-2"/>
        </w:rPr>
        <w:t>anexos</w:t>
      </w:r>
    </w:p>
    <w:p w14:paraId="5EE8B655" w14:textId="0AFCFA72" w:rsidR="00F6270E" w:rsidRDefault="008D2C97">
      <w:pPr>
        <w:pStyle w:val="Prrafodelista"/>
        <w:numPr>
          <w:ilvl w:val="0"/>
          <w:numId w:val="2"/>
        </w:numPr>
        <w:tabs>
          <w:tab w:val="left" w:pos="1473"/>
        </w:tabs>
        <w:spacing w:before="125"/>
        <w:ind w:left="1473" w:right="0" w:hanging="285"/>
        <w:jc w:val="left"/>
      </w:pPr>
      <w:r>
        <w:t>Formato</w:t>
      </w:r>
      <w:r>
        <w:rPr>
          <w:spacing w:val="-5"/>
        </w:rPr>
        <w:t xml:space="preserve"> </w:t>
      </w:r>
      <w:r>
        <w:t>Estudio</w:t>
      </w:r>
      <w:r>
        <w:rPr>
          <w:spacing w:val="-5"/>
        </w:rPr>
        <w:t xml:space="preserve"> </w:t>
      </w:r>
      <w:r>
        <w:t>de</w:t>
      </w:r>
      <w:r>
        <w:rPr>
          <w:spacing w:val="-4"/>
        </w:rPr>
        <w:t xml:space="preserve"> </w:t>
      </w:r>
      <w:r>
        <w:rPr>
          <w:spacing w:val="-2"/>
        </w:rPr>
        <w:t>viabilidad.</w:t>
      </w:r>
    </w:p>
    <w:p w14:paraId="20A7C4D4" w14:textId="443FE6BB" w:rsidR="00F6270E" w:rsidRDefault="008D2C97">
      <w:pPr>
        <w:pStyle w:val="Prrafodelista"/>
        <w:numPr>
          <w:ilvl w:val="0"/>
          <w:numId w:val="2"/>
        </w:numPr>
        <w:tabs>
          <w:tab w:val="left" w:pos="1474"/>
        </w:tabs>
        <w:spacing w:before="127" w:line="350" w:lineRule="auto"/>
        <w:ind w:right="614"/>
        <w:jc w:val="left"/>
      </w:pPr>
      <w:r>
        <w:t>Formato</w:t>
      </w:r>
      <w:r>
        <w:rPr>
          <w:spacing w:val="40"/>
        </w:rPr>
        <w:t xml:space="preserve"> </w:t>
      </w:r>
      <w:r>
        <w:t>Lista</w:t>
      </w:r>
      <w:r>
        <w:rPr>
          <w:spacing w:val="-12"/>
        </w:rPr>
        <w:t xml:space="preserve"> </w:t>
      </w:r>
      <w:r>
        <w:t>de</w:t>
      </w:r>
      <w:r>
        <w:rPr>
          <w:spacing w:val="-8"/>
        </w:rPr>
        <w:t xml:space="preserve"> </w:t>
      </w:r>
      <w:r>
        <w:t>cheque</w:t>
      </w:r>
      <w:r>
        <w:rPr>
          <w:spacing w:val="-10"/>
        </w:rPr>
        <w:t xml:space="preserve"> </w:t>
      </w:r>
      <w:r>
        <w:t>de</w:t>
      </w:r>
      <w:r>
        <w:rPr>
          <w:spacing w:val="-10"/>
        </w:rPr>
        <w:t xml:space="preserve"> </w:t>
      </w:r>
      <w:r>
        <w:t>escisiones,</w:t>
      </w:r>
      <w:r>
        <w:rPr>
          <w:spacing w:val="-9"/>
        </w:rPr>
        <w:t xml:space="preserve"> </w:t>
      </w:r>
      <w:r>
        <w:t>fusiones</w:t>
      </w:r>
      <w:r>
        <w:rPr>
          <w:spacing w:val="-10"/>
        </w:rPr>
        <w:t xml:space="preserve"> </w:t>
      </w:r>
      <w:r>
        <w:t>y</w:t>
      </w:r>
      <w:r>
        <w:rPr>
          <w:spacing w:val="-9"/>
        </w:rPr>
        <w:t xml:space="preserve"> </w:t>
      </w:r>
      <w:r>
        <w:t>transformaciones</w:t>
      </w:r>
      <w:r>
        <w:rPr>
          <w:spacing w:val="-7"/>
        </w:rPr>
        <w:t xml:space="preserve"> </w:t>
      </w:r>
      <w:r>
        <w:t>de EMP</w:t>
      </w:r>
      <w:r>
        <w:rPr>
          <w:spacing w:val="40"/>
        </w:rPr>
        <w:t xml:space="preserve"> </w:t>
      </w:r>
      <w:r>
        <w:t>y SAP.</w:t>
      </w:r>
    </w:p>
    <w:p w14:paraId="5F36CCB5" w14:textId="77777777" w:rsidR="00F6270E" w:rsidRDefault="008D2C97">
      <w:pPr>
        <w:pStyle w:val="Prrafodelista"/>
        <w:numPr>
          <w:ilvl w:val="0"/>
          <w:numId w:val="2"/>
        </w:numPr>
        <w:tabs>
          <w:tab w:val="left" w:pos="1474"/>
        </w:tabs>
        <w:spacing w:before="10" w:line="350" w:lineRule="auto"/>
        <w:ind w:right="618"/>
        <w:jc w:val="left"/>
      </w:pPr>
      <w:r>
        <w:t>Anexo</w:t>
      </w:r>
      <w:r>
        <w:rPr>
          <w:spacing w:val="-16"/>
        </w:rPr>
        <w:t xml:space="preserve"> </w:t>
      </w:r>
      <w:r>
        <w:t>–</w:t>
      </w:r>
      <w:r>
        <w:rPr>
          <w:spacing w:val="-15"/>
        </w:rPr>
        <w:t xml:space="preserve"> </w:t>
      </w:r>
      <w:r>
        <w:t>Actividades</w:t>
      </w:r>
      <w:r>
        <w:rPr>
          <w:spacing w:val="-14"/>
        </w:rPr>
        <w:t xml:space="preserve"> </w:t>
      </w:r>
      <w:r>
        <w:t>para</w:t>
      </w:r>
      <w:r>
        <w:rPr>
          <w:spacing w:val="-16"/>
        </w:rPr>
        <w:t xml:space="preserve"> </w:t>
      </w:r>
      <w:r>
        <w:t>la</w:t>
      </w:r>
      <w:r>
        <w:rPr>
          <w:spacing w:val="-15"/>
        </w:rPr>
        <w:t xml:space="preserve"> </w:t>
      </w:r>
      <w:r>
        <w:t>evaluación</w:t>
      </w:r>
      <w:r>
        <w:rPr>
          <w:spacing w:val="-15"/>
        </w:rPr>
        <w:t xml:space="preserve"> </w:t>
      </w:r>
      <w:r>
        <w:t>de</w:t>
      </w:r>
      <w:r>
        <w:rPr>
          <w:spacing w:val="-15"/>
        </w:rPr>
        <w:t xml:space="preserve"> </w:t>
      </w:r>
      <w:r>
        <w:t>escisiones,</w:t>
      </w:r>
      <w:r>
        <w:rPr>
          <w:spacing w:val="-15"/>
        </w:rPr>
        <w:t xml:space="preserve"> </w:t>
      </w:r>
      <w:r>
        <w:t>fusiones</w:t>
      </w:r>
      <w:r>
        <w:rPr>
          <w:spacing w:val="-14"/>
        </w:rPr>
        <w:t xml:space="preserve"> </w:t>
      </w:r>
      <w:r>
        <w:t>y</w:t>
      </w:r>
      <w:r>
        <w:rPr>
          <w:spacing w:val="-15"/>
        </w:rPr>
        <w:t xml:space="preserve"> </w:t>
      </w:r>
      <w:r>
        <w:t>transformaciones de EMP</w:t>
      </w:r>
      <w:r>
        <w:rPr>
          <w:spacing w:val="40"/>
        </w:rPr>
        <w:t xml:space="preserve"> </w:t>
      </w:r>
      <w:r>
        <w:t>y SAP.</w:t>
      </w:r>
    </w:p>
    <w:p w14:paraId="545837D6" w14:textId="77777777" w:rsidR="00F6270E" w:rsidRDefault="00F6270E">
      <w:pPr>
        <w:pStyle w:val="Textoindependiente"/>
      </w:pPr>
    </w:p>
    <w:p w14:paraId="5762DECA" w14:textId="77777777" w:rsidR="00F6270E" w:rsidRDefault="00F6270E">
      <w:pPr>
        <w:pStyle w:val="Textoindependiente"/>
        <w:spacing w:before="128"/>
      </w:pPr>
    </w:p>
    <w:p w14:paraId="0709C141" w14:textId="77777777" w:rsidR="00F6270E" w:rsidRDefault="008D2C97">
      <w:pPr>
        <w:pStyle w:val="Ttulo1"/>
        <w:numPr>
          <w:ilvl w:val="0"/>
          <w:numId w:val="1"/>
        </w:numPr>
        <w:tabs>
          <w:tab w:val="left" w:pos="1341"/>
        </w:tabs>
        <w:ind w:left="1341"/>
      </w:pPr>
      <w:r>
        <w:t>Elaboración</w:t>
      </w:r>
      <w:r>
        <w:rPr>
          <w:spacing w:val="-7"/>
        </w:rPr>
        <w:t xml:space="preserve"> </w:t>
      </w:r>
      <w:r>
        <w:t>de</w:t>
      </w:r>
      <w:r>
        <w:rPr>
          <w:spacing w:val="-4"/>
        </w:rPr>
        <w:t xml:space="preserve"> </w:t>
      </w:r>
      <w:r>
        <w:t>Lista</w:t>
      </w:r>
      <w:r>
        <w:rPr>
          <w:spacing w:val="-6"/>
        </w:rPr>
        <w:t xml:space="preserve"> </w:t>
      </w:r>
      <w:r>
        <w:t>de</w:t>
      </w:r>
      <w:r>
        <w:rPr>
          <w:spacing w:val="-3"/>
        </w:rPr>
        <w:t xml:space="preserve"> </w:t>
      </w:r>
      <w:r>
        <w:rPr>
          <w:spacing w:val="-2"/>
        </w:rPr>
        <w:t>Chequeo</w:t>
      </w:r>
    </w:p>
    <w:p w14:paraId="1C47943C" w14:textId="77777777" w:rsidR="00F6270E" w:rsidRDefault="00F6270E">
      <w:pPr>
        <w:pStyle w:val="Textoindependiente"/>
        <w:spacing w:before="222"/>
        <w:rPr>
          <w:rFonts w:ascii="Arial"/>
          <w:b/>
        </w:rPr>
      </w:pPr>
    </w:p>
    <w:p w14:paraId="010E8F6D" w14:textId="77777777" w:rsidR="00F6270E" w:rsidRDefault="008D2C97">
      <w:pPr>
        <w:pStyle w:val="Textoindependiente"/>
        <w:spacing w:line="362" w:lineRule="auto"/>
        <w:ind w:left="622" w:right="617"/>
        <w:jc w:val="both"/>
      </w:pPr>
      <w:r>
        <w:t>El(los) profesional(es) designado(s) al trámite verifica(n) la información radicada por la entidad solicitante, de conformidad con lo dispuesto la lista de chequeo de solicitudes de escisiones,</w:t>
      </w:r>
      <w:r>
        <w:rPr>
          <w:spacing w:val="-16"/>
        </w:rPr>
        <w:t xml:space="preserve"> </w:t>
      </w:r>
      <w:r>
        <w:t>fusiones</w:t>
      </w:r>
      <w:r>
        <w:rPr>
          <w:spacing w:val="-15"/>
        </w:rPr>
        <w:t xml:space="preserve"> </w:t>
      </w:r>
      <w:r>
        <w:t>y</w:t>
      </w:r>
      <w:r>
        <w:rPr>
          <w:spacing w:val="-15"/>
        </w:rPr>
        <w:t xml:space="preserve"> </w:t>
      </w:r>
      <w:r>
        <w:t>transformaciones</w:t>
      </w:r>
      <w:r>
        <w:rPr>
          <w:spacing w:val="-16"/>
        </w:rPr>
        <w:t xml:space="preserve"> </w:t>
      </w:r>
      <w:r>
        <w:t>de</w:t>
      </w:r>
      <w:r>
        <w:rPr>
          <w:spacing w:val="-15"/>
        </w:rPr>
        <w:t xml:space="preserve"> </w:t>
      </w:r>
      <w:r>
        <w:t>las</w:t>
      </w:r>
      <w:r>
        <w:rPr>
          <w:spacing w:val="-15"/>
        </w:rPr>
        <w:t xml:space="preserve"> </w:t>
      </w:r>
      <w:r>
        <w:t>Empresas</w:t>
      </w:r>
      <w:r>
        <w:rPr>
          <w:spacing w:val="-15"/>
        </w:rPr>
        <w:t xml:space="preserve"> </w:t>
      </w:r>
      <w:r>
        <w:t>de</w:t>
      </w:r>
      <w:r>
        <w:rPr>
          <w:spacing w:val="-16"/>
        </w:rPr>
        <w:t xml:space="preserve"> </w:t>
      </w:r>
      <w:r>
        <w:t>Medicina</w:t>
      </w:r>
      <w:r>
        <w:rPr>
          <w:spacing w:val="-15"/>
        </w:rPr>
        <w:t xml:space="preserve"> </w:t>
      </w:r>
      <w:r>
        <w:t>Prepagada</w:t>
      </w:r>
      <w:r>
        <w:rPr>
          <w:spacing w:val="-15"/>
        </w:rPr>
        <w:t xml:space="preserve"> </w:t>
      </w:r>
      <w:r>
        <w:t>y</w:t>
      </w:r>
      <w:r>
        <w:rPr>
          <w:spacing w:val="-16"/>
        </w:rPr>
        <w:t xml:space="preserve"> </w:t>
      </w:r>
      <w:r>
        <w:t>Servicio de Ambulancia Prepagada, publicados en el mapa de procesos de la Superintendencia.</w:t>
      </w:r>
    </w:p>
    <w:p w14:paraId="26A102F8" w14:textId="77777777" w:rsidR="00F6270E" w:rsidRDefault="00F6270E">
      <w:pPr>
        <w:pStyle w:val="Textoindependiente"/>
        <w:spacing w:before="17"/>
      </w:pPr>
    </w:p>
    <w:p w14:paraId="09FBAAAE" w14:textId="77777777" w:rsidR="00F6270E" w:rsidRDefault="008D2C97">
      <w:pPr>
        <w:pStyle w:val="Textoindependiente"/>
        <w:spacing w:line="360" w:lineRule="auto"/>
        <w:ind w:left="622" w:right="616"/>
        <w:jc w:val="both"/>
      </w:pPr>
      <w:r>
        <w:t>El</w:t>
      </w:r>
      <w:r>
        <w:rPr>
          <w:spacing w:val="-2"/>
        </w:rPr>
        <w:t xml:space="preserve"> </w:t>
      </w:r>
      <w:r>
        <w:t>plazo</w:t>
      </w:r>
      <w:r>
        <w:rPr>
          <w:spacing w:val="-2"/>
        </w:rPr>
        <w:t xml:space="preserve"> </w:t>
      </w:r>
      <w:r>
        <w:t>para</w:t>
      </w:r>
      <w:r>
        <w:rPr>
          <w:spacing w:val="-4"/>
        </w:rPr>
        <w:t xml:space="preserve"> </w:t>
      </w:r>
      <w:r>
        <w:t>la</w:t>
      </w:r>
      <w:r>
        <w:rPr>
          <w:spacing w:val="-2"/>
        </w:rPr>
        <w:t xml:space="preserve"> </w:t>
      </w:r>
      <w:r>
        <w:t>verificación</w:t>
      </w:r>
      <w:r>
        <w:rPr>
          <w:spacing w:val="-2"/>
        </w:rPr>
        <w:t xml:space="preserve"> </w:t>
      </w:r>
      <w:r>
        <w:t>de</w:t>
      </w:r>
      <w:r>
        <w:rPr>
          <w:spacing w:val="-2"/>
        </w:rPr>
        <w:t xml:space="preserve"> </w:t>
      </w:r>
      <w:r>
        <w:t>los</w:t>
      </w:r>
      <w:r>
        <w:rPr>
          <w:spacing w:val="-4"/>
        </w:rPr>
        <w:t xml:space="preserve"> </w:t>
      </w:r>
      <w:r>
        <w:t>requisitos</w:t>
      </w:r>
      <w:r>
        <w:rPr>
          <w:spacing w:val="-4"/>
        </w:rPr>
        <w:t xml:space="preserve"> </w:t>
      </w:r>
      <w:r>
        <w:t>es</w:t>
      </w:r>
      <w:r>
        <w:rPr>
          <w:spacing w:val="-4"/>
        </w:rPr>
        <w:t xml:space="preserve"> </w:t>
      </w:r>
      <w:r>
        <w:t>de</w:t>
      </w:r>
      <w:r>
        <w:rPr>
          <w:spacing w:val="-2"/>
        </w:rPr>
        <w:t xml:space="preserve"> </w:t>
      </w:r>
      <w:r>
        <w:t>diez</w:t>
      </w:r>
      <w:r>
        <w:rPr>
          <w:spacing w:val="-4"/>
        </w:rPr>
        <w:t xml:space="preserve"> </w:t>
      </w:r>
      <w:r>
        <w:t>(10)</w:t>
      </w:r>
      <w:r>
        <w:rPr>
          <w:spacing w:val="-3"/>
        </w:rPr>
        <w:t xml:space="preserve"> </w:t>
      </w:r>
      <w:r>
        <w:t>días</w:t>
      </w:r>
      <w:r>
        <w:rPr>
          <w:spacing w:val="-4"/>
        </w:rPr>
        <w:t xml:space="preserve"> </w:t>
      </w:r>
      <w:r>
        <w:t>hábiles,</w:t>
      </w:r>
      <w:r>
        <w:rPr>
          <w:spacing w:val="-5"/>
        </w:rPr>
        <w:t xml:space="preserve"> </w:t>
      </w:r>
      <w:r>
        <w:t>contados</w:t>
      </w:r>
      <w:r>
        <w:rPr>
          <w:spacing w:val="-4"/>
        </w:rPr>
        <w:t xml:space="preserve"> </w:t>
      </w:r>
      <w:r>
        <w:t>a</w:t>
      </w:r>
      <w:r>
        <w:rPr>
          <w:spacing w:val="-2"/>
        </w:rPr>
        <w:t xml:space="preserve"> </w:t>
      </w:r>
      <w:r>
        <w:t>partir de</w:t>
      </w:r>
      <w:r>
        <w:rPr>
          <w:spacing w:val="-9"/>
        </w:rPr>
        <w:t xml:space="preserve"> </w:t>
      </w:r>
      <w:r>
        <w:t>la</w:t>
      </w:r>
      <w:r>
        <w:rPr>
          <w:spacing w:val="-9"/>
        </w:rPr>
        <w:t xml:space="preserve"> </w:t>
      </w:r>
      <w:r>
        <w:t>asignación</w:t>
      </w:r>
      <w:r>
        <w:rPr>
          <w:spacing w:val="-12"/>
        </w:rPr>
        <w:t xml:space="preserve"> </w:t>
      </w:r>
      <w:r>
        <w:t>de</w:t>
      </w:r>
      <w:r>
        <w:rPr>
          <w:spacing w:val="-12"/>
        </w:rPr>
        <w:t xml:space="preserve"> </w:t>
      </w:r>
      <w:r>
        <w:t>la</w:t>
      </w:r>
      <w:r>
        <w:rPr>
          <w:spacing w:val="-9"/>
        </w:rPr>
        <w:t xml:space="preserve"> </w:t>
      </w:r>
      <w:r>
        <w:t>solicitud</w:t>
      </w:r>
      <w:r>
        <w:rPr>
          <w:spacing w:val="-9"/>
        </w:rPr>
        <w:t xml:space="preserve"> </w:t>
      </w:r>
      <w:r>
        <w:t>al</w:t>
      </w:r>
      <w:r>
        <w:rPr>
          <w:spacing w:val="-10"/>
        </w:rPr>
        <w:t xml:space="preserve"> </w:t>
      </w:r>
      <w:r>
        <w:t>profesional</w:t>
      </w:r>
      <w:r>
        <w:rPr>
          <w:spacing w:val="-12"/>
        </w:rPr>
        <w:t xml:space="preserve"> </w:t>
      </w:r>
      <w:r>
        <w:t>del</w:t>
      </w:r>
      <w:r>
        <w:rPr>
          <w:spacing w:val="-12"/>
        </w:rPr>
        <w:t xml:space="preserve"> </w:t>
      </w:r>
      <w:r>
        <w:t>Grupo</w:t>
      </w:r>
      <w:r>
        <w:rPr>
          <w:spacing w:val="-9"/>
        </w:rPr>
        <w:t xml:space="preserve"> </w:t>
      </w:r>
      <w:r>
        <w:t>de</w:t>
      </w:r>
      <w:r>
        <w:rPr>
          <w:spacing w:val="-12"/>
        </w:rPr>
        <w:t xml:space="preserve"> </w:t>
      </w:r>
      <w:r>
        <w:t>Autorizaciones</w:t>
      </w:r>
      <w:r>
        <w:rPr>
          <w:spacing w:val="-11"/>
        </w:rPr>
        <w:t xml:space="preserve"> </w:t>
      </w:r>
      <w:r>
        <w:t>y</w:t>
      </w:r>
      <w:r>
        <w:rPr>
          <w:spacing w:val="-13"/>
        </w:rPr>
        <w:t xml:space="preserve"> </w:t>
      </w:r>
      <w:r>
        <w:t>Modificaciones, si los documentos se encuentran completos, se continúa con el análisis de la información para la emisión del estudio de viabilidad.</w:t>
      </w:r>
    </w:p>
    <w:p w14:paraId="16CF983D" w14:textId="77777777" w:rsidR="00F6270E" w:rsidRDefault="00F6270E">
      <w:pPr>
        <w:pStyle w:val="Textoindependiente"/>
        <w:spacing w:line="360" w:lineRule="auto"/>
        <w:jc w:val="both"/>
        <w:sectPr w:rsidR="00F6270E">
          <w:pgSz w:w="12240" w:h="15840"/>
          <w:pgMar w:top="2020" w:right="1080" w:bottom="780" w:left="1080" w:header="521" w:footer="588" w:gutter="0"/>
          <w:cols w:space="720"/>
        </w:sectPr>
      </w:pPr>
    </w:p>
    <w:p w14:paraId="35100EC6" w14:textId="77777777" w:rsidR="00F6270E" w:rsidRDefault="00F6270E">
      <w:pPr>
        <w:pStyle w:val="Textoindependiente"/>
      </w:pPr>
    </w:p>
    <w:p w14:paraId="4413A360" w14:textId="77777777" w:rsidR="00F6270E" w:rsidRDefault="00F6270E">
      <w:pPr>
        <w:pStyle w:val="Textoindependiente"/>
        <w:spacing w:before="14"/>
      </w:pPr>
    </w:p>
    <w:p w14:paraId="406F691D" w14:textId="77777777" w:rsidR="00F6270E" w:rsidRDefault="008D2C97">
      <w:pPr>
        <w:pStyle w:val="Textoindependiente"/>
        <w:spacing w:before="1" w:line="360" w:lineRule="auto"/>
        <w:ind w:left="622" w:right="616"/>
        <w:jc w:val="both"/>
      </w:pPr>
      <w:r>
        <w:rPr>
          <w:spacing w:val="-2"/>
        </w:rPr>
        <w:t>Si</w:t>
      </w:r>
      <w:r>
        <w:rPr>
          <w:spacing w:val="-6"/>
        </w:rPr>
        <w:t xml:space="preserve"> </w:t>
      </w:r>
      <w:r>
        <w:rPr>
          <w:spacing w:val="-2"/>
        </w:rPr>
        <w:t>se</w:t>
      </w:r>
      <w:r>
        <w:rPr>
          <w:spacing w:val="-5"/>
        </w:rPr>
        <w:t xml:space="preserve"> </w:t>
      </w:r>
      <w:r>
        <w:rPr>
          <w:spacing w:val="-2"/>
        </w:rPr>
        <w:t>observa</w:t>
      </w:r>
      <w:r>
        <w:rPr>
          <w:spacing w:val="-9"/>
        </w:rPr>
        <w:t xml:space="preserve"> </w:t>
      </w:r>
      <w:r>
        <w:rPr>
          <w:spacing w:val="-2"/>
        </w:rPr>
        <w:t>que</w:t>
      </w:r>
      <w:r>
        <w:rPr>
          <w:spacing w:val="-9"/>
        </w:rPr>
        <w:t xml:space="preserve"> </w:t>
      </w:r>
      <w:r>
        <w:rPr>
          <w:spacing w:val="-2"/>
        </w:rPr>
        <w:t>la</w:t>
      </w:r>
      <w:r>
        <w:rPr>
          <w:spacing w:val="-5"/>
        </w:rPr>
        <w:t xml:space="preserve"> </w:t>
      </w:r>
      <w:r>
        <w:rPr>
          <w:spacing w:val="-2"/>
        </w:rPr>
        <w:t>entidad</w:t>
      </w:r>
      <w:r>
        <w:rPr>
          <w:spacing w:val="-5"/>
        </w:rPr>
        <w:t xml:space="preserve"> </w:t>
      </w:r>
      <w:r>
        <w:rPr>
          <w:spacing w:val="-2"/>
        </w:rPr>
        <w:t>solicitante</w:t>
      </w:r>
      <w:r>
        <w:rPr>
          <w:spacing w:val="-9"/>
        </w:rPr>
        <w:t xml:space="preserve"> </w:t>
      </w:r>
      <w:r>
        <w:rPr>
          <w:spacing w:val="-2"/>
        </w:rPr>
        <w:t>no</w:t>
      </w:r>
      <w:r>
        <w:rPr>
          <w:spacing w:val="-9"/>
        </w:rPr>
        <w:t xml:space="preserve"> </w:t>
      </w:r>
      <w:r>
        <w:rPr>
          <w:spacing w:val="-2"/>
        </w:rPr>
        <w:t>ha</w:t>
      </w:r>
      <w:r>
        <w:rPr>
          <w:spacing w:val="-9"/>
        </w:rPr>
        <w:t xml:space="preserve"> </w:t>
      </w:r>
      <w:r>
        <w:rPr>
          <w:spacing w:val="-2"/>
        </w:rPr>
        <w:t>entregado</w:t>
      </w:r>
      <w:r>
        <w:rPr>
          <w:spacing w:val="-5"/>
        </w:rPr>
        <w:t xml:space="preserve"> </w:t>
      </w:r>
      <w:r>
        <w:rPr>
          <w:spacing w:val="-2"/>
        </w:rPr>
        <w:t>la</w:t>
      </w:r>
      <w:r>
        <w:rPr>
          <w:spacing w:val="-7"/>
        </w:rPr>
        <w:t xml:space="preserve"> </w:t>
      </w:r>
      <w:r>
        <w:rPr>
          <w:spacing w:val="-2"/>
        </w:rPr>
        <w:t>totalidad</w:t>
      </w:r>
      <w:r>
        <w:rPr>
          <w:spacing w:val="-5"/>
        </w:rPr>
        <w:t xml:space="preserve"> </w:t>
      </w:r>
      <w:r>
        <w:rPr>
          <w:spacing w:val="-2"/>
        </w:rPr>
        <w:t>de</w:t>
      </w:r>
      <w:r>
        <w:rPr>
          <w:spacing w:val="-9"/>
        </w:rPr>
        <w:t xml:space="preserve"> </w:t>
      </w:r>
      <w:r>
        <w:rPr>
          <w:spacing w:val="-2"/>
        </w:rPr>
        <w:t>la</w:t>
      </w:r>
      <w:r>
        <w:rPr>
          <w:spacing w:val="-9"/>
        </w:rPr>
        <w:t xml:space="preserve"> </w:t>
      </w:r>
      <w:r>
        <w:rPr>
          <w:spacing w:val="-2"/>
        </w:rPr>
        <w:t>información,</w:t>
      </w:r>
      <w:r>
        <w:rPr>
          <w:spacing w:val="-6"/>
        </w:rPr>
        <w:t xml:space="preserve"> </w:t>
      </w:r>
      <w:r>
        <w:rPr>
          <w:spacing w:val="-2"/>
        </w:rPr>
        <w:t xml:space="preserve">el(los) </w:t>
      </w:r>
      <w:r>
        <w:t>profesional(es)</w:t>
      </w:r>
      <w:r>
        <w:rPr>
          <w:spacing w:val="-13"/>
        </w:rPr>
        <w:t xml:space="preserve"> </w:t>
      </w:r>
      <w:r>
        <w:t>designado(s)</w:t>
      </w:r>
      <w:r>
        <w:rPr>
          <w:spacing w:val="-14"/>
        </w:rPr>
        <w:t xml:space="preserve"> </w:t>
      </w:r>
      <w:r>
        <w:t>a</w:t>
      </w:r>
      <w:r>
        <w:rPr>
          <w:spacing w:val="-16"/>
        </w:rPr>
        <w:t xml:space="preserve"> </w:t>
      </w:r>
      <w:r>
        <w:t>la</w:t>
      </w:r>
      <w:r>
        <w:rPr>
          <w:spacing w:val="-12"/>
        </w:rPr>
        <w:t xml:space="preserve"> </w:t>
      </w:r>
      <w:r>
        <w:t>solicitud,</w:t>
      </w:r>
      <w:r>
        <w:rPr>
          <w:spacing w:val="-16"/>
        </w:rPr>
        <w:t xml:space="preserve"> </w:t>
      </w:r>
      <w:r>
        <w:t>realizará(n)</w:t>
      </w:r>
      <w:r>
        <w:rPr>
          <w:spacing w:val="-13"/>
        </w:rPr>
        <w:t xml:space="preserve"> </w:t>
      </w:r>
      <w:r>
        <w:t>requerimiento</w:t>
      </w:r>
      <w:r>
        <w:rPr>
          <w:spacing w:val="-16"/>
        </w:rPr>
        <w:t xml:space="preserve"> </w:t>
      </w:r>
      <w:r>
        <w:t>a</w:t>
      </w:r>
      <w:r>
        <w:rPr>
          <w:spacing w:val="-15"/>
        </w:rPr>
        <w:t xml:space="preserve"> </w:t>
      </w:r>
      <w:r>
        <w:t>la</w:t>
      </w:r>
      <w:r>
        <w:rPr>
          <w:spacing w:val="-12"/>
        </w:rPr>
        <w:t xml:space="preserve"> </w:t>
      </w:r>
      <w:r>
        <w:t>entidad</w:t>
      </w:r>
      <w:r>
        <w:rPr>
          <w:spacing w:val="-14"/>
        </w:rPr>
        <w:t xml:space="preserve"> </w:t>
      </w:r>
      <w:r>
        <w:t>solicitante para</w:t>
      </w:r>
      <w:r>
        <w:rPr>
          <w:spacing w:val="-14"/>
        </w:rPr>
        <w:t xml:space="preserve"> </w:t>
      </w:r>
      <w:r>
        <w:t>que</w:t>
      </w:r>
      <w:r>
        <w:rPr>
          <w:spacing w:val="-14"/>
        </w:rPr>
        <w:t xml:space="preserve"> </w:t>
      </w:r>
      <w:r>
        <w:t>complete</w:t>
      </w:r>
      <w:r>
        <w:rPr>
          <w:spacing w:val="-13"/>
        </w:rPr>
        <w:t xml:space="preserve"> </w:t>
      </w:r>
      <w:r>
        <w:t>los</w:t>
      </w:r>
      <w:r>
        <w:rPr>
          <w:spacing w:val="-13"/>
        </w:rPr>
        <w:t xml:space="preserve"> </w:t>
      </w:r>
      <w:r>
        <w:t>documentos</w:t>
      </w:r>
      <w:r>
        <w:rPr>
          <w:spacing w:val="-13"/>
        </w:rPr>
        <w:t xml:space="preserve"> </w:t>
      </w:r>
      <w:r>
        <w:t>requeridos</w:t>
      </w:r>
      <w:r>
        <w:rPr>
          <w:spacing w:val="-13"/>
        </w:rPr>
        <w:t xml:space="preserve"> </w:t>
      </w:r>
      <w:r>
        <w:t>en</w:t>
      </w:r>
      <w:r>
        <w:rPr>
          <w:spacing w:val="-16"/>
        </w:rPr>
        <w:t xml:space="preserve"> </w:t>
      </w:r>
      <w:r>
        <w:t>su</w:t>
      </w:r>
      <w:r>
        <w:rPr>
          <w:spacing w:val="-13"/>
        </w:rPr>
        <w:t xml:space="preserve"> </w:t>
      </w:r>
      <w:r>
        <w:t>totalidad,</w:t>
      </w:r>
      <w:r>
        <w:rPr>
          <w:spacing w:val="-13"/>
        </w:rPr>
        <w:t xml:space="preserve"> </w:t>
      </w:r>
      <w:r>
        <w:t>para</w:t>
      </w:r>
      <w:r>
        <w:rPr>
          <w:spacing w:val="-14"/>
        </w:rPr>
        <w:t xml:space="preserve"> </w:t>
      </w:r>
      <w:r>
        <w:t>lo</w:t>
      </w:r>
      <w:r>
        <w:rPr>
          <w:spacing w:val="-14"/>
        </w:rPr>
        <w:t xml:space="preserve"> </w:t>
      </w:r>
      <w:r>
        <w:t>cual</w:t>
      </w:r>
      <w:r>
        <w:rPr>
          <w:spacing w:val="-14"/>
        </w:rPr>
        <w:t xml:space="preserve"> </w:t>
      </w:r>
      <w:r>
        <w:t>se</w:t>
      </w:r>
      <w:r>
        <w:rPr>
          <w:spacing w:val="-14"/>
        </w:rPr>
        <w:t xml:space="preserve"> </w:t>
      </w:r>
      <w:r>
        <w:t>fijará</w:t>
      </w:r>
      <w:r>
        <w:rPr>
          <w:spacing w:val="-14"/>
        </w:rPr>
        <w:t xml:space="preserve"> </w:t>
      </w:r>
      <w:r>
        <w:t>un</w:t>
      </w:r>
      <w:r>
        <w:rPr>
          <w:spacing w:val="-14"/>
        </w:rPr>
        <w:t xml:space="preserve"> </w:t>
      </w:r>
      <w:r>
        <w:t>plazo de un (1)</w:t>
      </w:r>
      <w:r>
        <w:rPr>
          <w:spacing w:val="-1"/>
        </w:rPr>
        <w:t xml:space="preserve"> </w:t>
      </w:r>
      <w:r>
        <w:t>mes para</w:t>
      </w:r>
      <w:r>
        <w:rPr>
          <w:spacing w:val="-2"/>
        </w:rPr>
        <w:t xml:space="preserve"> </w:t>
      </w:r>
      <w:r>
        <w:t>emitir la respuesta</w:t>
      </w:r>
      <w:r>
        <w:rPr>
          <w:spacing w:val="-2"/>
        </w:rPr>
        <w:t xml:space="preserve"> </w:t>
      </w:r>
      <w:r>
        <w:t>correspondiente, advirtiendo a la entidad que de no emitir respuesta en el tiempo establecido se procederá con el desistimiento tácito de la solicitud,</w:t>
      </w:r>
      <w:r>
        <w:rPr>
          <w:spacing w:val="-16"/>
        </w:rPr>
        <w:t xml:space="preserve"> </w:t>
      </w:r>
      <w:r>
        <w:t>de</w:t>
      </w:r>
      <w:r>
        <w:rPr>
          <w:spacing w:val="-15"/>
        </w:rPr>
        <w:t xml:space="preserve"> </w:t>
      </w:r>
      <w:r>
        <w:t>acuerdo</w:t>
      </w:r>
      <w:r>
        <w:rPr>
          <w:spacing w:val="-15"/>
        </w:rPr>
        <w:t xml:space="preserve"> </w:t>
      </w:r>
      <w:r>
        <w:t>con</w:t>
      </w:r>
      <w:r>
        <w:rPr>
          <w:spacing w:val="-16"/>
        </w:rPr>
        <w:t xml:space="preserve"> </w:t>
      </w:r>
      <w:r>
        <w:t>lo</w:t>
      </w:r>
      <w:r>
        <w:rPr>
          <w:spacing w:val="-15"/>
        </w:rPr>
        <w:t xml:space="preserve"> </w:t>
      </w:r>
      <w:r>
        <w:t>establecido</w:t>
      </w:r>
      <w:r>
        <w:rPr>
          <w:spacing w:val="-15"/>
        </w:rPr>
        <w:t xml:space="preserve"> </w:t>
      </w:r>
      <w:r>
        <w:t>en</w:t>
      </w:r>
      <w:r>
        <w:rPr>
          <w:spacing w:val="-13"/>
        </w:rPr>
        <w:t xml:space="preserve"> </w:t>
      </w:r>
      <w:r>
        <w:t>el</w:t>
      </w:r>
      <w:r>
        <w:rPr>
          <w:spacing w:val="-16"/>
        </w:rPr>
        <w:t xml:space="preserve"> </w:t>
      </w:r>
      <w:r>
        <w:t>artículo</w:t>
      </w:r>
      <w:r>
        <w:rPr>
          <w:spacing w:val="-13"/>
        </w:rPr>
        <w:t xml:space="preserve"> </w:t>
      </w:r>
      <w:r>
        <w:t>17</w:t>
      </w:r>
      <w:r>
        <w:rPr>
          <w:spacing w:val="-14"/>
        </w:rPr>
        <w:t xml:space="preserve"> </w:t>
      </w:r>
      <w:r>
        <w:t>de</w:t>
      </w:r>
      <w:r>
        <w:rPr>
          <w:spacing w:val="-16"/>
        </w:rPr>
        <w:t xml:space="preserve"> </w:t>
      </w:r>
      <w:r>
        <w:t>la</w:t>
      </w:r>
      <w:r>
        <w:rPr>
          <w:spacing w:val="-15"/>
        </w:rPr>
        <w:t xml:space="preserve"> </w:t>
      </w:r>
      <w:r>
        <w:t>Ley</w:t>
      </w:r>
      <w:r>
        <w:rPr>
          <w:spacing w:val="-15"/>
        </w:rPr>
        <w:t xml:space="preserve"> </w:t>
      </w:r>
      <w:r>
        <w:t>1437</w:t>
      </w:r>
      <w:r>
        <w:rPr>
          <w:spacing w:val="-16"/>
        </w:rPr>
        <w:t xml:space="preserve"> </w:t>
      </w:r>
      <w:r>
        <w:t>de</w:t>
      </w:r>
      <w:r>
        <w:rPr>
          <w:spacing w:val="-15"/>
        </w:rPr>
        <w:t xml:space="preserve"> </w:t>
      </w:r>
      <w:r>
        <w:t>2011</w:t>
      </w:r>
      <w:hyperlink w:anchor="_bookmark7" w:history="1">
        <w:r w:rsidR="00F6270E">
          <w:rPr>
            <w:vertAlign w:val="superscript"/>
          </w:rPr>
          <w:t>1</w:t>
        </w:r>
      </w:hyperlink>
      <w:r>
        <w:t>,</w:t>
      </w:r>
      <w:r>
        <w:rPr>
          <w:spacing w:val="-11"/>
        </w:rPr>
        <w:t xml:space="preserve"> </w:t>
      </w:r>
      <w:r>
        <w:t>o</w:t>
      </w:r>
      <w:r>
        <w:rPr>
          <w:spacing w:val="-16"/>
        </w:rPr>
        <w:t xml:space="preserve"> </w:t>
      </w:r>
      <w:r>
        <w:t>la</w:t>
      </w:r>
      <w:r>
        <w:rPr>
          <w:spacing w:val="-15"/>
        </w:rPr>
        <w:t xml:space="preserve"> </w:t>
      </w:r>
      <w:r>
        <w:t>norma que la sustituya o modifique.</w:t>
      </w:r>
    </w:p>
    <w:p w14:paraId="0D20476B" w14:textId="77777777" w:rsidR="00F6270E" w:rsidRDefault="008D2C97">
      <w:pPr>
        <w:pStyle w:val="Ttulo1"/>
        <w:spacing w:before="241"/>
        <w:jc w:val="both"/>
      </w:pPr>
      <w:bookmarkStart w:id="6" w:name="_bookmark6"/>
      <w:bookmarkEnd w:id="6"/>
      <w:r>
        <w:t>Análisis</w:t>
      </w:r>
      <w:r>
        <w:rPr>
          <w:spacing w:val="-6"/>
        </w:rPr>
        <w:t xml:space="preserve"> </w:t>
      </w:r>
      <w:r>
        <w:t>de</w:t>
      </w:r>
      <w:r>
        <w:rPr>
          <w:spacing w:val="-5"/>
        </w:rPr>
        <w:t xml:space="preserve"> </w:t>
      </w:r>
      <w:r>
        <w:rPr>
          <w:spacing w:val="-2"/>
        </w:rPr>
        <w:t>Información</w:t>
      </w:r>
    </w:p>
    <w:p w14:paraId="2A608B18" w14:textId="77777777" w:rsidR="00F6270E" w:rsidRDefault="00F6270E">
      <w:pPr>
        <w:pStyle w:val="Textoindependiente"/>
        <w:spacing w:before="106"/>
        <w:rPr>
          <w:rFonts w:ascii="Arial"/>
          <w:b/>
        </w:rPr>
      </w:pPr>
    </w:p>
    <w:p w14:paraId="54C4EC89" w14:textId="77777777" w:rsidR="00F6270E" w:rsidRDefault="008D2C97">
      <w:pPr>
        <w:pStyle w:val="Textoindependiente"/>
        <w:spacing w:line="360" w:lineRule="auto"/>
        <w:ind w:left="622" w:right="612"/>
        <w:jc w:val="both"/>
      </w:pPr>
      <w:r>
        <w:t>Una vez recibida y consolidada la totalidad de la información por parte de la entidad solicitante, se inicia el análisis correspondiente para cada componente, atendiendo los principios</w:t>
      </w:r>
      <w:r>
        <w:rPr>
          <w:spacing w:val="-10"/>
        </w:rPr>
        <w:t xml:space="preserve"> </w:t>
      </w:r>
      <w:r>
        <w:t>de</w:t>
      </w:r>
      <w:r>
        <w:rPr>
          <w:spacing w:val="-10"/>
        </w:rPr>
        <w:t xml:space="preserve"> </w:t>
      </w:r>
      <w:r>
        <w:t>igualdad,</w:t>
      </w:r>
      <w:r>
        <w:rPr>
          <w:spacing w:val="-11"/>
        </w:rPr>
        <w:t xml:space="preserve"> </w:t>
      </w:r>
      <w:r>
        <w:t>transparencia,</w:t>
      </w:r>
      <w:r>
        <w:rPr>
          <w:spacing w:val="-11"/>
        </w:rPr>
        <w:t xml:space="preserve"> </w:t>
      </w:r>
      <w:r>
        <w:t>calidad</w:t>
      </w:r>
      <w:r>
        <w:rPr>
          <w:spacing w:val="-10"/>
        </w:rPr>
        <w:t xml:space="preserve"> </w:t>
      </w:r>
      <w:r>
        <w:t>de</w:t>
      </w:r>
      <w:r>
        <w:rPr>
          <w:spacing w:val="-13"/>
        </w:rPr>
        <w:t xml:space="preserve"> </w:t>
      </w:r>
      <w:r>
        <w:t>la</w:t>
      </w:r>
      <w:r>
        <w:rPr>
          <w:spacing w:val="-10"/>
        </w:rPr>
        <w:t xml:space="preserve"> </w:t>
      </w:r>
      <w:r>
        <w:t>información</w:t>
      </w:r>
      <w:r>
        <w:rPr>
          <w:spacing w:val="-10"/>
        </w:rPr>
        <w:t xml:space="preserve"> </w:t>
      </w:r>
      <w:r>
        <w:t>enunciados</w:t>
      </w:r>
      <w:r>
        <w:rPr>
          <w:spacing w:val="-10"/>
        </w:rPr>
        <w:t xml:space="preserve"> </w:t>
      </w:r>
      <w:r>
        <w:t>en</w:t>
      </w:r>
      <w:r>
        <w:rPr>
          <w:spacing w:val="-13"/>
        </w:rPr>
        <w:t xml:space="preserve"> </w:t>
      </w:r>
      <w:r>
        <w:t>la</w:t>
      </w:r>
      <w:r>
        <w:rPr>
          <w:spacing w:val="-8"/>
        </w:rPr>
        <w:t xml:space="preserve"> </w:t>
      </w:r>
      <w:r>
        <w:t>política</w:t>
      </w:r>
      <w:r>
        <w:rPr>
          <w:spacing w:val="-10"/>
        </w:rPr>
        <w:t xml:space="preserve"> </w:t>
      </w:r>
      <w:r>
        <w:t>de operación, con el fin de establecer el cumplimiento o no de los requisitos para el tipo de solicitud radicada de conformidad con la normatividad vigente aplicable y enunciada en el presente manual.</w:t>
      </w:r>
    </w:p>
    <w:p w14:paraId="21B3354A" w14:textId="77777777" w:rsidR="00F6270E" w:rsidRDefault="008D2C97">
      <w:pPr>
        <w:pStyle w:val="Textoindependiente"/>
        <w:spacing w:before="241" w:line="360" w:lineRule="auto"/>
        <w:ind w:left="622" w:right="613"/>
        <w:jc w:val="both"/>
      </w:pPr>
      <w:r>
        <w:t>De requerirse ampliación, aclaraciones o precisiones relacionadas con la información que se analiza, con cada componente de evaluación, se requerirá a la entidad solicitante otorgando un plazo máximo de un (1) mes para responder.</w:t>
      </w:r>
      <w:r>
        <w:rPr>
          <w:spacing w:val="40"/>
        </w:rPr>
        <w:t xml:space="preserve"> </w:t>
      </w:r>
      <w:r>
        <w:t>De no recibir respuesta en el plazo fijado, se entenderá que la entidad ha desistido de su solicitud. Dicho oficio de requerimiento debe ser aprobado y radicado por el director de IV para EAS con el visto bueno</w:t>
      </w:r>
      <w:r>
        <w:rPr>
          <w:spacing w:val="-14"/>
        </w:rPr>
        <w:t xml:space="preserve"> </w:t>
      </w:r>
      <w:r>
        <w:t>del</w:t>
      </w:r>
      <w:r>
        <w:rPr>
          <w:spacing w:val="-12"/>
        </w:rPr>
        <w:t xml:space="preserve"> </w:t>
      </w:r>
      <w:r>
        <w:t>Coordinador(a)</w:t>
      </w:r>
      <w:r>
        <w:rPr>
          <w:spacing w:val="-11"/>
        </w:rPr>
        <w:t xml:space="preserve"> </w:t>
      </w:r>
      <w:r>
        <w:t>del</w:t>
      </w:r>
      <w:r>
        <w:rPr>
          <w:spacing w:val="-16"/>
        </w:rPr>
        <w:t xml:space="preserve"> </w:t>
      </w:r>
      <w:r>
        <w:t>Grupo</w:t>
      </w:r>
      <w:r>
        <w:rPr>
          <w:spacing w:val="-14"/>
        </w:rPr>
        <w:t xml:space="preserve"> </w:t>
      </w:r>
      <w:r>
        <w:t>Interno</w:t>
      </w:r>
      <w:r>
        <w:rPr>
          <w:spacing w:val="-14"/>
        </w:rPr>
        <w:t xml:space="preserve"> </w:t>
      </w:r>
      <w:r>
        <w:t>de</w:t>
      </w:r>
      <w:r>
        <w:rPr>
          <w:spacing w:val="-14"/>
        </w:rPr>
        <w:t xml:space="preserve"> </w:t>
      </w:r>
      <w:r>
        <w:t>Trabajo</w:t>
      </w:r>
      <w:r>
        <w:rPr>
          <w:spacing w:val="-14"/>
        </w:rPr>
        <w:t xml:space="preserve"> </w:t>
      </w:r>
      <w:r>
        <w:t>de</w:t>
      </w:r>
      <w:r>
        <w:rPr>
          <w:spacing w:val="-13"/>
        </w:rPr>
        <w:t xml:space="preserve"> </w:t>
      </w:r>
      <w:r>
        <w:t>Autorizaciones</w:t>
      </w:r>
      <w:r>
        <w:rPr>
          <w:spacing w:val="-16"/>
        </w:rPr>
        <w:t xml:space="preserve"> </w:t>
      </w:r>
      <w:r>
        <w:t>y</w:t>
      </w:r>
      <w:r>
        <w:rPr>
          <w:spacing w:val="-13"/>
        </w:rPr>
        <w:t xml:space="preserve"> </w:t>
      </w:r>
      <w:r>
        <w:t>Modificaciones.</w:t>
      </w:r>
    </w:p>
    <w:p w14:paraId="73101279" w14:textId="77777777" w:rsidR="00F6270E" w:rsidRDefault="008D2C97">
      <w:pPr>
        <w:pStyle w:val="Textoindependiente"/>
        <w:spacing w:before="238" w:line="360" w:lineRule="auto"/>
        <w:ind w:left="622" w:right="612"/>
        <w:jc w:val="both"/>
      </w:pPr>
      <w:r>
        <w:t xml:space="preserve">En el marco del proceso de Gestión de Trámites, se podrán realizar hasta </w:t>
      </w:r>
      <w:proofErr w:type="gramStart"/>
      <w:r>
        <w:t>tres(</w:t>
      </w:r>
      <w:proofErr w:type="gramEnd"/>
      <w:r>
        <w:t>3) requerimientos de información y/o aclaración de inquietudes con el fin de tener la mayor claridad</w:t>
      </w:r>
      <w:r>
        <w:rPr>
          <w:spacing w:val="-9"/>
        </w:rPr>
        <w:t xml:space="preserve"> </w:t>
      </w:r>
      <w:r>
        <w:t>para</w:t>
      </w:r>
      <w:r>
        <w:rPr>
          <w:spacing w:val="-11"/>
        </w:rPr>
        <w:t xml:space="preserve"> </w:t>
      </w:r>
      <w:r>
        <w:t>resolver</w:t>
      </w:r>
      <w:r>
        <w:rPr>
          <w:spacing w:val="-8"/>
        </w:rPr>
        <w:t xml:space="preserve"> </w:t>
      </w:r>
      <w:r>
        <w:t>la</w:t>
      </w:r>
      <w:r>
        <w:rPr>
          <w:spacing w:val="-14"/>
        </w:rPr>
        <w:t xml:space="preserve"> </w:t>
      </w:r>
      <w:r>
        <w:t>solicitud,</w:t>
      </w:r>
      <w:r>
        <w:rPr>
          <w:spacing w:val="-8"/>
        </w:rPr>
        <w:t xml:space="preserve"> </w:t>
      </w:r>
      <w:r>
        <w:t>en</w:t>
      </w:r>
      <w:r>
        <w:rPr>
          <w:spacing w:val="-12"/>
        </w:rPr>
        <w:t xml:space="preserve"> </w:t>
      </w:r>
      <w:r>
        <w:t>todo</w:t>
      </w:r>
      <w:r>
        <w:rPr>
          <w:spacing w:val="-11"/>
        </w:rPr>
        <w:t xml:space="preserve"> </w:t>
      </w:r>
      <w:r>
        <w:t>caso</w:t>
      </w:r>
      <w:r>
        <w:rPr>
          <w:spacing w:val="-12"/>
        </w:rPr>
        <w:t xml:space="preserve"> </w:t>
      </w:r>
      <w:r>
        <w:t>la</w:t>
      </w:r>
      <w:r>
        <w:rPr>
          <w:spacing w:val="-11"/>
        </w:rPr>
        <w:t xml:space="preserve"> </w:t>
      </w:r>
      <w:r>
        <w:t>Dirección</w:t>
      </w:r>
      <w:r>
        <w:rPr>
          <w:spacing w:val="-9"/>
        </w:rPr>
        <w:t xml:space="preserve"> </w:t>
      </w:r>
      <w:r>
        <w:t>de</w:t>
      </w:r>
      <w:r>
        <w:rPr>
          <w:spacing w:val="-12"/>
        </w:rPr>
        <w:t xml:space="preserve"> </w:t>
      </w:r>
      <w:r>
        <w:t>Inspección</w:t>
      </w:r>
      <w:r>
        <w:rPr>
          <w:spacing w:val="-14"/>
        </w:rPr>
        <w:t xml:space="preserve"> </w:t>
      </w:r>
      <w:r>
        <w:t>y</w:t>
      </w:r>
      <w:r>
        <w:rPr>
          <w:spacing w:val="-8"/>
        </w:rPr>
        <w:t xml:space="preserve"> </w:t>
      </w:r>
      <w:r>
        <w:t>Vigilancia</w:t>
      </w:r>
      <w:r>
        <w:rPr>
          <w:spacing w:val="40"/>
        </w:rPr>
        <w:t xml:space="preserve"> </w:t>
      </w:r>
      <w:r>
        <w:t>para Entidades</w:t>
      </w:r>
      <w:r>
        <w:rPr>
          <w:spacing w:val="-7"/>
        </w:rPr>
        <w:t xml:space="preserve"> </w:t>
      </w:r>
      <w:r>
        <w:t>de</w:t>
      </w:r>
      <w:r>
        <w:rPr>
          <w:spacing w:val="-8"/>
        </w:rPr>
        <w:t xml:space="preserve"> </w:t>
      </w:r>
      <w:r>
        <w:t>Aseguramiento</w:t>
      </w:r>
      <w:r>
        <w:rPr>
          <w:spacing w:val="-7"/>
        </w:rPr>
        <w:t xml:space="preserve"> </w:t>
      </w:r>
      <w:r>
        <w:t>en</w:t>
      </w:r>
      <w:r>
        <w:rPr>
          <w:spacing w:val="-7"/>
        </w:rPr>
        <w:t xml:space="preserve"> </w:t>
      </w:r>
      <w:r>
        <w:t>Salud</w:t>
      </w:r>
      <w:r>
        <w:rPr>
          <w:spacing w:val="-8"/>
        </w:rPr>
        <w:t xml:space="preserve"> </w:t>
      </w:r>
      <w:r>
        <w:t>en</w:t>
      </w:r>
      <w:r>
        <w:rPr>
          <w:spacing w:val="-10"/>
        </w:rPr>
        <w:t xml:space="preserve"> </w:t>
      </w:r>
      <w:r>
        <w:t>cualquier</w:t>
      </w:r>
      <w:r>
        <w:rPr>
          <w:spacing w:val="-7"/>
        </w:rPr>
        <w:t xml:space="preserve"> </w:t>
      </w:r>
      <w:r>
        <w:t>momento</w:t>
      </w:r>
      <w:r>
        <w:rPr>
          <w:spacing w:val="-7"/>
        </w:rPr>
        <w:t xml:space="preserve"> </w:t>
      </w:r>
      <w:r>
        <w:t>puede</w:t>
      </w:r>
      <w:r>
        <w:rPr>
          <w:spacing w:val="-10"/>
        </w:rPr>
        <w:t xml:space="preserve"> </w:t>
      </w:r>
      <w:r>
        <w:t>tomar</w:t>
      </w:r>
      <w:r>
        <w:rPr>
          <w:spacing w:val="-6"/>
        </w:rPr>
        <w:t xml:space="preserve"> </w:t>
      </w:r>
      <w:r>
        <w:t>la</w:t>
      </w:r>
      <w:r>
        <w:rPr>
          <w:spacing w:val="-7"/>
        </w:rPr>
        <w:t xml:space="preserve"> </w:t>
      </w:r>
      <w:r>
        <w:t>decisión</w:t>
      </w:r>
      <w:r>
        <w:rPr>
          <w:spacing w:val="-8"/>
        </w:rPr>
        <w:t xml:space="preserve"> </w:t>
      </w:r>
      <w:r>
        <w:t>para resolver la solicitud que estime pertinente cuando evidencie que la información está completa para decidir.</w:t>
      </w:r>
    </w:p>
    <w:p w14:paraId="4AA1ADCF" w14:textId="77777777" w:rsidR="00F6270E" w:rsidRDefault="00F6270E">
      <w:pPr>
        <w:pStyle w:val="Textoindependiente"/>
        <w:rPr>
          <w:sz w:val="20"/>
        </w:rPr>
      </w:pPr>
    </w:p>
    <w:p w14:paraId="3795AFCC" w14:textId="77777777" w:rsidR="00F6270E" w:rsidRDefault="008D2C97">
      <w:pPr>
        <w:pStyle w:val="Textoindependiente"/>
        <w:spacing w:before="225"/>
        <w:rPr>
          <w:sz w:val="20"/>
        </w:rPr>
      </w:pPr>
      <w:r>
        <w:rPr>
          <w:noProof/>
          <w:sz w:val="20"/>
        </w:rPr>
        <mc:AlternateContent>
          <mc:Choice Requires="wps">
            <w:drawing>
              <wp:anchor distT="0" distB="0" distL="0" distR="0" simplePos="0" relativeHeight="487589376" behindDoc="1" locked="0" layoutInCell="1" allowOverlap="1" wp14:anchorId="18062D77" wp14:editId="400AFA95">
                <wp:simplePos x="0" y="0"/>
                <wp:positionH relativeFrom="page">
                  <wp:posOffset>1080820</wp:posOffset>
                </wp:positionH>
                <wp:positionV relativeFrom="paragraph">
                  <wp:posOffset>304755</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9580A" id="Graphic 8" o:spid="_x0000_s1026" style="position:absolute;margin-left:85.1pt;margin-top:24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O5oSU3wAAAAkBAAAPAAAAZHJzL2Rvd25yZXYueG1sTI/LTsMwEEX3&#10;SPyDNUhsEHVICqQhTlUFsaAIAQWxduMhjojtYLut+XuGFezmao7uo14mM7I9+jA4K+BilgFD2zk1&#10;2F7A2+vdeQksRGmVHJ1FAd8YYNkcH9WyUu5gX3C/iT0jExsqKUDHOFWch06jkWHmJrT0+3DeyEjS&#10;91x5eSBzM/I8y664kYOlBC0nbDV2n5udEdCmtLp9utfd2RqfH9+LhW+LrwchTk/S6gZYxBT/YPit&#10;T9WhoU5bt7MqsJH0dZYTKmBe0iYC5pdlAWxLxyIH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M7mhJTfAAAACQEAAA8AAAAAAAAAAAAAAAAAdwQAAGRycy9kb3ducmV2Lnht&#10;bFBLBQYAAAAABAAEAPMAAACDBQAAAAA=&#10;" path="m1829054,l,,,7620r1829054,l1829054,xe" fillcolor="black" stroked="f">
                <v:path arrowok="t"/>
                <w10:wrap type="topAndBottom" anchorx="page"/>
              </v:shape>
            </w:pict>
          </mc:Fallback>
        </mc:AlternateContent>
      </w:r>
    </w:p>
    <w:p w14:paraId="0485F789" w14:textId="77777777" w:rsidR="00F6270E" w:rsidRDefault="008D2C97">
      <w:pPr>
        <w:spacing w:before="106"/>
        <w:ind w:left="622"/>
        <w:rPr>
          <w:sz w:val="16"/>
        </w:rPr>
      </w:pPr>
      <w:bookmarkStart w:id="7" w:name="_bookmark7"/>
      <w:bookmarkEnd w:id="7"/>
      <w:r>
        <w:rPr>
          <w:position w:val="6"/>
          <w:sz w:val="13"/>
        </w:rPr>
        <w:t>1</w:t>
      </w:r>
      <w:r>
        <w:rPr>
          <w:spacing w:val="5"/>
          <w:position w:val="6"/>
          <w:sz w:val="13"/>
        </w:rPr>
        <w:t xml:space="preserve"> </w:t>
      </w:r>
      <w:proofErr w:type="gramStart"/>
      <w:r>
        <w:rPr>
          <w:sz w:val="16"/>
        </w:rPr>
        <w:t>Por</w:t>
      </w:r>
      <w:proofErr w:type="gramEnd"/>
      <w:r>
        <w:rPr>
          <w:spacing w:val="-4"/>
          <w:sz w:val="16"/>
        </w:rPr>
        <w:t xml:space="preserve"> </w:t>
      </w:r>
      <w:r>
        <w:rPr>
          <w:sz w:val="16"/>
        </w:rPr>
        <w:t>la</w:t>
      </w:r>
      <w:r>
        <w:rPr>
          <w:spacing w:val="-6"/>
          <w:sz w:val="16"/>
        </w:rPr>
        <w:t xml:space="preserve"> </w:t>
      </w:r>
      <w:r>
        <w:rPr>
          <w:sz w:val="16"/>
        </w:rPr>
        <w:t>cual</w:t>
      </w:r>
      <w:r>
        <w:rPr>
          <w:spacing w:val="-7"/>
          <w:sz w:val="16"/>
        </w:rPr>
        <w:t xml:space="preserve"> </w:t>
      </w:r>
      <w:r>
        <w:rPr>
          <w:sz w:val="16"/>
        </w:rPr>
        <w:t>se</w:t>
      </w:r>
      <w:r>
        <w:rPr>
          <w:spacing w:val="-4"/>
          <w:sz w:val="16"/>
        </w:rPr>
        <w:t xml:space="preserve"> </w:t>
      </w:r>
      <w:r>
        <w:rPr>
          <w:sz w:val="16"/>
        </w:rPr>
        <w:t>expide</w:t>
      </w:r>
      <w:r>
        <w:rPr>
          <w:spacing w:val="-4"/>
          <w:sz w:val="16"/>
        </w:rPr>
        <w:t xml:space="preserve"> </w:t>
      </w:r>
      <w:r>
        <w:rPr>
          <w:sz w:val="16"/>
        </w:rPr>
        <w:t>el</w:t>
      </w:r>
      <w:r>
        <w:rPr>
          <w:spacing w:val="-4"/>
          <w:sz w:val="16"/>
        </w:rPr>
        <w:t xml:space="preserve"> </w:t>
      </w:r>
      <w:r>
        <w:rPr>
          <w:sz w:val="16"/>
        </w:rPr>
        <w:t>Código</w:t>
      </w:r>
      <w:r>
        <w:rPr>
          <w:spacing w:val="-3"/>
          <w:sz w:val="16"/>
        </w:rPr>
        <w:t xml:space="preserve"> </w:t>
      </w:r>
      <w:r>
        <w:rPr>
          <w:sz w:val="16"/>
        </w:rPr>
        <w:t>de</w:t>
      </w:r>
      <w:r>
        <w:rPr>
          <w:spacing w:val="-4"/>
          <w:sz w:val="16"/>
        </w:rPr>
        <w:t xml:space="preserve"> </w:t>
      </w:r>
      <w:r>
        <w:rPr>
          <w:sz w:val="16"/>
        </w:rPr>
        <w:t>Procedimiento</w:t>
      </w:r>
      <w:r>
        <w:rPr>
          <w:spacing w:val="-7"/>
          <w:sz w:val="16"/>
        </w:rPr>
        <w:t xml:space="preserve"> </w:t>
      </w:r>
      <w:r>
        <w:rPr>
          <w:sz w:val="16"/>
        </w:rPr>
        <w:t>Administrativo</w:t>
      </w:r>
      <w:r>
        <w:rPr>
          <w:spacing w:val="-5"/>
          <w:sz w:val="16"/>
        </w:rPr>
        <w:t xml:space="preserve"> </w:t>
      </w:r>
      <w:r>
        <w:rPr>
          <w:sz w:val="16"/>
        </w:rPr>
        <w:t>y</w:t>
      </w:r>
      <w:r>
        <w:rPr>
          <w:spacing w:val="-7"/>
          <w:sz w:val="16"/>
        </w:rPr>
        <w:t xml:space="preserve"> </w:t>
      </w:r>
      <w:r>
        <w:rPr>
          <w:sz w:val="16"/>
        </w:rPr>
        <w:t>de</w:t>
      </w:r>
      <w:r>
        <w:rPr>
          <w:spacing w:val="-4"/>
          <w:sz w:val="16"/>
        </w:rPr>
        <w:t xml:space="preserve"> </w:t>
      </w:r>
      <w:r>
        <w:rPr>
          <w:sz w:val="16"/>
        </w:rPr>
        <w:t>lo</w:t>
      </w:r>
      <w:r>
        <w:rPr>
          <w:spacing w:val="-4"/>
          <w:sz w:val="16"/>
        </w:rPr>
        <w:t xml:space="preserve"> </w:t>
      </w:r>
      <w:r>
        <w:rPr>
          <w:sz w:val="16"/>
        </w:rPr>
        <w:t>Contencioso</w:t>
      </w:r>
      <w:r>
        <w:rPr>
          <w:spacing w:val="-6"/>
          <w:sz w:val="16"/>
        </w:rPr>
        <w:t xml:space="preserve"> </w:t>
      </w:r>
      <w:r>
        <w:rPr>
          <w:spacing w:val="-2"/>
          <w:sz w:val="16"/>
        </w:rPr>
        <w:t>Administrativo.</w:t>
      </w:r>
    </w:p>
    <w:p w14:paraId="2275EEC1" w14:textId="77777777" w:rsidR="00F6270E" w:rsidRDefault="00F6270E">
      <w:pPr>
        <w:rPr>
          <w:sz w:val="16"/>
        </w:rPr>
        <w:sectPr w:rsidR="00F6270E">
          <w:pgSz w:w="12240" w:h="15840"/>
          <w:pgMar w:top="2020" w:right="1080" w:bottom="780" w:left="1080" w:header="521" w:footer="588" w:gutter="0"/>
          <w:cols w:space="720"/>
        </w:sectPr>
      </w:pPr>
    </w:p>
    <w:p w14:paraId="21552D7E" w14:textId="77777777" w:rsidR="00F6270E" w:rsidRDefault="00F6270E">
      <w:pPr>
        <w:pStyle w:val="Textoindependiente"/>
      </w:pPr>
    </w:p>
    <w:p w14:paraId="5BBF0A45" w14:textId="77777777" w:rsidR="00F6270E" w:rsidRDefault="00F6270E">
      <w:pPr>
        <w:pStyle w:val="Textoindependiente"/>
        <w:spacing w:before="14"/>
      </w:pPr>
    </w:p>
    <w:p w14:paraId="4AF9EE8E" w14:textId="77777777" w:rsidR="00F6270E" w:rsidRDefault="008D2C97">
      <w:pPr>
        <w:pStyle w:val="Textoindependiente"/>
        <w:spacing w:before="1" w:line="360" w:lineRule="auto"/>
        <w:ind w:left="622" w:right="620"/>
        <w:jc w:val="both"/>
      </w:pPr>
      <w:r>
        <w:t>También la entidad solicitante podrá pedir prórroga para cumplir dicho plazo, hasta por el mismo tiempo otorgado.</w:t>
      </w:r>
    </w:p>
    <w:p w14:paraId="7141903B" w14:textId="77777777" w:rsidR="00F6270E" w:rsidRDefault="008D2C97">
      <w:pPr>
        <w:pStyle w:val="Textoindependiente"/>
        <w:spacing w:before="239" w:line="360" w:lineRule="auto"/>
        <w:ind w:left="622" w:right="615"/>
        <w:jc w:val="both"/>
      </w:pPr>
      <w:r>
        <w:t>En todo caso, las solicitudes de información por parte de la Superintendencia, las respuestas o solicitudes de información por parte de la entidad solicitante</w:t>
      </w:r>
      <w:r>
        <w:rPr>
          <w:spacing w:val="-2"/>
        </w:rPr>
        <w:t xml:space="preserve"> </w:t>
      </w:r>
      <w:r>
        <w:t>sobre el avance de las actuaciones administrativas, deben realizarse mediante el sistema de gestión documental, portal de trámites o correo electrónico debidamente radicado para ser respondido por esta misma vía.</w:t>
      </w:r>
    </w:p>
    <w:p w14:paraId="7B470EAE" w14:textId="77777777" w:rsidR="00F6270E" w:rsidRDefault="008D2C97">
      <w:pPr>
        <w:pStyle w:val="Textoindependiente"/>
        <w:spacing w:before="242" w:line="360" w:lineRule="auto"/>
        <w:ind w:left="622" w:right="615"/>
        <w:jc w:val="both"/>
      </w:pPr>
      <w:r>
        <w:t>Recibida la información complementaria solicitada, se dará continuidad al análisis, de</w:t>
      </w:r>
      <w:r>
        <w:rPr>
          <w:spacing w:val="40"/>
        </w:rPr>
        <w:t xml:space="preserve"> </w:t>
      </w:r>
      <w:r>
        <w:t>los requisitos por cada componente.</w:t>
      </w:r>
    </w:p>
    <w:p w14:paraId="700B3519" w14:textId="77777777" w:rsidR="00F6270E" w:rsidRDefault="00F6270E">
      <w:pPr>
        <w:pStyle w:val="Textoindependiente"/>
        <w:spacing w:before="125"/>
      </w:pPr>
    </w:p>
    <w:p w14:paraId="79010514" w14:textId="77777777" w:rsidR="00F6270E" w:rsidRDefault="008D2C97">
      <w:pPr>
        <w:pStyle w:val="Ttulo1"/>
        <w:jc w:val="both"/>
      </w:pPr>
      <w:bookmarkStart w:id="8" w:name="_bookmark8"/>
      <w:bookmarkEnd w:id="8"/>
      <w:r>
        <w:t>Aspectos</w:t>
      </w:r>
      <w:r>
        <w:rPr>
          <w:spacing w:val="-6"/>
        </w:rPr>
        <w:t xml:space="preserve"> </w:t>
      </w:r>
      <w:r>
        <w:t>mínimos</w:t>
      </w:r>
      <w:r>
        <w:rPr>
          <w:spacing w:val="-4"/>
        </w:rPr>
        <w:t xml:space="preserve"> </w:t>
      </w:r>
      <w:r>
        <w:t>de</w:t>
      </w:r>
      <w:r>
        <w:rPr>
          <w:spacing w:val="-6"/>
        </w:rPr>
        <w:t xml:space="preserve"> </w:t>
      </w:r>
      <w:r>
        <w:t>análisis</w:t>
      </w:r>
      <w:r>
        <w:rPr>
          <w:spacing w:val="-4"/>
        </w:rPr>
        <w:t xml:space="preserve"> </w:t>
      </w:r>
      <w:r>
        <w:t>de</w:t>
      </w:r>
      <w:r>
        <w:rPr>
          <w:spacing w:val="-4"/>
        </w:rPr>
        <w:t xml:space="preserve"> </w:t>
      </w:r>
      <w:r>
        <w:rPr>
          <w:spacing w:val="-2"/>
        </w:rPr>
        <w:t>requisitos</w:t>
      </w:r>
    </w:p>
    <w:p w14:paraId="372CB9FE" w14:textId="77777777" w:rsidR="00F6270E" w:rsidRDefault="00F6270E">
      <w:pPr>
        <w:pStyle w:val="Textoindependiente"/>
        <w:rPr>
          <w:rFonts w:ascii="Arial"/>
          <w:b/>
        </w:rPr>
      </w:pPr>
    </w:p>
    <w:p w14:paraId="49E80423" w14:textId="77777777" w:rsidR="00F6270E" w:rsidRDefault="00F6270E">
      <w:pPr>
        <w:pStyle w:val="Textoindependiente"/>
        <w:rPr>
          <w:rFonts w:ascii="Arial"/>
          <w:b/>
        </w:rPr>
      </w:pPr>
    </w:p>
    <w:p w14:paraId="64F39BC3" w14:textId="77777777" w:rsidR="00F6270E" w:rsidRDefault="008D2C97">
      <w:pPr>
        <w:pStyle w:val="Textoindependiente"/>
        <w:spacing w:line="360" w:lineRule="auto"/>
        <w:ind w:left="622" w:right="615"/>
        <w:jc w:val="both"/>
      </w:pPr>
      <w:r>
        <w:t>El(los) profesional(es) designado(s) al trámite deben realizar verificación como mínimo de los siguientes aspectos:</w:t>
      </w:r>
    </w:p>
    <w:p w14:paraId="70AB7B01" w14:textId="77777777" w:rsidR="00F6270E" w:rsidRDefault="00F6270E">
      <w:pPr>
        <w:pStyle w:val="Textoindependiente"/>
        <w:spacing w:before="128"/>
      </w:pPr>
    </w:p>
    <w:p w14:paraId="7D9AB62B" w14:textId="77777777" w:rsidR="00F6270E" w:rsidRDefault="008D2C97">
      <w:pPr>
        <w:pStyle w:val="Prrafodelista"/>
        <w:numPr>
          <w:ilvl w:val="0"/>
          <w:numId w:val="1"/>
        </w:numPr>
        <w:tabs>
          <w:tab w:val="left" w:pos="1332"/>
          <w:tab w:val="left" w:pos="1334"/>
        </w:tabs>
        <w:spacing w:line="360" w:lineRule="auto"/>
        <w:ind w:right="612" w:hanging="356"/>
      </w:pPr>
      <w:r>
        <w:t>El</w:t>
      </w:r>
      <w:r>
        <w:rPr>
          <w:spacing w:val="-5"/>
        </w:rPr>
        <w:t xml:space="preserve"> </w:t>
      </w:r>
      <w:r>
        <w:t>análisis</w:t>
      </w:r>
      <w:r>
        <w:rPr>
          <w:spacing w:val="-4"/>
        </w:rPr>
        <w:t xml:space="preserve"> </w:t>
      </w:r>
      <w:r>
        <w:t>jurídico</w:t>
      </w:r>
      <w:r>
        <w:rPr>
          <w:spacing w:val="-6"/>
        </w:rPr>
        <w:t xml:space="preserve"> </w:t>
      </w:r>
      <w:r>
        <w:t>de</w:t>
      </w:r>
      <w:r>
        <w:rPr>
          <w:spacing w:val="-7"/>
        </w:rPr>
        <w:t xml:space="preserve"> </w:t>
      </w:r>
      <w:r>
        <w:t>fondo</w:t>
      </w:r>
      <w:r>
        <w:rPr>
          <w:spacing w:val="-4"/>
        </w:rPr>
        <w:t xml:space="preserve"> </w:t>
      </w:r>
      <w:r>
        <w:t>consiste</w:t>
      </w:r>
      <w:r>
        <w:rPr>
          <w:spacing w:val="-6"/>
        </w:rPr>
        <w:t xml:space="preserve"> </w:t>
      </w:r>
      <w:r>
        <w:t>en</w:t>
      </w:r>
      <w:r>
        <w:rPr>
          <w:spacing w:val="-4"/>
        </w:rPr>
        <w:t xml:space="preserve"> </w:t>
      </w:r>
      <w:r>
        <w:t>un</w:t>
      </w:r>
      <w:r>
        <w:rPr>
          <w:spacing w:val="-7"/>
        </w:rPr>
        <w:t xml:space="preserve"> </w:t>
      </w:r>
      <w:r>
        <w:t>estudio</w:t>
      </w:r>
      <w:r>
        <w:rPr>
          <w:spacing w:val="-4"/>
        </w:rPr>
        <w:t xml:space="preserve"> </w:t>
      </w:r>
      <w:r>
        <w:t>de</w:t>
      </w:r>
      <w:r>
        <w:rPr>
          <w:spacing w:val="-4"/>
        </w:rPr>
        <w:t xml:space="preserve"> </w:t>
      </w:r>
      <w:r>
        <w:t>legalidad</w:t>
      </w:r>
      <w:r>
        <w:rPr>
          <w:spacing w:val="-4"/>
        </w:rPr>
        <w:t xml:space="preserve"> </w:t>
      </w:r>
      <w:r>
        <w:t>de</w:t>
      </w:r>
      <w:r>
        <w:rPr>
          <w:spacing w:val="-4"/>
        </w:rPr>
        <w:t xml:space="preserve"> </w:t>
      </w:r>
      <w:r>
        <w:t>la</w:t>
      </w:r>
      <w:r>
        <w:rPr>
          <w:spacing w:val="-4"/>
        </w:rPr>
        <w:t xml:space="preserve"> </w:t>
      </w:r>
      <w:r>
        <w:t>operación</w:t>
      </w:r>
      <w:r>
        <w:rPr>
          <w:spacing w:val="-4"/>
        </w:rPr>
        <w:t xml:space="preserve"> </w:t>
      </w:r>
      <w:r>
        <w:t>con el</w:t>
      </w:r>
      <w:r>
        <w:rPr>
          <w:spacing w:val="-13"/>
        </w:rPr>
        <w:t xml:space="preserve"> </w:t>
      </w:r>
      <w:r>
        <w:t>objetivo</w:t>
      </w:r>
      <w:r>
        <w:rPr>
          <w:spacing w:val="-15"/>
        </w:rPr>
        <w:t xml:space="preserve"> </w:t>
      </w:r>
      <w:r>
        <w:t>de</w:t>
      </w:r>
      <w:r>
        <w:rPr>
          <w:spacing w:val="-13"/>
        </w:rPr>
        <w:t xml:space="preserve"> </w:t>
      </w:r>
      <w:r>
        <w:t>determinar</w:t>
      </w:r>
      <w:r>
        <w:rPr>
          <w:spacing w:val="-16"/>
        </w:rPr>
        <w:t xml:space="preserve"> </w:t>
      </w:r>
      <w:r>
        <w:t>su</w:t>
      </w:r>
      <w:r>
        <w:rPr>
          <w:spacing w:val="-11"/>
        </w:rPr>
        <w:t xml:space="preserve"> </w:t>
      </w:r>
      <w:r>
        <w:t>viabilidad</w:t>
      </w:r>
      <w:r>
        <w:rPr>
          <w:spacing w:val="-12"/>
        </w:rPr>
        <w:t xml:space="preserve"> </w:t>
      </w:r>
      <w:r>
        <w:t>o</w:t>
      </w:r>
      <w:r>
        <w:rPr>
          <w:spacing w:val="-12"/>
        </w:rPr>
        <w:t xml:space="preserve"> </w:t>
      </w:r>
      <w:r>
        <w:t>alertar</w:t>
      </w:r>
      <w:r>
        <w:rPr>
          <w:spacing w:val="-11"/>
        </w:rPr>
        <w:t xml:space="preserve"> </w:t>
      </w:r>
      <w:r>
        <w:t>los</w:t>
      </w:r>
      <w:r>
        <w:rPr>
          <w:spacing w:val="-16"/>
        </w:rPr>
        <w:t xml:space="preserve"> </w:t>
      </w:r>
      <w:r>
        <w:t>riesgos</w:t>
      </w:r>
      <w:r>
        <w:rPr>
          <w:spacing w:val="-11"/>
        </w:rPr>
        <w:t xml:space="preserve"> </w:t>
      </w:r>
      <w:r>
        <w:t>legales</w:t>
      </w:r>
      <w:r>
        <w:rPr>
          <w:spacing w:val="-12"/>
        </w:rPr>
        <w:t xml:space="preserve"> </w:t>
      </w:r>
      <w:r>
        <w:t>correspondientes. Este</w:t>
      </w:r>
      <w:r>
        <w:rPr>
          <w:spacing w:val="-16"/>
        </w:rPr>
        <w:t xml:space="preserve"> </w:t>
      </w:r>
      <w:r>
        <w:t>análisis</w:t>
      </w:r>
      <w:r>
        <w:rPr>
          <w:spacing w:val="-15"/>
        </w:rPr>
        <w:t xml:space="preserve"> </w:t>
      </w:r>
      <w:r>
        <w:t>incluye</w:t>
      </w:r>
      <w:r>
        <w:rPr>
          <w:spacing w:val="-15"/>
        </w:rPr>
        <w:t xml:space="preserve"> </w:t>
      </w:r>
      <w:r>
        <w:t>la</w:t>
      </w:r>
      <w:r>
        <w:rPr>
          <w:spacing w:val="-16"/>
        </w:rPr>
        <w:t xml:space="preserve"> </w:t>
      </w:r>
      <w:r>
        <w:t>revisión</w:t>
      </w:r>
      <w:r>
        <w:rPr>
          <w:spacing w:val="-15"/>
        </w:rPr>
        <w:t xml:space="preserve"> </w:t>
      </w:r>
      <w:r>
        <w:t>de</w:t>
      </w:r>
      <w:r>
        <w:rPr>
          <w:spacing w:val="-15"/>
        </w:rPr>
        <w:t xml:space="preserve"> </w:t>
      </w:r>
      <w:r>
        <w:t>las</w:t>
      </w:r>
      <w:r>
        <w:rPr>
          <w:spacing w:val="-15"/>
        </w:rPr>
        <w:t xml:space="preserve"> </w:t>
      </w:r>
      <w:r>
        <w:t>actas,</w:t>
      </w:r>
      <w:r>
        <w:rPr>
          <w:spacing w:val="-16"/>
        </w:rPr>
        <w:t xml:space="preserve"> </w:t>
      </w:r>
      <w:r>
        <w:t>la</w:t>
      </w:r>
      <w:r>
        <w:rPr>
          <w:spacing w:val="-15"/>
        </w:rPr>
        <w:t xml:space="preserve"> </w:t>
      </w:r>
      <w:r>
        <w:t>propia</w:t>
      </w:r>
      <w:r>
        <w:rPr>
          <w:spacing w:val="-15"/>
        </w:rPr>
        <w:t xml:space="preserve"> </w:t>
      </w:r>
      <w:r>
        <w:t>operación</w:t>
      </w:r>
      <w:r>
        <w:rPr>
          <w:spacing w:val="-16"/>
        </w:rPr>
        <w:t xml:space="preserve"> </w:t>
      </w:r>
      <w:r>
        <w:t>y</w:t>
      </w:r>
      <w:r>
        <w:rPr>
          <w:spacing w:val="-15"/>
        </w:rPr>
        <w:t xml:space="preserve"> </w:t>
      </w:r>
      <w:r>
        <w:t>la</w:t>
      </w:r>
      <w:r>
        <w:rPr>
          <w:spacing w:val="-15"/>
        </w:rPr>
        <w:t xml:space="preserve"> </w:t>
      </w:r>
      <w:r>
        <w:t>alerta</w:t>
      </w:r>
      <w:r>
        <w:rPr>
          <w:spacing w:val="-15"/>
        </w:rPr>
        <w:t xml:space="preserve"> </w:t>
      </w:r>
      <w:r>
        <w:t>de</w:t>
      </w:r>
      <w:r>
        <w:rPr>
          <w:spacing w:val="-16"/>
        </w:rPr>
        <w:t xml:space="preserve"> </w:t>
      </w:r>
      <w:r>
        <w:t>riesgos legales. Se debe tener en cuenta que a pesar de que hay un marco general normativo, el estudio es casuístico puesto que se encuentra permeado por la realidad jurídico-económica de las entidades que presentan la solicitud, por ejemplo:</w:t>
      </w:r>
      <w:r>
        <w:rPr>
          <w:spacing w:val="-3"/>
        </w:rPr>
        <w:t xml:space="preserve"> </w:t>
      </w:r>
      <w:r>
        <w:t>su</w:t>
      </w:r>
      <w:r>
        <w:rPr>
          <w:spacing w:val="-4"/>
        </w:rPr>
        <w:t xml:space="preserve"> </w:t>
      </w:r>
      <w:r>
        <w:t>tipología</w:t>
      </w:r>
      <w:r>
        <w:rPr>
          <w:spacing w:val="-2"/>
        </w:rPr>
        <w:t xml:space="preserve"> </w:t>
      </w:r>
      <w:r>
        <w:t>de</w:t>
      </w:r>
      <w:r>
        <w:rPr>
          <w:spacing w:val="-6"/>
        </w:rPr>
        <w:t xml:space="preserve"> </w:t>
      </w:r>
      <w:r>
        <w:t>persona</w:t>
      </w:r>
      <w:r>
        <w:rPr>
          <w:spacing w:val="-4"/>
        </w:rPr>
        <w:t xml:space="preserve"> </w:t>
      </w:r>
      <w:r>
        <w:t>jurídica,</w:t>
      </w:r>
      <w:r>
        <w:rPr>
          <w:spacing w:val="-3"/>
        </w:rPr>
        <w:t xml:space="preserve"> </w:t>
      </w:r>
      <w:r>
        <w:t>si</w:t>
      </w:r>
      <w:r>
        <w:rPr>
          <w:spacing w:val="-2"/>
        </w:rPr>
        <w:t xml:space="preserve"> </w:t>
      </w:r>
      <w:r>
        <w:t>se</w:t>
      </w:r>
      <w:r>
        <w:rPr>
          <w:spacing w:val="-2"/>
        </w:rPr>
        <w:t xml:space="preserve"> </w:t>
      </w:r>
      <w:r>
        <w:t>encuentran</w:t>
      </w:r>
      <w:r>
        <w:rPr>
          <w:spacing w:val="-4"/>
        </w:rPr>
        <w:t xml:space="preserve"> </w:t>
      </w:r>
      <w:r>
        <w:t>disueltas,</w:t>
      </w:r>
      <w:r>
        <w:rPr>
          <w:spacing w:val="-3"/>
        </w:rPr>
        <w:t xml:space="preserve"> </w:t>
      </w:r>
      <w:r>
        <w:t>si</w:t>
      </w:r>
      <w:r>
        <w:rPr>
          <w:spacing w:val="-2"/>
        </w:rPr>
        <w:t xml:space="preserve"> </w:t>
      </w:r>
      <w:r>
        <w:t>hacen</w:t>
      </w:r>
      <w:r>
        <w:rPr>
          <w:spacing w:val="-2"/>
        </w:rPr>
        <w:t xml:space="preserve"> </w:t>
      </w:r>
      <w:r>
        <w:t>parte de grupo empresarial, etc.</w:t>
      </w:r>
    </w:p>
    <w:p w14:paraId="334B8389" w14:textId="77777777" w:rsidR="00F6270E" w:rsidRDefault="008D2C97">
      <w:pPr>
        <w:pStyle w:val="Prrafodelista"/>
        <w:numPr>
          <w:ilvl w:val="0"/>
          <w:numId w:val="1"/>
        </w:numPr>
        <w:tabs>
          <w:tab w:val="left" w:pos="1332"/>
          <w:tab w:val="left" w:pos="1334"/>
        </w:tabs>
        <w:spacing w:before="190" w:line="355" w:lineRule="auto"/>
        <w:ind w:hanging="356"/>
      </w:pPr>
      <w:r>
        <w:t>Verificar</w:t>
      </w:r>
      <w:r>
        <w:rPr>
          <w:spacing w:val="-11"/>
        </w:rPr>
        <w:t xml:space="preserve"> </w:t>
      </w:r>
      <w:r>
        <w:t>si</w:t>
      </w:r>
      <w:r>
        <w:rPr>
          <w:spacing w:val="-11"/>
        </w:rPr>
        <w:t xml:space="preserve"> </w:t>
      </w:r>
      <w:r>
        <w:t>la</w:t>
      </w:r>
      <w:r>
        <w:rPr>
          <w:spacing w:val="-10"/>
        </w:rPr>
        <w:t xml:space="preserve"> </w:t>
      </w:r>
      <w:r>
        <w:t>operación</w:t>
      </w:r>
      <w:r>
        <w:rPr>
          <w:spacing w:val="-10"/>
        </w:rPr>
        <w:t xml:space="preserve"> </w:t>
      </w:r>
      <w:r>
        <w:t>de</w:t>
      </w:r>
      <w:r>
        <w:rPr>
          <w:spacing w:val="-10"/>
        </w:rPr>
        <w:t xml:space="preserve"> </w:t>
      </w:r>
      <w:r>
        <w:t>fusión</w:t>
      </w:r>
      <w:r>
        <w:rPr>
          <w:spacing w:val="-13"/>
        </w:rPr>
        <w:t xml:space="preserve"> </w:t>
      </w:r>
      <w:r>
        <w:t>debió</w:t>
      </w:r>
      <w:r>
        <w:rPr>
          <w:spacing w:val="-10"/>
        </w:rPr>
        <w:t xml:space="preserve"> </w:t>
      </w:r>
      <w:r>
        <w:t>obtener</w:t>
      </w:r>
      <w:r>
        <w:rPr>
          <w:spacing w:val="-11"/>
        </w:rPr>
        <w:t xml:space="preserve"> </w:t>
      </w:r>
      <w:r>
        <w:t>autorización</w:t>
      </w:r>
      <w:r>
        <w:rPr>
          <w:spacing w:val="-10"/>
        </w:rPr>
        <w:t xml:space="preserve"> </w:t>
      </w:r>
      <w:r>
        <w:t>de</w:t>
      </w:r>
      <w:r>
        <w:rPr>
          <w:spacing w:val="-13"/>
        </w:rPr>
        <w:t xml:space="preserve"> </w:t>
      </w:r>
      <w:r>
        <w:t>la</w:t>
      </w:r>
      <w:r>
        <w:rPr>
          <w:spacing w:val="-8"/>
        </w:rPr>
        <w:t xml:space="preserve"> </w:t>
      </w:r>
      <w:r>
        <w:t>Superintendencia de industria</w:t>
      </w:r>
      <w:r>
        <w:rPr>
          <w:spacing w:val="-2"/>
        </w:rPr>
        <w:t xml:space="preserve"> </w:t>
      </w:r>
      <w:r>
        <w:t>y</w:t>
      </w:r>
      <w:r>
        <w:rPr>
          <w:spacing w:val="-2"/>
        </w:rPr>
        <w:t xml:space="preserve"> </w:t>
      </w:r>
      <w:r>
        <w:t>comercio,</w:t>
      </w:r>
      <w:r>
        <w:rPr>
          <w:spacing w:val="-3"/>
        </w:rPr>
        <w:t xml:space="preserve"> </w:t>
      </w:r>
      <w:r>
        <w:t>de acuerdo</w:t>
      </w:r>
      <w:r>
        <w:rPr>
          <w:spacing w:val="-2"/>
        </w:rPr>
        <w:t xml:space="preserve"> </w:t>
      </w:r>
      <w:r>
        <w:t>con</w:t>
      </w:r>
      <w:r>
        <w:rPr>
          <w:spacing w:val="-2"/>
        </w:rPr>
        <w:t xml:space="preserve"> </w:t>
      </w:r>
      <w:r>
        <w:t>el</w:t>
      </w:r>
      <w:r>
        <w:rPr>
          <w:spacing w:val="-3"/>
        </w:rPr>
        <w:t xml:space="preserve"> </w:t>
      </w:r>
      <w:r>
        <w:t>régimen de protección a</w:t>
      </w:r>
      <w:r>
        <w:rPr>
          <w:spacing w:val="-2"/>
        </w:rPr>
        <w:t xml:space="preserve"> </w:t>
      </w:r>
      <w:r>
        <w:t>la competencia en especial la Ley 1340 de 2009.</w:t>
      </w:r>
    </w:p>
    <w:p w14:paraId="7301F89B" w14:textId="77777777" w:rsidR="00F6270E" w:rsidRDefault="008D2C97">
      <w:pPr>
        <w:pStyle w:val="Prrafodelista"/>
        <w:numPr>
          <w:ilvl w:val="0"/>
          <w:numId w:val="1"/>
        </w:numPr>
        <w:tabs>
          <w:tab w:val="left" w:pos="1332"/>
          <w:tab w:val="left" w:pos="1334"/>
        </w:tabs>
        <w:spacing w:before="205" w:line="355" w:lineRule="auto"/>
        <w:ind w:right="619" w:hanging="356"/>
      </w:pPr>
      <w:r>
        <w:t>El análisis jurídico de la transformación tiene como base el Decreto 780 de 2016. Sin embargo, por la misión de la Superintendencia Nacional de Salud, entendida como</w:t>
      </w:r>
      <w:r>
        <w:rPr>
          <w:spacing w:val="34"/>
        </w:rPr>
        <w:t xml:space="preserve"> </w:t>
      </w:r>
      <w:r>
        <w:t>la</w:t>
      </w:r>
      <w:r>
        <w:rPr>
          <w:spacing w:val="35"/>
        </w:rPr>
        <w:t xml:space="preserve"> </w:t>
      </w:r>
      <w:r>
        <w:t>protección</w:t>
      </w:r>
      <w:r>
        <w:rPr>
          <w:spacing w:val="33"/>
        </w:rPr>
        <w:t xml:space="preserve"> </w:t>
      </w:r>
      <w:r>
        <w:t>de</w:t>
      </w:r>
      <w:r>
        <w:rPr>
          <w:spacing w:val="35"/>
        </w:rPr>
        <w:t xml:space="preserve"> </w:t>
      </w:r>
      <w:r>
        <w:t>los</w:t>
      </w:r>
      <w:r>
        <w:rPr>
          <w:spacing w:val="36"/>
        </w:rPr>
        <w:t xml:space="preserve"> </w:t>
      </w:r>
      <w:r>
        <w:t>derechos</w:t>
      </w:r>
      <w:r>
        <w:rPr>
          <w:spacing w:val="36"/>
        </w:rPr>
        <w:t xml:space="preserve"> </w:t>
      </w:r>
      <w:r>
        <w:t>de</w:t>
      </w:r>
      <w:r>
        <w:rPr>
          <w:spacing w:val="33"/>
        </w:rPr>
        <w:t xml:space="preserve"> </w:t>
      </w:r>
      <w:r>
        <w:t>los</w:t>
      </w:r>
      <w:r>
        <w:rPr>
          <w:spacing w:val="33"/>
        </w:rPr>
        <w:t xml:space="preserve"> </w:t>
      </w:r>
      <w:r>
        <w:t>usuarios,</w:t>
      </w:r>
      <w:r>
        <w:rPr>
          <w:spacing w:val="35"/>
        </w:rPr>
        <w:t xml:space="preserve"> </w:t>
      </w:r>
      <w:r>
        <w:t>es</w:t>
      </w:r>
      <w:r>
        <w:rPr>
          <w:spacing w:val="33"/>
        </w:rPr>
        <w:t xml:space="preserve"> </w:t>
      </w:r>
      <w:r>
        <w:t>conveniente</w:t>
      </w:r>
      <w:r>
        <w:rPr>
          <w:spacing w:val="33"/>
        </w:rPr>
        <w:t xml:space="preserve"> </w:t>
      </w:r>
      <w:r>
        <w:t>revisar</w:t>
      </w:r>
      <w:r>
        <w:rPr>
          <w:spacing w:val="36"/>
        </w:rPr>
        <w:t xml:space="preserve"> </w:t>
      </w:r>
      <w:r>
        <w:t>los</w:t>
      </w:r>
    </w:p>
    <w:p w14:paraId="2DAB4A58" w14:textId="77777777" w:rsidR="00F6270E" w:rsidRDefault="00F6270E">
      <w:pPr>
        <w:pStyle w:val="Prrafodelista"/>
        <w:spacing w:line="355" w:lineRule="auto"/>
        <w:sectPr w:rsidR="00F6270E">
          <w:pgSz w:w="12240" w:h="15840"/>
          <w:pgMar w:top="2020" w:right="1080" w:bottom="780" w:left="1080" w:header="521" w:footer="588" w:gutter="0"/>
          <w:cols w:space="720"/>
        </w:sectPr>
      </w:pPr>
    </w:p>
    <w:p w14:paraId="1F4FEB83" w14:textId="77777777" w:rsidR="00F6270E" w:rsidRDefault="00F6270E">
      <w:pPr>
        <w:pStyle w:val="Textoindependiente"/>
      </w:pPr>
    </w:p>
    <w:p w14:paraId="580AB663" w14:textId="77777777" w:rsidR="00F6270E" w:rsidRDefault="00F6270E">
      <w:pPr>
        <w:pStyle w:val="Textoindependiente"/>
        <w:spacing w:before="14"/>
      </w:pPr>
    </w:p>
    <w:p w14:paraId="2E03DDD7" w14:textId="77777777" w:rsidR="00F6270E" w:rsidRDefault="008D2C97">
      <w:pPr>
        <w:pStyle w:val="Textoindependiente"/>
        <w:spacing w:before="1" w:line="360" w:lineRule="auto"/>
        <w:ind w:left="1334" w:right="620"/>
        <w:jc w:val="both"/>
      </w:pPr>
      <w:r>
        <w:t>contratos</w:t>
      </w:r>
      <w:r>
        <w:rPr>
          <w:spacing w:val="-4"/>
        </w:rPr>
        <w:t xml:space="preserve"> </w:t>
      </w:r>
      <w:r>
        <w:t>de</w:t>
      </w:r>
      <w:r>
        <w:rPr>
          <w:spacing w:val="-7"/>
        </w:rPr>
        <w:t xml:space="preserve"> </w:t>
      </w:r>
      <w:r>
        <w:t>medicina</w:t>
      </w:r>
      <w:r>
        <w:rPr>
          <w:spacing w:val="-4"/>
        </w:rPr>
        <w:t xml:space="preserve"> </w:t>
      </w:r>
      <w:r>
        <w:t>prepagada</w:t>
      </w:r>
      <w:r>
        <w:rPr>
          <w:spacing w:val="-4"/>
        </w:rPr>
        <w:t xml:space="preserve"> </w:t>
      </w:r>
      <w:r>
        <w:t>de</w:t>
      </w:r>
      <w:r>
        <w:rPr>
          <w:spacing w:val="-4"/>
        </w:rPr>
        <w:t xml:space="preserve"> </w:t>
      </w:r>
      <w:r>
        <w:t>cara</w:t>
      </w:r>
      <w:r>
        <w:rPr>
          <w:spacing w:val="-4"/>
        </w:rPr>
        <w:t xml:space="preserve"> </w:t>
      </w:r>
      <w:r>
        <w:t>a</w:t>
      </w:r>
      <w:r>
        <w:rPr>
          <w:spacing w:val="-4"/>
        </w:rPr>
        <w:t xml:space="preserve"> </w:t>
      </w:r>
      <w:r>
        <w:t>la</w:t>
      </w:r>
      <w:r>
        <w:rPr>
          <w:spacing w:val="-6"/>
        </w:rPr>
        <w:t xml:space="preserve"> </w:t>
      </w:r>
      <w:r>
        <w:t>teoría</w:t>
      </w:r>
      <w:r>
        <w:rPr>
          <w:spacing w:val="-4"/>
        </w:rPr>
        <w:t xml:space="preserve"> </w:t>
      </w:r>
      <w:r>
        <w:t>de</w:t>
      </w:r>
      <w:r>
        <w:rPr>
          <w:spacing w:val="-4"/>
        </w:rPr>
        <w:t xml:space="preserve"> </w:t>
      </w:r>
      <w:r>
        <w:t>los</w:t>
      </w:r>
      <w:r>
        <w:rPr>
          <w:spacing w:val="-6"/>
        </w:rPr>
        <w:t xml:space="preserve"> </w:t>
      </w:r>
      <w:r>
        <w:t>contratos</w:t>
      </w:r>
      <w:r>
        <w:rPr>
          <w:spacing w:val="-3"/>
        </w:rPr>
        <w:t xml:space="preserve"> </w:t>
      </w:r>
      <w:r>
        <w:t>de</w:t>
      </w:r>
      <w:r>
        <w:rPr>
          <w:spacing w:val="-7"/>
        </w:rPr>
        <w:t xml:space="preserve"> </w:t>
      </w:r>
      <w:r>
        <w:t>adhesión</w:t>
      </w:r>
      <w:r>
        <w:rPr>
          <w:spacing w:val="-4"/>
        </w:rPr>
        <w:t xml:space="preserve"> </w:t>
      </w:r>
      <w:r>
        <w:t>y cláusulas</w:t>
      </w:r>
      <w:r>
        <w:rPr>
          <w:spacing w:val="-3"/>
        </w:rPr>
        <w:t xml:space="preserve"> </w:t>
      </w:r>
      <w:r>
        <w:t>abusivas,</w:t>
      </w:r>
      <w:r>
        <w:rPr>
          <w:spacing w:val="-4"/>
        </w:rPr>
        <w:t xml:space="preserve"> </w:t>
      </w:r>
      <w:r>
        <w:t>así</w:t>
      </w:r>
      <w:r>
        <w:rPr>
          <w:spacing w:val="-6"/>
        </w:rPr>
        <w:t xml:space="preserve"> </w:t>
      </w:r>
      <w:r>
        <w:t>mismo,</w:t>
      </w:r>
      <w:r>
        <w:rPr>
          <w:spacing w:val="-1"/>
        </w:rPr>
        <w:t xml:space="preserve"> </w:t>
      </w:r>
      <w:r>
        <w:t>desde</w:t>
      </w:r>
      <w:r>
        <w:rPr>
          <w:spacing w:val="-3"/>
        </w:rPr>
        <w:t xml:space="preserve"> </w:t>
      </w:r>
      <w:r>
        <w:t>el</w:t>
      </w:r>
      <w:r>
        <w:rPr>
          <w:spacing w:val="-8"/>
        </w:rPr>
        <w:t xml:space="preserve"> </w:t>
      </w:r>
      <w:r>
        <w:t>marco</w:t>
      </w:r>
      <w:r>
        <w:rPr>
          <w:spacing w:val="-7"/>
        </w:rPr>
        <w:t xml:space="preserve"> </w:t>
      </w:r>
      <w:r>
        <w:t>jurídico</w:t>
      </w:r>
      <w:r>
        <w:rPr>
          <w:spacing w:val="-5"/>
        </w:rPr>
        <w:t xml:space="preserve"> </w:t>
      </w:r>
      <w:r>
        <w:t>del</w:t>
      </w:r>
      <w:r>
        <w:rPr>
          <w:spacing w:val="-3"/>
        </w:rPr>
        <w:t xml:space="preserve"> </w:t>
      </w:r>
      <w:r>
        <w:t>derecho</w:t>
      </w:r>
      <w:r>
        <w:rPr>
          <w:spacing w:val="-5"/>
        </w:rPr>
        <w:t xml:space="preserve"> </w:t>
      </w:r>
      <w:r>
        <w:t>de</w:t>
      </w:r>
      <w:r>
        <w:rPr>
          <w:spacing w:val="-3"/>
        </w:rPr>
        <w:t xml:space="preserve"> </w:t>
      </w:r>
      <w:r>
        <w:t>los</w:t>
      </w:r>
      <w:r>
        <w:rPr>
          <w:spacing w:val="-2"/>
        </w:rPr>
        <w:t xml:space="preserve"> </w:t>
      </w:r>
      <w:r>
        <w:t>seguros.</w:t>
      </w:r>
    </w:p>
    <w:p w14:paraId="65624DD5" w14:textId="77777777" w:rsidR="00F6270E" w:rsidRDefault="008D2C97">
      <w:pPr>
        <w:pStyle w:val="Textoindependiente"/>
        <w:spacing w:before="198" w:line="360" w:lineRule="auto"/>
        <w:ind w:left="1334" w:right="617"/>
        <w:jc w:val="both"/>
      </w:pPr>
      <w:r>
        <w:t>Adicionalmente, el análisis desde el punto de vista jurídico de las hojas de vida de administradores</w:t>
      </w:r>
      <w:r>
        <w:rPr>
          <w:spacing w:val="-16"/>
        </w:rPr>
        <w:t xml:space="preserve"> </w:t>
      </w:r>
      <w:r>
        <w:t>y</w:t>
      </w:r>
      <w:r>
        <w:rPr>
          <w:spacing w:val="-15"/>
        </w:rPr>
        <w:t xml:space="preserve"> </w:t>
      </w:r>
      <w:r>
        <w:t>socios</w:t>
      </w:r>
      <w:r>
        <w:rPr>
          <w:spacing w:val="-15"/>
        </w:rPr>
        <w:t xml:space="preserve"> </w:t>
      </w:r>
      <w:r>
        <w:t>puede</w:t>
      </w:r>
      <w:r>
        <w:rPr>
          <w:spacing w:val="-16"/>
        </w:rPr>
        <w:t xml:space="preserve"> </w:t>
      </w:r>
      <w:r>
        <w:t>ser</w:t>
      </w:r>
      <w:r>
        <w:rPr>
          <w:spacing w:val="-15"/>
        </w:rPr>
        <w:t xml:space="preserve"> </w:t>
      </w:r>
      <w:r>
        <w:t>analizado</w:t>
      </w:r>
      <w:r>
        <w:rPr>
          <w:spacing w:val="-15"/>
        </w:rPr>
        <w:t xml:space="preserve"> </w:t>
      </w:r>
      <w:r>
        <w:t>de</w:t>
      </w:r>
      <w:r>
        <w:rPr>
          <w:spacing w:val="-15"/>
        </w:rPr>
        <w:t xml:space="preserve"> </w:t>
      </w:r>
      <w:r>
        <w:t>cara</w:t>
      </w:r>
      <w:r>
        <w:rPr>
          <w:spacing w:val="-13"/>
        </w:rPr>
        <w:t xml:space="preserve"> </w:t>
      </w:r>
      <w:r>
        <w:t>al</w:t>
      </w:r>
      <w:r>
        <w:rPr>
          <w:spacing w:val="-16"/>
        </w:rPr>
        <w:t xml:space="preserve"> </w:t>
      </w:r>
      <w:r>
        <w:t>cumplimiento</w:t>
      </w:r>
      <w:r>
        <w:rPr>
          <w:spacing w:val="-15"/>
        </w:rPr>
        <w:t xml:space="preserve"> </w:t>
      </w:r>
      <w:r>
        <w:t>de</w:t>
      </w:r>
      <w:r>
        <w:rPr>
          <w:spacing w:val="-14"/>
        </w:rPr>
        <w:t xml:space="preserve"> </w:t>
      </w:r>
      <w:r>
        <w:t>los</w:t>
      </w:r>
      <w:r>
        <w:rPr>
          <w:spacing w:val="-14"/>
        </w:rPr>
        <w:t xml:space="preserve"> </w:t>
      </w:r>
      <w:r>
        <w:t>perfiles definidos</w:t>
      </w:r>
      <w:r>
        <w:rPr>
          <w:spacing w:val="-12"/>
        </w:rPr>
        <w:t xml:space="preserve"> </w:t>
      </w:r>
      <w:r>
        <w:t>en</w:t>
      </w:r>
      <w:r>
        <w:rPr>
          <w:spacing w:val="-13"/>
        </w:rPr>
        <w:t xml:space="preserve"> </w:t>
      </w:r>
      <w:r>
        <w:t>los</w:t>
      </w:r>
      <w:r>
        <w:rPr>
          <w:spacing w:val="-12"/>
        </w:rPr>
        <w:t xml:space="preserve"> </w:t>
      </w:r>
      <w:r>
        <w:t>estatutos,</w:t>
      </w:r>
      <w:r>
        <w:rPr>
          <w:spacing w:val="-11"/>
        </w:rPr>
        <w:t xml:space="preserve"> </w:t>
      </w:r>
      <w:r>
        <w:t>la</w:t>
      </w:r>
      <w:r>
        <w:rPr>
          <w:spacing w:val="-12"/>
        </w:rPr>
        <w:t xml:space="preserve"> </w:t>
      </w:r>
      <w:r>
        <w:t>prohibición</w:t>
      </w:r>
      <w:r>
        <w:rPr>
          <w:spacing w:val="-13"/>
        </w:rPr>
        <w:t xml:space="preserve"> </w:t>
      </w:r>
      <w:r>
        <w:t>legal</w:t>
      </w:r>
      <w:r>
        <w:rPr>
          <w:spacing w:val="-13"/>
        </w:rPr>
        <w:t xml:space="preserve"> </w:t>
      </w:r>
      <w:r>
        <w:t>de</w:t>
      </w:r>
      <w:r>
        <w:rPr>
          <w:spacing w:val="-13"/>
        </w:rPr>
        <w:t xml:space="preserve"> </w:t>
      </w:r>
      <w:r>
        <w:t>ser</w:t>
      </w:r>
      <w:r>
        <w:rPr>
          <w:spacing w:val="-11"/>
        </w:rPr>
        <w:t xml:space="preserve"> </w:t>
      </w:r>
      <w:r>
        <w:t>administradores</w:t>
      </w:r>
      <w:r>
        <w:rPr>
          <w:spacing w:val="-12"/>
        </w:rPr>
        <w:t xml:space="preserve"> </w:t>
      </w:r>
      <w:r>
        <w:t>de</w:t>
      </w:r>
      <w:r>
        <w:rPr>
          <w:spacing w:val="-15"/>
        </w:rPr>
        <w:t xml:space="preserve"> </w:t>
      </w:r>
      <w:r>
        <w:t>más</w:t>
      </w:r>
      <w:r>
        <w:rPr>
          <w:spacing w:val="-12"/>
        </w:rPr>
        <w:t xml:space="preserve"> </w:t>
      </w:r>
      <w:r>
        <w:t>de</w:t>
      </w:r>
      <w:r>
        <w:rPr>
          <w:spacing w:val="-13"/>
        </w:rPr>
        <w:t xml:space="preserve"> </w:t>
      </w:r>
      <w:r>
        <w:t>una EMP y</w:t>
      </w:r>
      <w:r>
        <w:rPr>
          <w:spacing w:val="-1"/>
        </w:rPr>
        <w:t xml:space="preserve"> </w:t>
      </w:r>
      <w:r>
        <w:t>las directrices</w:t>
      </w:r>
      <w:r>
        <w:rPr>
          <w:spacing w:val="-1"/>
        </w:rPr>
        <w:t xml:space="preserve"> </w:t>
      </w:r>
      <w:r>
        <w:t>de</w:t>
      </w:r>
      <w:r>
        <w:rPr>
          <w:spacing w:val="-1"/>
        </w:rPr>
        <w:t xml:space="preserve"> </w:t>
      </w:r>
      <w:r>
        <w:t>gobierno corporativo, en</w:t>
      </w:r>
      <w:r>
        <w:rPr>
          <w:spacing w:val="-4"/>
        </w:rPr>
        <w:t xml:space="preserve"> </w:t>
      </w:r>
      <w:r>
        <w:t>especial el conflicto</w:t>
      </w:r>
      <w:r>
        <w:rPr>
          <w:spacing w:val="-1"/>
        </w:rPr>
        <w:t xml:space="preserve"> </w:t>
      </w:r>
      <w:r>
        <w:t>de intereses.</w:t>
      </w:r>
    </w:p>
    <w:p w14:paraId="0750BE39" w14:textId="77777777" w:rsidR="00F6270E" w:rsidRDefault="008D2C97">
      <w:pPr>
        <w:pStyle w:val="Prrafodelista"/>
        <w:numPr>
          <w:ilvl w:val="0"/>
          <w:numId w:val="1"/>
        </w:numPr>
        <w:tabs>
          <w:tab w:val="left" w:pos="1339"/>
        </w:tabs>
        <w:spacing w:before="242" w:line="357" w:lineRule="auto"/>
        <w:ind w:left="1339"/>
      </w:pPr>
      <w:r>
        <w:t>Validar que las cifras proyectadas de activo, pasivo y patrimonio de la entidad resultante, que se</w:t>
      </w:r>
      <w:r>
        <w:rPr>
          <w:spacing w:val="-3"/>
        </w:rPr>
        <w:t xml:space="preserve"> </w:t>
      </w:r>
      <w:r>
        <w:t>originen del</w:t>
      </w:r>
      <w:r>
        <w:rPr>
          <w:spacing w:val="-1"/>
        </w:rPr>
        <w:t xml:space="preserve"> </w:t>
      </w:r>
      <w:r>
        <w:t>proceso</w:t>
      </w:r>
      <w:r>
        <w:rPr>
          <w:spacing w:val="-1"/>
        </w:rPr>
        <w:t xml:space="preserve"> </w:t>
      </w:r>
      <w:r>
        <w:t>de</w:t>
      </w:r>
      <w:r>
        <w:rPr>
          <w:spacing w:val="-1"/>
        </w:rPr>
        <w:t xml:space="preserve"> </w:t>
      </w:r>
      <w:r>
        <w:t>escisión, fusión</w:t>
      </w:r>
      <w:r>
        <w:rPr>
          <w:spacing w:val="-1"/>
        </w:rPr>
        <w:t xml:space="preserve"> </w:t>
      </w:r>
      <w:r>
        <w:t>o</w:t>
      </w:r>
      <w:r>
        <w:rPr>
          <w:spacing w:val="-3"/>
        </w:rPr>
        <w:t xml:space="preserve"> </w:t>
      </w:r>
      <w:r>
        <w:t>transformación, gocen de integridad, confiabilidad y coherencia, así mismo, que dichas proyecciones se generen a</w:t>
      </w:r>
      <w:r>
        <w:rPr>
          <w:spacing w:val="-2"/>
        </w:rPr>
        <w:t xml:space="preserve"> </w:t>
      </w:r>
      <w:r>
        <w:t>partir de</w:t>
      </w:r>
      <w:r>
        <w:rPr>
          <w:spacing w:val="-2"/>
        </w:rPr>
        <w:t xml:space="preserve"> </w:t>
      </w:r>
      <w:r>
        <w:t>los estados</w:t>
      </w:r>
      <w:r>
        <w:rPr>
          <w:spacing w:val="-2"/>
        </w:rPr>
        <w:t xml:space="preserve"> </w:t>
      </w:r>
      <w:r>
        <w:t>financieros</w:t>
      </w:r>
      <w:r>
        <w:rPr>
          <w:spacing w:val="-2"/>
        </w:rPr>
        <w:t xml:space="preserve"> </w:t>
      </w:r>
      <w:r>
        <w:t>de las</w:t>
      </w:r>
      <w:r>
        <w:rPr>
          <w:spacing w:val="-2"/>
        </w:rPr>
        <w:t xml:space="preserve"> </w:t>
      </w:r>
      <w:r>
        <w:t>entidades participes del</w:t>
      </w:r>
      <w:r>
        <w:rPr>
          <w:spacing w:val="-3"/>
        </w:rPr>
        <w:t xml:space="preserve"> </w:t>
      </w:r>
      <w:r>
        <w:t>proceso.</w:t>
      </w:r>
    </w:p>
    <w:p w14:paraId="3F9E3C04" w14:textId="77777777" w:rsidR="00F6270E" w:rsidRDefault="00F6270E">
      <w:pPr>
        <w:pStyle w:val="Textoindependiente"/>
        <w:spacing w:before="225"/>
      </w:pPr>
    </w:p>
    <w:p w14:paraId="34713ED8" w14:textId="77777777" w:rsidR="00F6270E" w:rsidRDefault="008D2C97">
      <w:pPr>
        <w:pStyle w:val="Prrafodelista"/>
        <w:numPr>
          <w:ilvl w:val="0"/>
          <w:numId w:val="1"/>
        </w:numPr>
        <w:tabs>
          <w:tab w:val="left" w:pos="1339"/>
        </w:tabs>
        <w:spacing w:before="1" w:line="357" w:lineRule="auto"/>
        <w:ind w:left="1339" w:right="618"/>
      </w:pPr>
      <w:r>
        <w:t>Verificar que en los dictámenes a los estados financieros no existan situaciones advertidas por el revisor fiscal que ponga en riesgo la confiabilidad e integridad de la información financiera, la cual, constituye la base para el proceso de escisión, fusión o transformación.</w:t>
      </w:r>
    </w:p>
    <w:p w14:paraId="7784B2B1" w14:textId="77777777" w:rsidR="00F6270E" w:rsidRDefault="00F6270E">
      <w:pPr>
        <w:pStyle w:val="Textoindependiente"/>
        <w:spacing w:before="228"/>
      </w:pPr>
    </w:p>
    <w:p w14:paraId="38C8226B" w14:textId="77777777" w:rsidR="00F6270E" w:rsidRDefault="008D2C97">
      <w:pPr>
        <w:pStyle w:val="Prrafodelista"/>
        <w:numPr>
          <w:ilvl w:val="0"/>
          <w:numId w:val="1"/>
        </w:numPr>
        <w:tabs>
          <w:tab w:val="left" w:pos="1339"/>
        </w:tabs>
        <w:spacing w:line="357" w:lineRule="auto"/>
        <w:ind w:left="1339"/>
      </w:pPr>
      <w:proofErr w:type="gramStart"/>
      <w:r>
        <w:t>Confirmar</w:t>
      </w:r>
      <w:proofErr w:type="gramEnd"/>
      <w:r>
        <w:rPr>
          <w:spacing w:val="-16"/>
        </w:rPr>
        <w:t xml:space="preserve"> </w:t>
      </w:r>
      <w:r>
        <w:t>que</w:t>
      </w:r>
      <w:r>
        <w:rPr>
          <w:spacing w:val="-15"/>
        </w:rPr>
        <w:t xml:space="preserve"> </w:t>
      </w:r>
      <w:r>
        <w:t>la</w:t>
      </w:r>
      <w:r>
        <w:rPr>
          <w:spacing w:val="-15"/>
        </w:rPr>
        <w:t xml:space="preserve"> </w:t>
      </w:r>
      <w:r>
        <w:t>entidad</w:t>
      </w:r>
      <w:r>
        <w:rPr>
          <w:spacing w:val="-16"/>
        </w:rPr>
        <w:t xml:space="preserve"> </w:t>
      </w:r>
      <w:r>
        <w:t>indica</w:t>
      </w:r>
      <w:r>
        <w:rPr>
          <w:spacing w:val="-15"/>
        </w:rPr>
        <w:t xml:space="preserve"> </w:t>
      </w:r>
      <w:r>
        <w:t>de</w:t>
      </w:r>
      <w:r>
        <w:rPr>
          <w:spacing w:val="-15"/>
        </w:rPr>
        <w:t xml:space="preserve"> </w:t>
      </w:r>
      <w:r>
        <w:t>forma</w:t>
      </w:r>
      <w:r>
        <w:rPr>
          <w:spacing w:val="-15"/>
        </w:rPr>
        <w:t xml:space="preserve"> </w:t>
      </w:r>
      <w:r>
        <w:t>clara</w:t>
      </w:r>
      <w:r>
        <w:rPr>
          <w:spacing w:val="-16"/>
        </w:rPr>
        <w:t xml:space="preserve"> </w:t>
      </w:r>
      <w:r>
        <w:t>y</w:t>
      </w:r>
      <w:r>
        <w:rPr>
          <w:spacing w:val="-15"/>
        </w:rPr>
        <w:t xml:space="preserve"> </w:t>
      </w:r>
      <w:r>
        <w:t>suficiente</w:t>
      </w:r>
      <w:r>
        <w:rPr>
          <w:spacing w:val="-15"/>
        </w:rPr>
        <w:t xml:space="preserve"> </w:t>
      </w:r>
      <w:r>
        <w:t>cuales</w:t>
      </w:r>
      <w:r>
        <w:rPr>
          <w:spacing w:val="-16"/>
        </w:rPr>
        <w:t xml:space="preserve"> </w:t>
      </w:r>
      <w:r>
        <w:t>serían</w:t>
      </w:r>
      <w:r>
        <w:rPr>
          <w:spacing w:val="-15"/>
        </w:rPr>
        <w:t xml:space="preserve"> </w:t>
      </w:r>
      <w:r>
        <w:t>los</w:t>
      </w:r>
      <w:r>
        <w:rPr>
          <w:spacing w:val="-15"/>
        </w:rPr>
        <w:t xml:space="preserve"> </w:t>
      </w:r>
      <w:r>
        <w:t>métodos de evaluación utilizados y del intercambio de partes de interés, cuotas o acciones que implique la operación.</w:t>
      </w:r>
    </w:p>
    <w:p w14:paraId="70DD2EEC" w14:textId="77777777" w:rsidR="00F6270E" w:rsidRDefault="00F6270E">
      <w:pPr>
        <w:pStyle w:val="Textoindependiente"/>
        <w:spacing w:before="226"/>
      </w:pPr>
    </w:p>
    <w:p w14:paraId="705DFB95" w14:textId="77777777" w:rsidR="00F6270E" w:rsidRDefault="008D2C97">
      <w:pPr>
        <w:pStyle w:val="Prrafodelista"/>
        <w:numPr>
          <w:ilvl w:val="0"/>
          <w:numId w:val="1"/>
        </w:numPr>
        <w:tabs>
          <w:tab w:val="left" w:pos="1339"/>
        </w:tabs>
        <w:spacing w:line="357" w:lineRule="auto"/>
        <w:ind w:left="1339" w:right="615"/>
      </w:pPr>
      <w:r>
        <w:t>Validar que la proyección de los estados financieros de la entidad resultante para los siguientes cuatro (4) años se encuentre debidamente sustentada por estimaciones</w:t>
      </w:r>
      <w:r>
        <w:rPr>
          <w:spacing w:val="-7"/>
        </w:rPr>
        <w:t xml:space="preserve"> </w:t>
      </w:r>
      <w:r>
        <w:t>y</w:t>
      </w:r>
      <w:r>
        <w:rPr>
          <w:spacing w:val="-7"/>
        </w:rPr>
        <w:t xml:space="preserve"> </w:t>
      </w:r>
      <w:r>
        <w:t>supuestos</w:t>
      </w:r>
      <w:r>
        <w:rPr>
          <w:spacing w:val="-5"/>
        </w:rPr>
        <w:t xml:space="preserve"> </w:t>
      </w:r>
      <w:r>
        <w:t>razonables,</w:t>
      </w:r>
      <w:r>
        <w:rPr>
          <w:spacing w:val="-6"/>
        </w:rPr>
        <w:t xml:space="preserve"> </w:t>
      </w:r>
      <w:r>
        <w:t>y</w:t>
      </w:r>
      <w:r>
        <w:rPr>
          <w:spacing w:val="-7"/>
        </w:rPr>
        <w:t xml:space="preserve"> </w:t>
      </w:r>
      <w:r>
        <w:t>que</w:t>
      </w:r>
      <w:r>
        <w:rPr>
          <w:spacing w:val="-7"/>
        </w:rPr>
        <w:t xml:space="preserve"> </w:t>
      </w:r>
      <w:r>
        <w:t>estas</w:t>
      </w:r>
      <w:r>
        <w:rPr>
          <w:spacing w:val="-5"/>
        </w:rPr>
        <w:t xml:space="preserve"> </w:t>
      </w:r>
      <w:r>
        <w:t>sean</w:t>
      </w:r>
      <w:r>
        <w:rPr>
          <w:spacing w:val="-7"/>
        </w:rPr>
        <w:t xml:space="preserve"> </w:t>
      </w:r>
      <w:r>
        <w:t>consistentes</w:t>
      </w:r>
      <w:r>
        <w:rPr>
          <w:spacing w:val="-7"/>
        </w:rPr>
        <w:t xml:space="preserve"> </w:t>
      </w:r>
      <w:r>
        <w:t>con</w:t>
      </w:r>
      <w:r>
        <w:rPr>
          <w:spacing w:val="-10"/>
        </w:rPr>
        <w:t xml:space="preserve"> </w:t>
      </w:r>
      <w:r>
        <w:t>el</w:t>
      </w:r>
      <w:r>
        <w:rPr>
          <w:spacing w:val="-6"/>
        </w:rPr>
        <w:t xml:space="preserve"> </w:t>
      </w:r>
      <w:r>
        <w:t>plan</w:t>
      </w:r>
      <w:r>
        <w:rPr>
          <w:spacing w:val="-5"/>
        </w:rPr>
        <w:t xml:space="preserve"> </w:t>
      </w:r>
      <w:r>
        <w:t xml:space="preserve">de cumplimiento de condiciones financieras de la entidad resultante propuesto en el marco de los artículos 2.2.4.1.9 y 2.2.4.1.1.8 del Decreto 780 de 2016 y </w:t>
      </w:r>
      <w:r>
        <w:rPr>
          <w:spacing w:val="-2"/>
        </w:rPr>
        <w:t>modificatorios.</w:t>
      </w:r>
    </w:p>
    <w:p w14:paraId="60897A0A" w14:textId="77777777" w:rsidR="00F6270E" w:rsidRDefault="00F6270E">
      <w:pPr>
        <w:pStyle w:val="Prrafodelista"/>
        <w:spacing w:line="357" w:lineRule="auto"/>
        <w:sectPr w:rsidR="00F6270E">
          <w:pgSz w:w="12240" w:h="15840"/>
          <w:pgMar w:top="2020" w:right="1080" w:bottom="780" w:left="1080" w:header="521" w:footer="588" w:gutter="0"/>
          <w:cols w:space="720"/>
        </w:sectPr>
      </w:pPr>
    </w:p>
    <w:p w14:paraId="151BB5AA" w14:textId="77777777" w:rsidR="00F6270E" w:rsidRDefault="00F6270E">
      <w:pPr>
        <w:pStyle w:val="Textoindependiente"/>
      </w:pPr>
    </w:p>
    <w:p w14:paraId="6315010A" w14:textId="77777777" w:rsidR="00F6270E" w:rsidRDefault="00F6270E">
      <w:pPr>
        <w:pStyle w:val="Textoindependiente"/>
        <w:spacing w:before="14"/>
      </w:pPr>
    </w:p>
    <w:p w14:paraId="37D5C502" w14:textId="77777777" w:rsidR="00F6270E" w:rsidRDefault="008D2C97">
      <w:pPr>
        <w:pStyle w:val="Prrafodelista"/>
        <w:numPr>
          <w:ilvl w:val="0"/>
          <w:numId w:val="1"/>
        </w:numPr>
        <w:tabs>
          <w:tab w:val="left" w:pos="1339"/>
        </w:tabs>
        <w:spacing w:line="355" w:lineRule="auto"/>
        <w:ind w:left="1339" w:right="620"/>
      </w:pPr>
      <w:r>
        <w:t>Verificar que la relación de activos y pasivos que serán cedidos y no cedidos coincida y sea consistente con las cifras reportadas en el estado de situación financiera de la entidad escindente. (Aplica solo para escisión)</w:t>
      </w:r>
    </w:p>
    <w:p w14:paraId="1EF3B88B" w14:textId="77777777" w:rsidR="00F6270E" w:rsidRDefault="00F6270E">
      <w:pPr>
        <w:pStyle w:val="Textoindependiente"/>
        <w:spacing w:before="231"/>
      </w:pPr>
    </w:p>
    <w:p w14:paraId="06FB65AC" w14:textId="77777777" w:rsidR="00F6270E" w:rsidRDefault="008D2C97">
      <w:pPr>
        <w:pStyle w:val="Prrafodelista"/>
        <w:numPr>
          <w:ilvl w:val="0"/>
          <w:numId w:val="1"/>
        </w:numPr>
        <w:tabs>
          <w:tab w:val="left" w:pos="1339"/>
        </w:tabs>
        <w:spacing w:line="357" w:lineRule="auto"/>
        <w:ind w:left="1339"/>
      </w:pPr>
      <w:r>
        <w:rPr>
          <w:spacing w:val="-2"/>
        </w:rPr>
        <w:t>Determinar</w:t>
      </w:r>
      <w:r>
        <w:rPr>
          <w:spacing w:val="-4"/>
        </w:rPr>
        <w:t xml:space="preserve"> </w:t>
      </w:r>
      <w:r>
        <w:rPr>
          <w:spacing w:val="-2"/>
        </w:rPr>
        <w:t>que</w:t>
      </w:r>
      <w:r>
        <w:rPr>
          <w:spacing w:val="-5"/>
        </w:rPr>
        <w:t xml:space="preserve"> </w:t>
      </w:r>
      <w:r>
        <w:rPr>
          <w:spacing w:val="-2"/>
        </w:rPr>
        <w:t>la</w:t>
      </w:r>
      <w:r>
        <w:rPr>
          <w:spacing w:val="-9"/>
        </w:rPr>
        <w:t xml:space="preserve"> </w:t>
      </w:r>
      <w:r>
        <w:rPr>
          <w:spacing w:val="-2"/>
        </w:rPr>
        <w:t>operación</w:t>
      </w:r>
      <w:r>
        <w:rPr>
          <w:spacing w:val="-5"/>
        </w:rPr>
        <w:t xml:space="preserve"> </w:t>
      </w:r>
      <w:r>
        <w:rPr>
          <w:spacing w:val="-2"/>
        </w:rPr>
        <w:t>no</w:t>
      </w:r>
      <w:r>
        <w:rPr>
          <w:spacing w:val="-5"/>
        </w:rPr>
        <w:t xml:space="preserve"> </w:t>
      </w:r>
      <w:r>
        <w:rPr>
          <w:spacing w:val="-2"/>
        </w:rPr>
        <w:t>origine</w:t>
      </w:r>
      <w:r>
        <w:rPr>
          <w:spacing w:val="-9"/>
        </w:rPr>
        <w:t xml:space="preserve"> </w:t>
      </w:r>
      <w:r>
        <w:rPr>
          <w:spacing w:val="-2"/>
        </w:rPr>
        <w:t>falta</w:t>
      </w:r>
      <w:r>
        <w:rPr>
          <w:spacing w:val="-9"/>
        </w:rPr>
        <w:t xml:space="preserve"> </w:t>
      </w:r>
      <w:r>
        <w:rPr>
          <w:spacing w:val="-2"/>
        </w:rPr>
        <w:t>de</w:t>
      </w:r>
      <w:r>
        <w:rPr>
          <w:spacing w:val="-9"/>
        </w:rPr>
        <w:t xml:space="preserve"> </w:t>
      </w:r>
      <w:r>
        <w:rPr>
          <w:spacing w:val="-2"/>
        </w:rPr>
        <w:t>continuidad</w:t>
      </w:r>
      <w:r>
        <w:rPr>
          <w:spacing w:val="-5"/>
        </w:rPr>
        <w:t xml:space="preserve"> </w:t>
      </w:r>
      <w:r>
        <w:rPr>
          <w:spacing w:val="-2"/>
        </w:rPr>
        <w:t>y</w:t>
      </w:r>
      <w:r>
        <w:rPr>
          <w:spacing w:val="-7"/>
        </w:rPr>
        <w:t xml:space="preserve"> </w:t>
      </w:r>
      <w:r>
        <w:rPr>
          <w:spacing w:val="-2"/>
        </w:rPr>
        <w:t>restricciones</w:t>
      </w:r>
      <w:r>
        <w:rPr>
          <w:spacing w:val="-9"/>
        </w:rPr>
        <w:t xml:space="preserve"> </w:t>
      </w:r>
      <w:r>
        <w:rPr>
          <w:spacing w:val="-2"/>
        </w:rPr>
        <w:t>de</w:t>
      </w:r>
      <w:r>
        <w:rPr>
          <w:spacing w:val="-5"/>
        </w:rPr>
        <w:t xml:space="preserve"> </w:t>
      </w:r>
      <w:r>
        <w:rPr>
          <w:spacing w:val="-2"/>
        </w:rPr>
        <w:t xml:space="preserve">acceso </w:t>
      </w:r>
      <w:r>
        <w:t xml:space="preserve">en la atención de los servicios de medicina prepagada o servicio de ambulancia </w:t>
      </w:r>
      <w:r>
        <w:rPr>
          <w:spacing w:val="-2"/>
        </w:rPr>
        <w:t>prepagada.</w:t>
      </w:r>
    </w:p>
    <w:p w14:paraId="75781B4C" w14:textId="77777777" w:rsidR="00F6270E" w:rsidRDefault="00F6270E">
      <w:pPr>
        <w:pStyle w:val="Textoindependiente"/>
        <w:spacing w:before="227"/>
      </w:pPr>
    </w:p>
    <w:p w14:paraId="1BBC2C12" w14:textId="77777777" w:rsidR="00F6270E" w:rsidRDefault="008D2C97">
      <w:pPr>
        <w:pStyle w:val="Ttulo1"/>
        <w:jc w:val="both"/>
      </w:pPr>
      <w:bookmarkStart w:id="9" w:name="_bookmark9"/>
      <w:bookmarkEnd w:id="9"/>
      <w:r>
        <w:t>Estudio</w:t>
      </w:r>
      <w:r>
        <w:rPr>
          <w:spacing w:val="-1"/>
        </w:rPr>
        <w:t xml:space="preserve"> </w:t>
      </w:r>
      <w:r>
        <w:t>de</w:t>
      </w:r>
      <w:r>
        <w:rPr>
          <w:spacing w:val="-3"/>
        </w:rPr>
        <w:t xml:space="preserve"> </w:t>
      </w:r>
      <w:r>
        <w:rPr>
          <w:spacing w:val="-2"/>
        </w:rPr>
        <w:t>viabilidad</w:t>
      </w:r>
    </w:p>
    <w:p w14:paraId="1CF372F3" w14:textId="77777777" w:rsidR="00F6270E" w:rsidRDefault="00F6270E">
      <w:pPr>
        <w:pStyle w:val="Textoindependiente"/>
        <w:spacing w:before="106"/>
        <w:rPr>
          <w:rFonts w:ascii="Arial"/>
          <w:b/>
        </w:rPr>
      </w:pPr>
    </w:p>
    <w:p w14:paraId="428DA7E6" w14:textId="61B068C6" w:rsidR="00F6270E" w:rsidRDefault="008D2C97">
      <w:pPr>
        <w:pStyle w:val="Textoindependiente"/>
        <w:spacing w:before="1" w:line="360" w:lineRule="auto"/>
        <w:ind w:left="622" w:right="611"/>
        <w:jc w:val="both"/>
      </w:pPr>
      <w:r>
        <w:t>Concluido el análisis de la información y con la información completa por parte del solicitante, se elaborará el documento de estudio de viabilidad, utilizando el formato “Estudio</w:t>
      </w:r>
      <w:r>
        <w:rPr>
          <w:spacing w:val="-2"/>
        </w:rPr>
        <w:t xml:space="preserve"> </w:t>
      </w:r>
      <w:r>
        <w:t>de</w:t>
      </w:r>
      <w:r>
        <w:rPr>
          <w:spacing w:val="-4"/>
        </w:rPr>
        <w:t xml:space="preserve"> </w:t>
      </w:r>
      <w:r>
        <w:t>viabilidad”,</w:t>
      </w:r>
      <w:r>
        <w:rPr>
          <w:spacing w:val="-3"/>
        </w:rPr>
        <w:t xml:space="preserve"> </w:t>
      </w:r>
      <w:r>
        <w:t>el</w:t>
      </w:r>
      <w:r>
        <w:rPr>
          <w:spacing w:val="-3"/>
        </w:rPr>
        <w:t xml:space="preserve"> </w:t>
      </w:r>
      <w:r>
        <w:t>cual</w:t>
      </w:r>
      <w:r>
        <w:rPr>
          <w:spacing w:val="-5"/>
        </w:rPr>
        <w:t xml:space="preserve"> </w:t>
      </w:r>
      <w:r>
        <w:t>se</w:t>
      </w:r>
      <w:r>
        <w:rPr>
          <w:spacing w:val="-4"/>
        </w:rPr>
        <w:t xml:space="preserve"> </w:t>
      </w:r>
      <w:r>
        <w:t>remitirá</w:t>
      </w:r>
      <w:r>
        <w:rPr>
          <w:spacing w:val="-2"/>
        </w:rPr>
        <w:t xml:space="preserve"> </w:t>
      </w:r>
      <w:r>
        <w:t>para</w:t>
      </w:r>
      <w:r>
        <w:rPr>
          <w:spacing w:val="-4"/>
        </w:rPr>
        <w:t xml:space="preserve"> </w:t>
      </w:r>
      <w:r>
        <w:t>revisión</w:t>
      </w:r>
      <w:r>
        <w:rPr>
          <w:spacing w:val="-2"/>
        </w:rPr>
        <w:t xml:space="preserve"> </w:t>
      </w:r>
      <w:r>
        <w:t>a</w:t>
      </w:r>
      <w:r>
        <w:rPr>
          <w:spacing w:val="-4"/>
        </w:rPr>
        <w:t xml:space="preserve"> </w:t>
      </w:r>
      <w:r>
        <w:t>los</w:t>
      </w:r>
      <w:r>
        <w:rPr>
          <w:spacing w:val="-2"/>
        </w:rPr>
        <w:t xml:space="preserve"> </w:t>
      </w:r>
      <w:r>
        <w:t>asesores</w:t>
      </w:r>
      <w:r>
        <w:rPr>
          <w:spacing w:val="-6"/>
        </w:rPr>
        <w:t xml:space="preserve"> </w:t>
      </w:r>
      <w:r>
        <w:t>del despacho</w:t>
      </w:r>
      <w:r>
        <w:rPr>
          <w:spacing w:val="-2"/>
        </w:rPr>
        <w:t xml:space="preserve"> </w:t>
      </w:r>
      <w:r>
        <w:t>del Delegado para Entidades de Aseguramiento en Salud y posteriormente el Director(a) de Inspección y Vigilancia para Entidades de Aseguramiento de Salud, lo remite mediante memorando interno al Delegado para Entidades de Aseguramiento en Salud, quien luego de</w:t>
      </w:r>
      <w:r>
        <w:rPr>
          <w:spacing w:val="-1"/>
        </w:rPr>
        <w:t xml:space="preserve"> </w:t>
      </w:r>
      <w:r>
        <w:t>analizarlo, emitirá las</w:t>
      </w:r>
      <w:r>
        <w:rPr>
          <w:spacing w:val="-2"/>
        </w:rPr>
        <w:t xml:space="preserve"> </w:t>
      </w:r>
      <w:r>
        <w:t>recomendaciones del</w:t>
      </w:r>
      <w:r>
        <w:rPr>
          <w:spacing w:val="-1"/>
        </w:rPr>
        <w:t xml:space="preserve"> </w:t>
      </w:r>
      <w:r>
        <w:t>caso al</w:t>
      </w:r>
      <w:r>
        <w:rPr>
          <w:spacing w:val="-2"/>
        </w:rPr>
        <w:t xml:space="preserve"> </w:t>
      </w:r>
      <w:r>
        <w:t>Superintendente Nacional</w:t>
      </w:r>
      <w:r>
        <w:rPr>
          <w:spacing w:val="-2"/>
        </w:rPr>
        <w:t xml:space="preserve"> </w:t>
      </w:r>
      <w:r>
        <w:t>de</w:t>
      </w:r>
      <w:r>
        <w:rPr>
          <w:spacing w:val="-1"/>
        </w:rPr>
        <w:t xml:space="preserve"> </w:t>
      </w:r>
      <w:r>
        <w:t>Salud para resolver la solicitud.</w:t>
      </w:r>
    </w:p>
    <w:p w14:paraId="4F6EF14E" w14:textId="77777777" w:rsidR="00F6270E" w:rsidRDefault="008D2C97">
      <w:pPr>
        <w:pStyle w:val="Textoindependiente"/>
        <w:spacing w:before="240" w:line="360" w:lineRule="auto"/>
        <w:ind w:left="622" w:right="616"/>
        <w:jc w:val="both"/>
      </w:pPr>
      <w:r>
        <w:t>Posterior a la radicación de la recomendación, el profesional del componente jurídico asignado al trámite proyecta el acto administrativo el cual será remitido mediante comunicación interna firmada por el Director(a) de Inspección y Vigilancia para Entidades de</w:t>
      </w:r>
      <w:r>
        <w:rPr>
          <w:spacing w:val="-7"/>
        </w:rPr>
        <w:t xml:space="preserve"> </w:t>
      </w:r>
      <w:r>
        <w:t>Aseguramiento</w:t>
      </w:r>
      <w:r>
        <w:rPr>
          <w:spacing w:val="-9"/>
        </w:rPr>
        <w:t xml:space="preserve"> </w:t>
      </w:r>
      <w:r>
        <w:t>de</w:t>
      </w:r>
      <w:r>
        <w:rPr>
          <w:spacing w:val="-7"/>
        </w:rPr>
        <w:t xml:space="preserve"> </w:t>
      </w:r>
      <w:r>
        <w:t>Salud</w:t>
      </w:r>
      <w:r>
        <w:rPr>
          <w:spacing w:val="-7"/>
        </w:rPr>
        <w:t xml:space="preserve"> </w:t>
      </w:r>
      <w:r>
        <w:t>con</w:t>
      </w:r>
      <w:r>
        <w:rPr>
          <w:spacing w:val="-9"/>
        </w:rPr>
        <w:t xml:space="preserve"> </w:t>
      </w:r>
      <w:r>
        <w:t>destino</w:t>
      </w:r>
      <w:r>
        <w:rPr>
          <w:spacing w:val="-9"/>
        </w:rPr>
        <w:t xml:space="preserve"> </w:t>
      </w:r>
      <w:r>
        <w:t>a</w:t>
      </w:r>
      <w:r>
        <w:rPr>
          <w:spacing w:val="-7"/>
        </w:rPr>
        <w:t xml:space="preserve"> </w:t>
      </w:r>
      <w:r>
        <w:t>la</w:t>
      </w:r>
      <w:r>
        <w:rPr>
          <w:spacing w:val="-9"/>
        </w:rPr>
        <w:t xml:space="preserve"> </w:t>
      </w:r>
      <w:r>
        <w:t>Dirección</w:t>
      </w:r>
      <w:r>
        <w:rPr>
          <w:spacing w:val="-7"/>
        </w:rPr>
        <w:t xml:space="preserve"> </w:t>
      </w:r>
      <w:r>
        <w:t>Jurídica</w:t>
      </w:r>
      <w:r>
        <w:rPr>
          <w:spacing w:val="-7"/>
        </w:rPr>
        <w:t xml:space="preserve"> </w:t>
      </w:r>
      <w:r>
        <w:t>con</w:t>
      </w:r>
      <w:r>
        <w:rPr>
          <w:spacing w:val="-9"/>
        </w:rPr>
        <w:t xml:space="preserve"> </w:t>
      </w:r>
      <w:r>
        <w:t>el</w:t>
      </w:r>
      <w:r>
        <w:rPr>
          <w:spacing w:val="-7"/>
        </w:rPr>
        <w:t xml:space="preserve"> </w:t>
      </w:r>
      <w:r>
        <w:t>objetivo</w:t>
      </w:r>
      <w:r>
        <w:rPr>
          <w:spacing w:val="-7"/>
        </w:rPr>
        <w:t xml:space="preserve"> </w:t>
      </w:r>
      <w:r>
        <w:t>de</w:t>
      </w:r>
      <w:r>
        <w:rPr>
          <w:spacing w:val="-9"/>
        </w:rPr>
        <w:t xml:space="preserve"> </w:t>
      </w:r>
      <w:r>
        <w:t>realizar</w:t>
      </w:r>
      <w:r>
        <w:rPr>
          <w:spacing w:val="-8"/>
        </w:rPr>
        <w:t xml:space="preserve"> </w:t>
      </w:r>
      <w:r>
        <w:t>la revisión,</w:t>
      </w:r>
      <w:r>
        <w:rPr>
          <w:spacing w:val="-6"/>
        </w:rPr>
        <w:t xml:space="preserve"> </w:t>
      </w:r>
      <w:r>
        <w:t>una</w:t>
      </w:r>
      <w:r>
        <w:rPr>
          <w:spacing w:val="-7"/>
        </w:rPr>
        <w:t xml:space="preserve"> </w:t>
      </w:r>
      <w:r>
        <w:t>vez</w:t>
      </w:r>
      <w:r>
        <w:rPr>
          <w:spacing w:val="-10"/>
        </w:rPr>
        <w:t xml:space="preserve"> </w:t>
      </w:r>
      <w:r>
        <w:t>se</w:t>
      </w:r>
      <w:r>
        <w:rPr>
          <w:spacing w:val="-7"/>
        </w:rPr>
        <w:t xml:space="preserve"> </w:t>
      </w:r>
      <w:r>
        <w:t>obtenga</w:t>
      </w:r>
      <w:r>
        <w:rPr>
          <w:spacing w:val="-7"/>
        </w:rPr>
        <w:t xml:space="preserve"> </w:t>
      </w:r>
      <w:r>
        <w:t>el</w:t>
      </w:r>
      <w:r>
        <w:rPr>
          <w:spacing w:val="-8"/>
        </w:rPr>
        <w:t xml:space="preserve"> </w:t>
      </w:r>
      <w:r>
        <w:t>visto</w:t>
      </w:r>
      <w:r>
        <w:rPr>
          <w:spacing w:val="-7"/>
        </w:rPr>
        <w:t xml:space="preserve"> </w:t>
      </w:r>
      <w:r>
        <w:t>bueno</w:t>
      </w:r>
      <w:r>
        <w:rPr>
          <w:spacing w:val="-7"/>
        </w:rPr>
        <w:t xml:space="preserve"> </w:t>
      </w:r>
      <w:r>
        <w:t>del</w:t>
      </w:r>
      <w:r>
        <w:rPr>
          <w:spacing w:val="-8"/>
        </w:rPr>
        <w:t xml:space="preserve"> </w:t>
      </w:r>
      <w:r>
        <w:t>acto</w:t>
      </w:r>
      <w:r>
        <w:rPr>
          <w:spacing w:val="-7"/>
        </w:rPr>
        <w:t xml:space="preserve"> </w:t>
      </w:r>
      <w:r>
        <w:t>administrativo</w:t>
      </w:r>
      <w:r>
        <w:rPr>
          <w:spacing w:val="-8"/>
        </w:rPr>
        <w:t xml:space="preserve"> </w:t>
      </w:r>
      <w:r>
        <w:t>proyectado,</w:t>
      </w:r>
      <w:r>
        <w:rPr>
          <w:spacing w:val="-6"/>
        </w:rPr>
        <w:t xml:space="preserve"> </w:t>
      </w:r>
      <w:r>
        <w:t>la</w:t>
      </w:r>
      <w:r>
        <w:rPr>
          <w:spacing w:val="-7"/>
        </w:rPr>
        <w:t xml:space="preserve"> </w:t>
      </w:r>
      <w:r>
        <w:t>Dirección Jurídica</w:t>
      </w:r>
      <w:r>
        <w:rPr>
          <w:spacing w:val="-6"/>
        </w:rPr>
        <w:t xml:space="preserve"> </w:t>
      </w:r>
      <w:r>
        <w:t>remitirá</w:t>
      </w:r>
      <w:r>
        <w:rPr>
          <w:spacing w:val="-6"/>
        </w:rPr>
        <w:t xml:space="preserve"> </w:t>
      </w:r>
      <w:r>
        <w:t>mediante</w:t>
      </w:r>
      <w:r>
        <w:rPr>
          <w:spacing w:val="-4"/>
        </w:rPr>
        <w:t xml:space="preserve"> </w:t>
      </w:r>
      <w:r>
        <w:t>comunicación</w:t>
      </w:r>
      <w:r>
        <w:rPr>
          <w:spacing w:val="-4"/>
        </w:rPr>
        <w:t xml:space="preserve"> </w:t>
      </w:r>
      <w:r>
        <w:t>interna</w:t>
      </w:r>
      <w:r>
        <w:rPr>
          <w:spacing w:val="-6"/>
        </w:rPr>
        <w:t xml:space="preserve"> </w:t>
      </w:r>
      <w:r>
        <w:t>el</w:t>
      </w:r>
      <w:r>
        <w:rPr>
          <w:spacing w:val="-4"/>
        </w:rPr>
        <w:t xml:space="preserve"> </w:t>
      </w:r>
      <w:r>
        <w:t>visto</w:t>
      </w:r>
      <w:r>
        <w:rPr>
          <w:spacing w:val="-4"/>
        </w:rPr>
        <w:t xml:space="preserve"> </w:t>
      </w:r>
      <w:r>
        <w:t>bueno</w:t>
      </w:r>
      <w:r>
        <w:rPr>
          <w:spacing w:val="-4"/>
        </w:rPr>
        <w:t xml:space="preserve"> </w:t>
      </w:r>
      <w:r>
        <w:t>del acto</w:t>
      </w:r>
      <w:r>
        <w:rPr>
          <w:spacing w:val="-6"/>
        </w:rPr>
        <w:t xml:space="preserve"> </w:t>
      </w:r>
      <w:r>
        <w:t>administrativo</w:t>
      </w:r>
      <w:r>
        <w:rPr>
          <w:spacing w:val="-4"/>
        </w:rPr>
        <w:t xml:space="preserve"> </w:t>
      </w:r>
      <w:r>
        <w:t>para posterior ser cargado en Superargo para obtener la firma del señor Superintendente y la notificación a la entidad solicitante.</w:t>
      </w:r>
    </w:p>
    <w:p w14:paraId="6E2C1380" w14:textId="77777777" w:rsidR="00F6270E" w:rsidRDefault="00F6270E">
      <w:pPr>
        <w:pStyle w:val="Textoindependiente"/>
        <w:spacing w:before="127"/>
      </w:pPr>
    </w:p>
    <w:p w14:paraId="2BF5115C" w14:textId="77777777" w:rsidR="00F6270E" w:rsidRDefault="008D2C97">
      <w:pPr>
        <w:pStyle w:val="Textoindependiente"/>
        <w:spacing w:line="360" w:lineRule="auto"/>
        <w:ind w:left="622" w:right="615"/>
        <w:jc w:val="both"/>
        <w:rPr>
          <w:sz w:val="24"/>
        </w:rPr>
      </w:pPr>
      <w:r>
        <w:t>Los</w:t>
      </w:r>
      <w:r>
        <w:rPr>
          <w:spacing w:val="-3"/>
        </w:rPr>
        <w:t xml:space="preserve"> </w:t>
      </w:r>
      <w:r>
        <w:t>actos</w:t>
      </w:r>
      <w:r>
        <w:rPr>
          <w:spacing w:val="-3"/>
        </w:rPr>
        <w:t xml:space="preserve"> </w:t>
      </w:r>
      <w:r>
        <w:t>administrativos</w:t>
      </w:r>
      <w:r>
        <w:rPr>
          <w:spacing w:val="-3"/>
        </w:rPr>
        <w:t xml:space="preserve"> </w:t>
      </w:r>
      <w:r>
        <w:t>expedidos</w:t>
      </w:r>
      <w:r>
        <w:rPr>
          <w:spacing w:val="-3"/>
        </w:rPr>
        <w:t xml:space="preserve"> </w:t>
      </w:r>
      <w:r>
        <w:t>que</w:t>
      </w:r>
      <w:r>
        <w:rPr>
          <w:spacing w:val="-4"/>
        </w:rPr>
        <w:t xml:space="preserve"> </w:t>
      </w:r>
      <w:r>
        <w:t>resuelven</w:t>
      </w:r>
      <w:r>
        <w:rPr>
          <w:spacing w:val="-4"/>
        </w:rPr>
        <w:t xml:space="preserve"> </w:t>
      </w:r>
      <w:r>
        <w:t>las</w:t>
      </w:r>
      <w:r>
        <w:rPr>
          <w:spacing w:val="-4"/>
        </w:rPr>
        <w:t xml:space="preserve"> </w:t>
      </w:r>
      <w:r>
        <w:t>solicitudes</w:t>
      </w:r>
      <w:r>
        <w:rPr>
          <w:spacing w:val="-1"/>
        </w:rPr>
        <w:t xml:space="preserve"> </w:t>
      </w:r>
      <w:r>
        <w:t>radicadas</w:t>
      </w:r>
      <w:r>
        <w:rPr>
          <w:spacing w:val="-3"/>
        </w:rPr>
        <w:t xml:space="preserve"> </w:t>
      </w:r>
      <w:r>
        <w:t>se</w:t>
      </w:r>
      <w:r>
        <w:rPr>
          <w:spacing w:val="-4"/>
        </w:rPr>
        <w:t xml:space="preserve"> </w:t>
      </w:r>
      <w:r>
        <w:t>informarán para</w:t>
      </w:r>
      <w:r>
        <w:rPr>
          <w:spacing w:val="-9"/>
        </w:rPr>
        <w:t xml:space="preserve"> </w:t>
      </w:r>
      <w:r>
        <w:t>su</w:t>
      </w:r>
      <w:r>
        <w:rPr>
          <w:spacing w:val="-11"/>
        </w:rPr>
        <w:t xml:space="preserve"> </w:t>
      </w:r>
      <w:r>
        <w:t>conocimiento</w:t>
      </w:r>
      <w:r>
        <w:rPr>
          <w:spacing w:val="-11"/>
        </w:rPr>
        <w:t xml:space="preserve"> </w:t>
      </w:r>
      <w:r>
        <w:t>y</w:t>
      </w:r>
      <w:r>
        <w:rPr>
          <w:spacing w:val="-8"/>
        </w:rPr>
        <w:t xml:space="preserve"> </w:t>
      </w:r>
      <w:r>
        <w:t>a</w:t>
      </w:r>
      <w:r>
        <w:rPr>
          <w:spacing w:val="-11"/>
        </w:rPr>
        <w:t xml:space="preserve"> </w:t>
      </w:r>
      <w:r>
        <w:t>los</w:t>
      </w:r>
      <w:r>
        <w:rPr>
          <w:spacing w:val="-9"/>
        </w:rPr>
        <w:t xml:space="preserve"> </w:t>
      </w:r>
      <w:r>
        <w:t>grupos</w:t>
      </w:r>
      <w:r>
        <w:rPr>
          <w:spacing w:val="-12"/>
        </w:rPr>
        <w:t xml:space="preserve"> </w:t>
      </w:r>
      <w:r>
        <w:t>que</w:t>
      </w:r>
      <w:r>
        <w:rPr>
          <w:spacing w:val="-9"/>
        </w:rPr>
        <w:t xml:space="preserve"> </w:t>
      </w:r>
      <w:r>
        <w:t>realizan</w:t>
      </w:r>
      <w:r>
        <w:rPr>
          <w:spacing w:val="-9"/>
        </w:rPr>
        <w:t xml:space="preserve"> </w:t>
      </w:r>
      <w:r>
        <w:t>la</w:t>
      </w:r>
      <w:r>
        <w:rPr>
          <w:spacing w:val="-9"/>
        </w:rPr>
        <w:t xml:space="preserve"> </w:t>
      </w:r>
      <w:r>
        <w:t>inspección</w:t>
      </w:r>
      <w:r>
        <w:rPr>
          <w:spacing w:val="-9"/>
        </w:rPr>
        <w:t xml:space="preserve"> </w:t>
      </w:r>
      <w:r>
        <w:t>y</w:t>
      </w:r>
      <w:r>
        <w:rPr>
          <w:spacing w:val="-8"/>
        </w:rPr>
        <w:t xml:space="preserve"> </w:t>
      </w:r>
      <w:r>
        <w:t>vigilancia</w:t>
      </w:r>
      <w:r>
        <w:rPr>
          <w:spacing w:val="-9"/>
        </w:rPr>
        <w:t xml:space="preserve"> </w:t>
      </w:r>
      <w:r>
        <w:t>de</w:t>
      </w:r>
      <w:r>
        <w:rPr>
          <w:spacing w:val="-9"/>
        </w:rPr>
        <w:t xml:space="preserve"> </w:t>
      </w:r>
      <w:r>
        <w:t>las</w:t>
      </w:r>
      <w:r>
        <w:rPr>
          <w:spacing w:val="-9"/>
        </w:rPr>
        <w:t xml:space="preserve"> </w:t>
      </w:r>
      <w:r>
        <w:t>Entidades de Aseguramiento en Salud</w:t>
      </w:r>
      <w:r>
        <w:rPr>
          <w:sz w:val="24"/>
        </w:rPr>
        <w:t>.</w:t>
      </w:r>
    </w:p>
    <w:p w14:paraId="73A7B3A3" w14:textId="77777777" w:rsidR="00F6270E" w:rsidRDefault="00F6270E">
      <w:pPr>
        <w:pStyle w:val="Textoindependiente"/>
        <w:spacing w:line="360" w:lineRule="auto"/>
        <w:jc w:val="both"/>
        <w:rPr>
          <w:sz w:val="24"/>
        </w:rPr>
        <w:sectPr w:rsidR="00F6270E">
          <w:pgSz w:w="12240" w:h="15840"/>
          <w:pgMar w:top="2020" w:right="1080" w:bottom="780" w:left="1080" w:header="521" w:footer="588" w:gutter="0"/>
          <w:cols w:space="720"/>
        </w:sectPr>
      </w:pPr>
    </w:p>
    <w:p w14:paraId="03A35D6B" w14:textId="77777777" w:rsidR="00F6270E" w:rsidRDefault="00F6270E">
      <w:pPr>
        <w:pStyle w:val="Textoindependiente"/>
      </w:pPr>
    </w:p>
    <w:p w14:paraId="2D43863F" w14:textId="77777777" w:rsidR="00F6270E" w:rsidRDefault="00F6270E">
      <w:pPr>
        <w:pStyle w:val="Textoindependiente"/>
        <w:spacing w:before="14"/>
      </w:pPr>
    </w:p>
    <w:p w14:paraId="1281F774" w14:textId="77777777" w:rsidR="00F6270E" w:rsidRDefault="008D2C97">
      <w:pPr>
        <w:pStyle w:val="Ttulo1"/>
        <w:spacing w:before="1"/>
      </w:pPr>
      <w:bookmarkStart w:id="10" w:name="_bookmark10"/>
      <w:bookmarkEnd w:id="10"/>
      <w:r>
        <w:t>Requisitos</w:t>
      </w:r>
      <w:r>
        <w:rPr>
          <w:spacing w:val="-6"/>
        </w:rPr>
        <w:t xml:space="preserve"> </w:t>
      </w:r>
      <w:r>
        <w:t>del</w:t>
      </w:r>
      <w:r>
        <w:rPr>
          <w:spacing w:val="-4"/>
        </w:rPr>
        <w:t xml:space="preserve"> </w:t>
      </w:r>
      <w:r>
        <w:rPr>
          <w:spacing w:val="-2"/>
        </w:rPr>
        <w:t>trámite</w:t>
      </w:r>
    </w:p>
    <w:p w14:paraId="1EFEEB71" w14:textId="77777777" w:rsidR="00F6270E" w:rsidRDefault="008D2C97">
      <w:pPr>
        <w:pStyle w:val="Textoindependiente"/>
        <w:spacing w:before="246" w:line="360" w:lineRule="auto"/>
        <w:ind w:left="622"/>
      </w:pPr>
      <w:r>
        <w:t>La</w:t>
      </w:r>
      <w:r>
        <w:rPr>
          <w:spacing w:val="40"/>
        </w:rPr>
        <w:t xml:space="preserve"> </w:t>
      </w:r>
      <w:r>
        <w:t>siguiente</w:t>
      </w:r>
      <w:r>
        <w:rPr>
          <w:spacing w:val="40"/>
        </w:rPr>
        <w:t xml:space="preserve"> </w:t>
      </w:r>
      <w:r>
        <w:t>tabla</w:t>
      </w:r>
      <w:r>
        <w:rPr>
          <w:spacing w:val="40"/>
        </w:rPr>
        <w:t xml:space="preserve"> </w:t>
      </w:r>
      <w:r>
        <w:t>describe</w:t>
      </w:r>
      <w:r>
        <w:rPr>
          <w:spacing w:val="40"/>
        </w:rPr>
        <w:t xml:space="preserve"> </w:t>
      </w:r>
      <w:r>
        <w:t>los</w:t>
      </w:r>
      <w:r>
        <w:rPr>
          <w:spacing w:val="40"/>
        </w:rPr>
        <w:t xml:space="preserve"> </w:t>
      </w:r>
      <w:r>
        <w:t>requisitos</w:t>
      </w:r>
      <w:r>
        <w:rPr>
          <w:spacing w:val="40"/>
        </w:rPr>
        <w:t xml:space="preserve"> </w:t>
      </w:r>
      <w:r>
        <w:t>que</w:t>
      </w:r>
      <w:r>
        <w:rPr>
          <w:spacing w:val="40"/>
        </w:rPr>
        <w:t xml:space="preserve"> </w:t>
      </w:r>
      <w:r>
        <w:t>debe</w:t>
      </w:r>
      <w:r>
        <w:rPr>
          <w:spacing w:val="40"/>
        </w:rPr>
        <w:t xml:space="preserve"> </w:t>
      </w:r>
      <w:r>
        <w:t>cumplir</w:t>
      </w:r>
      <w:r>
        <w:rPr>
          <w:spacing w:val="40"/>
        </w:rPr>
        <w:t xml:space="preserve"> </w:t>
      </w:r>
      <w:r>
        <w:t>el</w:t>
      </w:r>
      <w:r>
        <w:rPr>
          <w:spacing w:val="40"/>
        </w:rPr>
        <w:t xml:space="preserve"> </w:t>
      </w:r>
      <w:r>
        <w:t>vigilado</w:t>
      </w:r>
      <w:r>
        <w:rPr>
          <w:spacing w:val="40"/>
        </w:rPr>
        <w:t xml:space="preserve"> </w:t>
      </w:r>
      <w:r>
        <w:t>para</w:t>
      </w:r>
      <w:r>
        <w:rPr>
          <w:spacing w:val="40"/>
        </w:rPr>
        <w:t xml:space="preserve"> </w:t>
      </w:r>
      <w:r>
        <w:t>realizar</w:t>
      </w:r>
      <w:r>
        <w:rPr>
          <w:spacing w:val="40"/>
        </w:rPr>
        <w:t xml:space="preserve"> </w:t>
      </w:r>
      <w:r>
        <w:t>la solicitud requerida.</w:t>
      </w: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846"/>
      </w:tblGrid>
      <w:tr w:rsidR="00F6270E" w14:paraId="7B14E746" w14:textId="77777777">
        <w:trPr>
          <w:trHeight w:val="465"/>
        </w:trPr>
        <w:tc>
          <w:tcPr>
            <w:tcW w:w="1982" w:type="dxa"/>
          </w:tcPr>
          <w:p w14:paraId="349B20C6" w14:textId="77777777" w:rsidR="00F6270E" w:rsidRDefault="008D2C97">
            <w:pPr>
              <w:pStyle w:val="TableParagraph"/>
              <w:spacing w:before="119"/>
              <w:ind w:left="152" w:right="146"/>
              <w:jc w:val="center"/>
              <w:rPr>
                <w:rFonts w:ascii="Arial"/>
                <w:b/>
                <w:i/>
                <w:sz w:val="20"/>
              </w:rPr>
            </w:pPr>
            <w:r>
              <w:rPr>
                <w:rFonts w:ascii="Arial"/>
                <w:b/>
                <w:i/>
                <w:spacing w:val="-2"/>
                <w:sz w:val="20"/>
              </w:rPr>
              <w:t>Componente</w:t>
            </w:r>
          </w:p>
        </w:tc>
        <w:tc>
          <w:tcPr>
            <w:tcW w:w="6846" w:type="dxa"/>
          </w:tcPr>
          <w:p w14:paraId="3E4513C9" w14:textId="77777777" w:rsidR="00F6270E" w:rsidRDefault="008D2C97">
            <w:pPr>
              <w:pStyle w:val="TableParagraph"/>
              <w:spacing w:before="119"/>
              <w:ind w:left="7"/>
              <w:jc w:val="center"/>
              <w:rPr>
                <w:rFonts w:ascii="Arial"/>
                <w:b/>
                <w:i/>
                <w:sz w:val="20"/>
              </w:rPr>
            </w:pPr>
            <w:r>
              <w:rPr>
                <w:rFonts w:ascii="Arial"/>
                <w:b/>
                <w:i/>
                <w:spacing w:val="-2"/>
                <w:sz w:val="20"/>
              </w:rPr>
              <w:t>Requisito</w:t>
            </w:r>
          </w:p>
        </w:tc>
      </w:tr>
      <w:tr w:rsidR="00F6270E" w14:paraId="18BB5D83" w14:textId="77777777">
        <w:trPr>
          <w:trHeight w:val="610"/>
        </w:trPr>
        <w:tc>
          <w:tcPr>
            <w:tcW w:w="1982" w:type="dxa"/>
            <w:tcBorders>
              <w:bottom w:val="nil"/>
            </w:tcBorders>
          </w:tcPr>
          <w:p w14:paraId="6BF95FCA" w14:textId="77777777" w:rsidR="00F6270E" w:rsidRDefault="00F6270E">
            <w:pPr>
              <w:pStyle w:val="TableParagraph"/>
              <w:spacing w:before="9"/>
              <w:rPr>
                <w:sz w:val="20"/>
              </w:rPr>
            </w:pPr>
          </w:p>
          <w:p w14:paraId="58DCAFDC" w14:textId="77777777" w:rsidR="00F6270E" w:rsidRDefault="008D2C97">
            <w:pPr>
              <w:pStyle w:val="TableParagraph"/>
              <w:ind w:left="152" w:right="145"/>
              <w:jc w:val="center"/>
              <w:rPr>
                <w:rFonts w:ascii="Arial" w:hAnsi="Arial"/>
                <w:i/>
                <w:sz w:val="20"/>
              </w:rPr>
            </w:pPr>
            <w:r>
              <w:rPr>
                <w:rFonts w:ascii="Arial" w:hAnsi="Arial"/>
                <w:i/>
                <w:spacing w:val="-2"/>
                <w:sz w:val="20"/>
              </w:rPr>
              <w:t>Jurídico</w:t>
            </w:r>
          </w:p>
        </w:tc>
        <w:tc>
          <w:tcPr>
            <w:tcW w:w="6846" w:type="dxa"/>
            <w:tcBorders>
              <w:bottom w:val="nil"/>
            </w:tcBorders>
          </w:tcPr>
          <w:p w14:paraId="25535EEB" w14:textId="77777777" w:rsidR="00F6270E" w:rsidRDefault="00F6270E">
            <w:pPr>
              <w:pStyle w:val="TableParagraph"/>
              <w:spacing w:before="9"/>
              <w:rPr>
                <w:sz w:val="20"/>
              </w:rPr>
            </w:pPr>
          </w:p>
          <w:p w14:paraId="0A6D289A" w14:textId="77777777" w:rsidR="00F6270E" w:rsidRDefault="008D2C97">
            <w:pPr>
              <w:pStyle w:val="TableParagraph"/>
              <w:ind w:left="108"/>
              <w:rPr>
                <w:sz w:val="20"/>
              </w:rPr>
            </w:pPr>
            <w:r>
              <w:rPr>
                <w:sz w:val="20"/>
              </w:rPr>
              <w:t>Solicitud</w:t>
            </w:r>
            <w:r>
              <w:rPr>
                <w:spacing w:val="-10"/>
                <w:sz w:val="20"/>
              </w:rPr>
              <w:t xml:space="preserve"> </w:t>
            </w:r>
            <w:r>
              <w:rPr>
                <w:sz w:val="20"/>
              </w:rPr>
              <w:t>firmada</w:t>
            </w:r>
            <w:r>
              <w:rPr>
                <w:spacing w:val="-7"/>
                <w:sz w:val="20"/>
              </w:rPr>
              <w:t xml:space="preserve"> </w:t>
            </w:r>
            <w:r>
              <w:rPr>
                <w:sz w:val="20"/>
              </w:rPr>
              <w:t>por</w:t>
            </w:r>
            <w:r>
              <w:rPr>
                <w:spacing w:val="-7"/>
                <w:sz w:val="20"/>
              </w:rPr>
              <w:t xml:space="preserve"> </w:t>
            </w:r>
            <w:r>
              <w:rPr>
                <w:sz w:val="20"/>
              </w:rPr>
              <w:t>representante</w:t>
            </w:r>
            <w:r>
              <w:rPr>
                <w:spacing w:val="-8"/>
                <w:sz w:val="20"/>
              </w:rPr>
              <w:t xml:space="preserve"> </w:t>
            </w:r>
            <w:r>
              <w:rPr>
                <w:sz w:val="20"/>
              </w:rPr>
              <w:t>legal</w:t>
            </w:r>
            <w:r>
              <w:rPr>
                <w:spacing w:val="-7"/>
                <w:sz w:val="20"/>
              </w:rPr>
              <w:t xml:space="preserve"> </w:t>
            </w:r>
            <w:r>
              <w:rPr>
                <w:sz w:val="20"/>
              </w:rPr>
              <w:t>de</w:t>
            </w:r>
            <w:r>
              <w:rPr>
                <w:spacing w:val="-8"/>
                <w:sz w:val="20"/>
              </w:rPr>
              <w:t xml:space="preserve"> </w:t>
            </w:r>
            <w:r>
              <w:rPr>
                <w:sz w:val="20"/>
              </w:rPr>
              <w:t>la</w:t>
            </w:r>
            <w:r>
              <w:rPr>
                <w:spacing w:val="-2"/>
                <w:sz w:val="20"/>
              </w:rPr>
              <w:t xml:space="preserve"> </w:t>
            </w:r>
            <w:r>
              <w:rPr>
                <w:sz w:val="20"/>
              </w:rPr>
              <w:t>EMP</w:t>
            </w:r>
            <w:r>
              <w:rPr>
                <w:spacing w:val="-6"/>
                <w:sz w:val="20"/>
              </w:rPr>
              <w:t xml:space="preserve"> </w:t>
            </w:r>
            <w:r>
              <w:rPr>
                <w:spacing w:val="-4"/>
                <w:sz w:val="20"/>
              </w:rPr>
              <w:t>SAP.</w:t>
            </w:r>
          </w:p>
        </w:tc>
      </w:tr>
      <w:tr w:rsidR="00F6270E" w14:paraId="4FD2C33E" w14:textId="77777777">
        <w:trPr>
          <w:trHeight w:val="746"/>
        </w:trPr>
        <w:tc>
          <w:tcPr>
            <w:tcW w:w="1982" w:type="dxa"/>
            <w:tcBorders>
              <w:top w:val="nil"/>
              <w:bottom w:val="nil"/>
            </w:tcBorders>
          </w:tcPr>
          <w:p w14:paraId="66FF1B97" w14:textId="77777777" w:rsidR="00F6270E" w:rsidRDefault="00F6270E">
            <w:pPr>
              <w:pStyle w:val="TableParagraph"/>
              <w:spacing w:before="225"/>
              <w:rPr>
                <w:sz w:val="20"/>
              </w:rPr>
            </w:pPr>
          </w:p>
          <w:p w14:paraId="63D2681D" w14:textId="77777777" w:rsidR="00F6270E" w:rsidRDefault="008D2C97">
            <w:pPr>
              <w:pStyle w:val="TableParagraph"/>
              <w:ind w:left="152" w:right="143"/>
              <w:jc w:val="center"/>
              <w:rPr>
                <w:rFonts w:ascii="Arial" w:hAnsi="Arial"/>
                <w:b/>
                <w:i/>
                <w:sz w:val="20"/>
              </w:rPr>
            </w:pPr>
            <w:r>
              <w:rPr>
                <w:rFonts w:ascii="Arial" w:hAnsi="Arial"/>
                <w:b/>
                <w:i/>
                <w:spacing w:val="-2"/>
                <w:sz w:val="20"/>
              </w:rPr>
              <w:t>Operación</w:t>
            </w:r>
            <w:r>
              <w:rPr>
                <w:rFonts w:ascii="Arial" w:hAnsi="Arial"/>
                <w:b/>
                <w:i/>
                <w:spacing w:val="3"/>
                <w:sz w:val="20"/>
              </w:rPr>
              <w:t xml:space="preserve"> </w:t>
            </w:r>
            <w:r>
              <w:rPr>
                <w:rFonts w:ascii="Arial" w:hAnsi="Arial"/>
                <w:b/>
                <w:i/>
                <w:spacing w:val="-5"/>
                <w:sz w:val="20"/>
              </w:rPr>
              <w:t>de</w:t>
            </w:r>
          </w:p>
        </w:tc>
        <w:tc>
          <w:tcPr>
            <w:tcW w:w="6846" w:type="dxa"/>
            <w:tcBorders>
              <w:top w:val="nil"/>
              <w:bottom w:val="nil"/>
            </w:tcBorders>
          </w:tcPr>
          <w:p w14:paraId="19F10ED5" w14:textId="77777777" w:rsidR="00F6270E" w:rsidRDefault="008D2C97">
            <w:pPr>
              <w:pStyle w:val="TableParagraph"/>
              <w:spacing w:before="133" w:line="278" w:lineRule="auto"/>
              <w:ind w:left="108"/>
              <w:rPr>
                <w:sz w:val="20"/>
              </w:rPr>
            </w:pPr>
            <w:r>
              <w:rPr>
                <w:sz w:val="20"/>
              </w:rPr>
              <w:t>Certificado</w:t>
            </w:r>
            <w:r>
              <w:rPr>
                <w:spacing w:val="40"/>
                <w:sz w:val="20"/>
              </w:rPr>
              <w:t xml:space="preserve"> </w:t>
            </w:r>
            <w:r>
              <w:rPr>
                <w:sz w:val="20"/>
              </w:rPr>
              <w:t>existencia</w:t>
            </w:r>
            <w:r>
              <w:rPr>
                <w:spacing w:val="40"/>
                <w:sz w:val="20"/>
              </w:rPr>
              <w:t xml:space="preserve"> </w:t>
            </w:r>
            <w:r>
              <w:rPr>
                <w:sz w:val="20"/>
              </w:rPr>
              <w:t>y</w:t>
            </w:r>
            <w:r>
              <w:rPr>
                <w:spacing w:val="40"/>
                <w:sz w:val="20"/>
              </w:rPr>
              <w:t xml:space="preserve"> </w:t>
            </w:r>
            <w:r>
              <w:rPr>
                <w:sz w:val="20"/>
              </w:rPr>
              <w:t>representación</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entidades</w:t>
            </w:r>
            <w:r>
              <w:rPr>
                <w:spacing w:val="40"/>
                <w:sz w:val="20"/>
              </w:rPr>
              <w:t xml:space="preserve"> </w:t>
            </w:r>
            <w:r>
              <w:rPr>
                <w:sz w:val="20"/>
              </w:rPr>
              <w:t>intervinientes (Puede ser subsanado por la SNS a través de consulta en RUES).</w:t>
            </w:r>
          </w:p>
        </w:tc>
      </w:tr>
      <w:tr w:rsidR="00F6270E" w14:paraId="505302CF" w14:textId="77777777">
        <w:trPr>
          <w:trHeight w:val="528"/>
        </w:trPr>
        <w:tc>
          <w:tcPr>
            <w:tcW w:w="1982" w:type="dxa"/>
            <w:tcBorders>
              <w:top w:val="nil"/>
              <w:bottom w:val="nil"/>
            </w:tcBorders>
          </w:tcPr>
          <w:p w14:paraId="6398EE66" w14:textId="77777777" w:rsidR="00F6270E" w:rsidRDefault="008D2C97">
            <w:pPr>
              <w:pStyle w:val="TableParagraph"/>
              <w:spacing w:before="54"/>
              <w:ind w:left="152" w:right="146"/>
              <w:jc w:val="center"/>
              <w:rPr>
                <w:rFonts w:ascii="Arial" w:hAnsi="Arial"/>
                <w:b/>
                <w:i/>
                <w:sz w:val="20"/>
              </w:rPr>
            </w:pPr>
            <w:r>
              <w:rPr>
                <w:rFonts w:ascii="Arial" w:hAnsi="Arial"/>
                <w:b/>
                <w:i/>
                <w:spacing w:val="-2"/>
                <w:sz w:val="20"/>
              </w:rPr>
              <w:t>Fusión</w:t>
            </w:r>
          </w:p>
        </w:tc>
        <w:tc>
          <w:tcPr>
            <w:tcW w:w="6846" w:type="dxa"/>
            <w:tcBorders>
              <w:top w:val="nil"/>
              <w:bottom w:val="nil"/>
            </w:tcBorders>
          </w:tcPr>
          <w:p w14:paraId="7CFEA6D4" w14:textId="77777777" w:rsidR="00F6270E" w:rsidRDefault="008D2C97">
            <w:pPr>
              <w:pStyle w:val="TableParagraph"/>
              <w:spacing w:before="157"/>
              <w:ind w:left="108"/>
              <w:rPr>
                <w:sz w:val="20"/>
              </w:rPr>
            </w:pPr>
            <w:r>
              <w:rPr>
                <w:sz w:val="20"/>
              </w:rPr>
              <w:t>Estatutos</w:t>
            </w:r>
            <w:r>
              <w:rPr>
                <w:spacing w:val="-8"/>
                <w:sz w:val="20"/>
              </w:rPr>
              <w:t xml:space="preserve"> </w:t>
            </w:r>
            <w:r>
              <w:rPr>
                <w:sz w:val="20"/>
              </w:rPr>
              <w:t>de</w:t>
            </w:r>
            <w:r>
              <w:rPr>
                <w:spacing w:val="-8"/>
                <w:sz w:val="20"/>
              </w:rPr>
              <w:t xml:space="preserve"> </w:t>
            </w:r>
            <w:r>
              <w:rPr>
                <w:sz w:val="20"/>
              </w:rPr>
              <w:t>entidades</w:t>
            </w:r>
            <w:r>
              <w:rPr>
                <w:spacing w:val="-5"/>
                <w:sz w:val="20"/>
              </w:rPr>
              <w:t xml:space="preserve"> </w:t>
            </w:r>
            <w:r>
              <w:rPr>
                <w:spacing w:val="-2"/>
                <w:sz w:val="20"/>
              </w:rPr>
              <w:t>intervinientes.</w:t>
            </w:r>
          </w:p>
        </w:tc>
      </w:tr>
      <w:tr w:rsidR="00F6270E" w14:paraId="384A499B" w14:textId="77777777">
        <w:trPr>
          <w:trHeight w:val="611"/>
        </w:trPr>
        <w:tc>
          <w:tcPr>
            <w:tcW w:w="1982" w:type="dxa"/>
            <w:tcBorders>
              <w:top w:val="nil"/>
              <w:bottom w:val="nil"/>
            </w:tcBorders>
          </w:tcPr>
          <w:p w14:paraId="1B9F9957" w14:textId="77777777" w:rsidR="00F6270E" w:rsidRDefault="00F6270E">
            <w:pPr>
              <w:pStyle w:val="TableParagraph"/>
              <w:spacing w:before="119"/>
              <w:rPr>
                <w:sz w:val="20"/>
              </w:rPr>
            </w:pPr>
          </w:p>
          <w:p w14:paraId="54CA65C9" w14:textId="77777777" w:rsidR="00F6270E" w:rsidRDefault="008D2C97">
            <w:pPr>
              <w:pStyle w:val="TableParagraph"/>
              <w:ind w:left="152" w:right="143"/>
              <w:jc w:val="center"/>
              <w:rPr>
                <w:rFonts w:ascii="Arial" w:hAnsi="Arial"/>
                <w:i/>
                <w:sz w:val="20"/>
              </w:rPr>
            </w:pPr>
            <w:r>
              <w:rPr>
                <w:rFonts w:ascii="Arial" w:hAnsi="Arial"/>
                <w:i/>
                <w:sz w:val="20"/>
              </w:rPr>
              <w:t>Marco</w:t>
            </w:r>
            <w:r>
              <w:rPr>
                <w:rFonts w:ascii="Arial" w:hAnsi="Arial"/>
                <w:i/>
                <w:spacing w:val="-8"/>
                <w:sz w:val="20"/>
              </w:rPr>
              <w:t xml:space="preserve"> </w:t>
            </w:r>
            <w:r>
              <w:rPr>
                <w:rFonts w:ascii="Arial" w:hAnsi="Arial"/>
                <w:i/>
                <w:spacing w:val="-2"/>
                <w:sz w:val="20"/>
              </w:rPr>
              <w:t>Jurídico</w:t>
            </w:r>
          </w:p>
        </w:tc>
        <w:tc>
          <w:tcPr>
            <w:tcW w:w="6846" w:type="dxa"/>
            <w:tcBorders>
              <w:top w:val="nil"/>
              <w:bottom w:val="nil"/>
            </w:tcBorders>
          </w:tcPr>
          <w:p w14:paraId="73AFBF49" w14:textId="77777777" w:rsidR="00F6270E" w:rsidRDefault="008D2C97">
            <w:pPr>
              <w:pStyle w:val="TableParagraph"/>
              <w:spacing w:before="133"/>
              <w:ind w:left="108"/>
              <w:rPr>
                <w:sz w:val="20"/>
              </w:rPr>
            </w:pPr>
            <w:r>
              <w:rPr>
                <w:sz w:val="20"/>
              </w:rPr>
              <w:t>Acuerdo</w:t>
            </w:r>
            <w:r>
              <w:rPr>
                <w:spacing w:val="-7"/>
                <w:sz w:val="20"/>
              </w:rPr>
              <w:t xml:space="preserve"> </w:t>
            </w:r>
            <w:r>
              <w:rPr>
                <w:sz w:val="20"/>
              </w:rPr>
              <w:t>de</w:t>
            </w:r>
            <w:r>
              <w:rPr>
                <w:spacing w:val="-8"/>
                <w:sz w:val="20"/>
              </w:rPr>
              <w:t xml:space="preserve"> </w:t>
            </w:r>
            <w:r>
              <w:rPr>
                <w:sz w:val="20"/>
              </w:rPr>
              <w:t>accionistas</w:t>
            </w:r>
            <w:r>
              <w:rPr>
                <w:spacing w:val="-6"/>
                <w:sz w:val="20"/>
              </w:rPr>
              <w:t xml:space="preserve"> </w:t>
            </w:r>
            <w:r>
              <w:rPr>
                <w:sz w:val="20"/>
              </w:rPr>
              <w:t>de</w:t>
            </w:r>
            <w:r>
              <w:rPr>
                <w:spacing w:val="-7"/>
                <w:sz w:val="20"/>
              </w:rPr>
              <w:t xml:space="preserve"> </w:t>
            </w:r>
            <w:r>
              <w:rPr>
                <w:sz w:val="20"/>
              </w:rPr>
              <w:t>entidades</w:t>
            </w:r>
            <w:r>
              <w:rPr>
                <w:spacing w:val="-6"/>
                <w:sz w:val="20"/>
              </w:rPr>
              <w:t xml:space="preserve"> </w:t>
            </w:r>
            <w:r>
              <w:rPr>
                <w:spacing w:val="-2"/>
                <w:sz w:val="20"/>
              </w:rPr>
              <w:t>intervinientes.</w:t>
            </w:r>
          </w:p>
        </w:tc>
      </w:tr>
      <w:tr w:rsidR="00F6270E" w14:paraId="71461AD6" w14:textId="77777777">
        <w:trPr>
          <w:trHeight w:val="374"/>
        </w:trPr>
        <w:tc>
          <w:tcPr>
            <w:tcW w:w="1982" w:type="dxa"/>
            <w:tcBorders>
              <w:top w:val="nil"/>
              <w:bottom w:val="nil"/>
            </w:tcBorders>
          </w:tcPr>
          <w:p w14:paraId="14F6A357" w14:textId="77777777" w:rsidR="00F6270E" w:rsidRDefault="008D2C97">
            <w:pPr>
              <w:pStyle w:val="TableParagraph"/>
              <w:spacing w:before="83"/>
              <w:ind w:left="153" w:right="143"/>
              <w:jc w:val="center"/>
              <w:rPr>
                <w:rFonts w:ascii="Arial"/>
                <w:i/>
                <w:sz w:val="20"/>
              </w:rPr>
            </w:pPr>
            <w:r>
              <w:rPr>
                <w:rFonts w:ascii="Arial"/>
                <w:i/>
                <w:sz w:val="20"/>
              </w:rPr>
              <w:t>inicial:</w:t>
            </w:r>
            <w:r>
              <w:rPr>
                <w:rFonts w:ascii="Arial"/>
                <w:i/>
                <w:spacing w:val="-12"/>
                <w:sz w:val="20"/>
              </w:rPr>
              <w:t xml:space="preserve"> </w:t>
            </w:r>
            <w:r>
              <w:rPr>
                <w:rFonts w:ascii="Arial"/>
                <w:i/>
                <w:spacing w:val="-2"/>
                <w:sz w:val="20"/>
              </w:rPr>
              <w:t>158,162,</w:t>
            </w:r>
          </w:p>
        </w:tc>
        <w:tc>
          <w:tcPr>
            <w:tcW w:w="6846" w:type="dxa"/>
            <w:tcBorders>
              <w:top w:val="nil"/>
              <w:bottom w:val="nil"/>
            </w:tcBorders>
          </w:tcPr>
          <w:p w14:paraId="54E506E3" w14:textId="77777777" w:rsidR="00F6270E" w:rsidRDefault="008D2C97">
            <w:pPr>
              <w:pStyle w:val="TableParagraph"/>
              <w:spacing w:before="25"/>
              <w:ind w:left="108"/>
              <w:rPr>
                <w:sz w:val="20"/>
              </w:rPr>
            </w:pPr>
            <w:r>
              <w:rPr>
                <w:sz w:val="20"/>
              </w:rPr>
              <w:t>Copia</w:t>
            </w:r>
            <w:r>
              <w:rPr>
                <w:spacing w:val="-8"/>
                <w:sz w:val="20"/>
              </w:rPr>
              <w:t xml:space="preserve"> </w:t>
            </w:r>
            <w:r>
              <w:rPr>
                <w:sz w:val="20"/>
              </w:rPr>
              <w:t>del</w:t>
            </w:r>
            <w:r>
              <w:rPr>
                <w:spacing w:val="-6"/>
                <w:sz w:val="20"/>
              </w:rPr>
              <w:t xml:space="preserve"> </w:t>
            </w:r>
            <w:r>
              <w:rPr>
                <w:sz w:val="20"/>
              </w:rPr>
              <w:t>acta</w:t>
            </w:r>
            <w:r>
              <w:rPr>
                <w:spacing w:val="-7"/>
                <w:sz w:val="20"/>
              </w:rPr>
              <w:t xml:space="preserve"> </w:t>
            </w:r>
            <w:r>
              <w:rPr>
                <w:sz w:val="20"/>
              </w:rPr>
              <w:t>y</w:t>
            </w:r>
            <w:r>
              <w:rPr>
                <w:spacing w:val="-6"/>
                <w:sz w:val="20"/>
              </w:rPr>
              <w:t xml:space="preserve"> </w:t>
            </w:r>
            <w:r>
              <w:rPr>
                <w:sz w:val="20"/>
              </w:rPr>
              <w:t>convocatoria</w:t>
            </w:r>
            <w:r>
              <w:rPr>
                <w:spacing w:val="-6"/>
                <w:sz w:val="20"/>
              </w:rPr>
              <w:t xml:space="preserve"> </w:t>
            </w:r>
            <w:r>
              <w:rPr>
                <w:sz w:val="20"/>
              </w:rPr>
              <w:t>de</w:t>
            </w:r>
            <w:r>
              <w:rPr>
                <w:spacing w:val="-5"/>
                <w:sz w:val="20"/>
              </w:rPr>
              <w:t xml:space="preserve"> </w:t>
            </w:r>
            <w:r>
              <w:rPr>
                <w:sz w:val="20"/>
              </w:rPr>
              <w:t>las</w:t>
            </w:r>
            <w:r>
              <w:rPr>
                <w:spacing w:val="-5"/>
                <w:sz w:val="20"/>
              </w:rPr>
              <w:t xml:space="preserve"> </w:t>
            </w:r>
            <w:r>
              <w:rPr>
                <w:sz w:val="20"/>
              </w:rPr>
              <w:t>entidades</w:t>
            </w:r>
            <w:r>
              <w:rPr>
                <w:spacing w:val="-6"/>
                <w:sz w:val="20"/>
              </w:rPr>
              <w:t xml:space="preserve"> </w:t>
            </w:r>
            <w:r>
              <w:rPr>
                <w:sz w:val="20"/>
              </w:rPr>
              <w:t>intervinientes</w:t>
            </w:r>
            <w:r>
              <w:rPr>
                <w:spacing w:val="-6"/>
                <w:sz w:val="20"/>
              </w:rPr>
              <w:t xml:space="preserve"> </w:t>
            </w:r>
            <w:r>
              <w:rPr>
                <w:sz w:val="20"/>
              </w:rPr>
              <w:t>en</w:t>
            </w:r>
            <w:r>
              <w:rPr>
                <w:spacing w:val="-6"/>
                <w:sz w:val="20"/>
              </w:rPr>
              <w:t xml:space="preserve"> </w:t>
            </w:r>
            <w:r>
              <w:rPr>
                <w:sz w:val="20"/>
              </w:rPr>
              <w:t>la</w:t>
            </w:r>
            <w:r>
              <w:rPr>
                <w:spacing w:val="-8"/>
                <w:sz w:val="20"/>
              </w:rPr>
              <w:t xml:space="preserve"> </w:t>
            </w:r>
            <w:r>
              <w:rPr>
                <w:spacing w:val="-2"/>
                <w:sz w:val="20"/>
              </w:rPr>
              <w:t>Fusión.</w:t>
            </w:r>
          </w:p>
        </w:tc>
      </w:tr>
      <w:tr w:rsidR="00F6270E" w14:paraId="12473077" w14:textId="77777777">
        <w:trPr>
          <w:trHeight w:val="396"/>
        </w:trPr>
        <w:tc>
          <w:tcPr>
            <w:tcW w:w="1982" w:type="dxa"/>
            <w:tcBorders>
              <w:top w:val="nil"/>
              <w:bottom w:val="nil"/>
            </w:tcBorders>
          </w:tcPr>
          <w:p w14:paraId="298084EC" w14:textId="77777777" w:rsidR="00F6270E" w:rsidRDefault="008D2C97">
            <w:pPr>
              <w:pStyle w:val="TableParagraph"/>
              <w:spacing w:before="54"/>
              <w:ind w:left="152" w:right="144"/>
              <w:jc w:val="center"/>
              <w:rPr>
                <w:rFonts w:ascii="Arial" w:hAnsi="Arial"/>
                <w:i/>
                <w:sz w:val="20"/>
              </w:rPr>
            </w:pPr>
            <w:r>
              <w:rPr>
                <w:rFonts w:ascii="Arial" w:hAnsi="Arial"/>
                <w:i/>
                <w:sz w:val="20"/>
              </w:rPr>
              <w:t>172</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180</w:t>
            </w:r>
            <w:r>
              <w:rPr>
                <w:rFonts w:ascii="Arial" w:hAnsi="Arial"/>
                <w:i/>
                <w:spacing w:val="-4"/>
                <w:sz w:val="20"/>
              </w:rPr>
              <w:t xml:space="preserve"> </w:t>
            </w:r>
            <w:r>
              <w:rPr>
                <w:rFonts w:ascii="Arial" w:hAnsi="Arial"/>
                <w:i/>
                <w:sz w:val="20"/>
              </w:rPr>
              <w:t>y</w:t>
            </w:r>
            <w:r>
              <w:rPr>
                <w:rFonts w:ascii="Arial" w:hAnsi="Arial"/>
                <w:i/>
                <w:spacing w:val="-2"/>
                <w:sz w:val="20"/>
              </w:rPr>
              <w:t xml:space="preserve"> </w:t>
            </w:r>
            <w:r>
              <w:rPr>
                <w:rFonts w:ascii="Arial" w:hAnsi="Arial"/>
                <w:i/>
                <w:sz w:val="20"/>
              </w:rPr>
              <w:t>181</w:t>
            </w:r>
            <w:r>
              <w:rPr>
                <w:rFonts w:ascii="Arial" w:hAnsi="Arial"/>
                <w:i/>
                <w:spacing w:val="-4"/>
                <w:sz w:val="20"/>
              </w:rPr>
              <w:t xml:space="preserve"> </w:t>
            </w:r>
            <w:r>
              <w:rPr>
                <w:rFonts w:ascii="Arial" w:hAnsi="Arial"/>
                <w:i/>
                <w:spacing w:val="-10"/>
                <w:sz w:val="20"/>
              </w:rPr>
              <w:t>y</w:t>
            </w:r>
          </w:p>
        </w:tc>
        <w:tc>
          <w:tcPr>
            <w:tcW w:w="6846" w:type="dxa"/>
            <w:tcBorders>
              <w:top w:val="nil"/>
              <w:bottom w:val="nil"/>
            </w:tcBorders>
          </w:tcPr>
          <w:p w14:paraId="42780AE8" w14:textId="77777777" w:rsidR="00F6270E" w:rsidRDefault="008D2C97">
            <w:pPr>
              <w:pStyle w:val="TableParagraph"/>
              <w:spacing w:before="155" w:line="221" w:lineRule="exact"/>
              <w:ind w:left="108"/>
              <w:rPr>
                <w:sz w:val="20"/>
              </w:rPr>
            </w:pPr>
            <w:r>
              <w:rPr>
                <w:sz w:val="20"/>
              </w:rPr>
              <w:t>Compromiso</w:t>
            </w:r>
            <w:r>
              <w:rPr>
                <w:spacing w:val="-10"/>
                <w:sz w:val="20"/>
              </w:rPr>
              <w:t xml:space="preserve"> </w:t>
            </w:r>
            <w:r>
              <w:rPr>
                <w:sz w:val="20"/>
              </w:rPr>
              <w:t>de</w:t>
            </w:r>
            <w:r>
              <w:rPr>
                <w:spacing w:val="-11"/>
                <w:sz w:val="20"/>
              </w:rPr>
              <w:t xml:space="preserve"> </w:t>
            </w:r>
            <w:r>
              <w:rPr>
                <w:spacing w:val="-2"/>
                <w:sz w:val="20"/>
              </w:rPr>
              <w:t>Fusión.</w:t>
            </w:r>
          </w:p>
        </w:tc>
      </w:tr>
      <w:tr w:rsidR="00F6270E" w14:paraId="77E939D3" w14:textId="77777777">
        <w:trPr>
          <w:trHeight w:val="253"/>
        </w:trPr>
        <w:tc>
          <w:tcPr>
            <w:tcW w:w="1982" w:type="dxa"/>
            <w:tcBorders>
              <w:top w:val="nil"/>
              <w:bottom w:val="nil"/>
            </w:tcBorders>
          </w:tcPr>
          <w:p w14:paraId="501AF1F6" w14:textId="77777777" w:rsidR="00F6270E" w:rsidRDefault="008D2C97">
            <w:pPr>
              <w:pStyle w:val="TableParagraph"/>
              <w:spacing w:before="4" w:line="229" w:lineRule="exact"/>
              <w:ind w:left="152" w:right="144"/>
              <w:jc w:val="center"/>
              <w:rPr>
                <w:rFonts w:ascii="Arial" w:hAnsi="Arial"/>
                <w:i/>
                <w:sz w:val="20"/>
              </w:rPr>
            </w:pPr>
            <w:r>
              <w:rPr>
                <w:rFonts w:ascii="Arial" w:hAnsi="Arial"/>
                <w:i/>
                <w:sz w:val="20"/>
              </w:rPr>
              <w:t>siguientes</w:t>
            </w:r>
            <w:r>
              <w:rPr>
                <w:rFonts w:ascii="Arial" w:hAnsi="Arial"/>
                <w:i/>
                <w:spacing w:val="-13"/>
                <w:sz w:val="20"/>
              </w:rPr>
              <w:t xml:space="preserve"> </w:t>
            </w:r>
            <w:r>
              <w:rPr>
                <w:rFonts w:ascii="Arial" w:hAnsi="Arial"/>
                <w:i/>
                <w:spacing w:val="-2"/>
                <w:sz w:val="20"/>
              </w:rPr>
              <w:t>Código</w:t>
            </w:r>
          </w:p>
        </w:tc>
        <w:tc>
          <w:tcPr>
            <w:tcW w:w="6846" w:type="dxa"/>
            <w:tcBorders>
              <w:top w:val="nil"/>
              <w:bottom w:val="nil"/>
            </w:tcBorders>
          </w:tcPr>
          <w:p w14:paraId="34C15511" w14:textId="77777777" w:rsidR="00F6270E" w:rsidRDefault="00F6270E">
            <w:pPr>
              <w:pStyle w:val="TableParagraph"/>
              <w:rPr>
                <w:rFonts w:ascii="Times New Roman"/>
                <w:sz w:val="18"/>
              </w:rPr>
            </w:pPr>
          </w:p>
        </w:tc>
      </w:tr>
      <w:tr w:rsidR="00F6270E" w14:paraId="61115ABB" w14:textId="77777777">
        <w:trPr>
          <w:trHeight w:val="385"/>
        </w:trPr>
        <w:tc>
          <w:tcPr>
            <w:tcW w:w="1982" w:type="dxa"/>
            <w:tcBorders>
              <w:top w:val="nil"/>
              <w:bottom w:val="nil"/>
            </w:tcBorders>
          </w:tcPr>
          <w:p w14:paraId="495C4CE3" w14:textId="77777777" w:rsidR="00F6270E" w:rsidRDefault="008D2C97">
            <w:pPr>
              <w:pStyle w:val="TableParagraph"/>
              <w:spacing w:before="94"/>
              <w:ind w:left="152" w:right="147"/>
              <w:jc w:val="center"/>
              <w:rPr>
                <w:rFonts w:ascii="Arial"/>
                <w:i/>
                <w:sz w:val="20"/>
              </w:rPr>
            </w:pPr>
            <w:r>
              <w:rPr>
                <w:rFonts w:ascii="Arial"/>
                <w:i/>
                <w:sz w:val="20"/>
              </w:rPr>
              <w:t>de</w:t>
            </w:r>
            <w:r>
              <w:rPr>
                <w:rFonts w:ascii="Arial"/>
                <w:i/>
                <w:spacing w:val="-9"/>
                <w:sz w:val="20"/>
              </w:rPr>
              <w:t xml:space="preserve"> </w:t>
            </w:r>
            <w:r>
              <w:rPr>
                <w:rFonts w:ascii="Arial"/>
                <w:i/>
                <w:sz w:val="20"/>
              </w:rPr>
              <w:t>Comercio,</w:t>
            </w:r>
            <w:r>
              <w:rPr>
                <w:rFonts w:ascii="Arial"/>
                <w:i/>
                <w:spacing w:val="-8"/>
                <w:sz w:val="20"/>
              </w:rPr>
              <w:t xml:space="preserve"> </w:t>
            </w:r>
            <w:r>
              <w:rPr>
                <w:rFonts w:ascii="Arial"/>
                <w:i/>
                <w:spacing w:val="-5"/>
                <w:sz w:val="20"/>
              </w:rPr>
              <w:t>en</w:t>
            </w:r>
          </w:p>
        </w:tc>
        <w:tc>
          <w:tcPr>
            <w:tcW w:w="6846" w:type="dxa"/>
            <w:tcBorders>
              <w:top w:val="nil"/>
              <w:bottom w:val="nil"/>
            </w:tcBorders>
          </w:tcPr>
          <w:p w14:paraId="74FE7668" w14:textId="77777777" w:rsidR="00F6270E" w:rsidRDefault="008D2C97">
            <w:pPr>
              <w:pStyle w:val="TableParagraph"/>
              <w:spacing w:before="12"/>
              <w:ind w:left="108"/>
              <w:rPr>
                <w:sz w:val="20"/>
              </w:rPr>
            </w:pPr>
            <w:r>
              <w:rPr>
                <w:sz w:val="20"/>
              </w:rPr>
              <w:t>Aviso</w:t>
            </w:r>
            <w:r>
              <w:rPr>
                <w:spacing w:val="-5"/>
                <w:sz w:val="20"/>
              </w:rPr>
              <w:t xml:space="preserve"> </w:t>
            </w:r>
            <w:r>
              <w:rPr>
                <w:sz w:val="20"/>
              </w:rPr>
              <w:t>del</w:t>
            </w:r>
            <w:r>
              <w:rPr>
                <w:spacing w:val="-4"/>
                <w:sz w:val="20"/>
              </w:rPr>
              <w:t xml:space="preserve"> </w:t>
            </w:r>
            <w:r>
              <w:rPr>
                <w:sz w:val="20"/>
              </w:rPr>
              <w:t>que</w:t>
            </w:r>
            <w:r>
              <w:rPr>
                <w:spacing w:val="-4"/>
                <w:sz w:val="20"/>
              </w:rPr>
              <w:t xml:space="preserve"> </w:t>
            </w:r>
            <w:r>
              <w:rPr>
                <w:sz w:val="20"/>
              </w:rPr>
              <w:t>trata</w:t>
            </w:r>
            <w:r>
              <w:rPr>
                <w:spacing w:val="-3"/>
                <w:sz w:val="20"/>
              </w:rPr>
              <w:t xml:space="preserve"> </w:t>
            </w:r>
            <w:r>
              <w:rPr>
                <w:sz w:val="20"/>
              </w:rPr>
              <w:t>el</w:t>
            </w:r>
            <w:r>
              <w:rPr>
                <w:spacing w:val="-4"/>
                <w:sz w:val="20"/>
              </w:rPr>
              <w:t xml:space="preserve"> </w:t>
            </w:r>
            <w:r>
              <w:rPr>
                <w:sz w:val="20"/>
              </w:rPr>
              <w:t>artículo</w:t>
            </w:r>
            <w:r>
              <w:rPr>
                <w:spacing w:val="-3"/>
                <w:sz w:val="20"/>
              </w:rPr>
              <w:t xml:space="preserve"> </w:t>
            </w:r>
            <w:r>
              <w:rPr>
                <w:sz w:val="20"/>
              </w:rPr>
              <w:t>174</w:t>
            </w:r>
            <w:r>
              <w:rPr>
                <w:spacing w:val="-5"/>
                <w:sz w:val="20"/>
              </w:rPr>
              <w:t xml:space="preserve"> </w:t>
            </w:r>
            <w:r>
              <w:rPr>
                <w:sz w:val="20"/>
              </w:rPr>
              <w:t>C.</w:t>
            </w:r>
            <w:r>
              <w:rPr>
                <w:spacing w:val="-5"/>
                <w:sz w:val="20"/>
              </w:rPr>
              <w:t xml:space="preserve"> </w:t>
            </w:r>
            <w:r>
              <w:rPr>
                <w:sz w:val="20"/>
              </w:rPr>
              <w:t>de.</w:t>
            </w:r>
            <w:r>
              <w:rPr>
                <w:spacing w:val="-5"/>
                <w:sz w:val="20"/>
              </w:rPr>
              <w:t xml:space="preserve"> Co.</w:t>
            </w:r>
          </w:p>
        </w:tc>
      </w:tr>
      <w:tr w:rsidR="00F6270E" w14:paraId="4BEC9F1F" w14:textId="77777777">
        <w:trPr>
          <w:trHeight w:val="345"/>
        </w:trPr>
        <w:tc>
          <w:tcPr>
            <w:tcW w:w="1982" w:type="dxa"/>
            <w:tcBorders>
              <w:top w:val="nil"/>
              <w:bottom w:val="nil"/>
            </w:tcBorders>
          </w:tcPr>
          <w:p w14:paraId="71D2A7F3" w14:textId="77777777" w:rsidR="00F6270E" w:rsidRDefault="008D2C97">
            <w:pPr>
              <w:pStyle w:val="TableParagraph"/>
              <w:spacing w:before="54"/>
              <w:ind w:left="152" w:right="143"/>
              <w:jc w:val="center"/>
              <w:rPr>
                <w:rFonts w:ascii="Arial"/>
                <w:i/>
                <w:sz w:val="20"/>
              </w:rPr>
            </w:pPr>
            <w:r>
              <w:rPr>
                <w:rFonts w:ascii="Arial"/>
                <w:i/>
                <w:sz w:val="20"/>
              </w:rPr>
              <w:t>concordancia</w:t>
            </w:r>
            <w:r>
              <w:rPr>
                <w:rFonts w:ascii="Arial"/>
                <w:i/>
                <w:spacing w:val="-12"/>
                <w:sz w:val="20"/>
              </w:rPr>
              <w:t xml:space="preserve"> </w:t>
            </w:r>
            <w:r>
              <w:rPr>
                <w:rFonts w:ascii="Arial"/>
                <w:i/>
                <w:spacing w:val="-5"/>
                <w:sz w:val="20"/>
              </w:rPr>
              <w:t>con</w:t>
            </w:r>
          </w:p>
        </w:tc>
        <w:tc>
          <w:tcPr>
            <w:tcW w:w="6846" w:type="dxa"/>
            <w:tcBorders>
              <w:top w:val="nil"/>
              <w:bottom w:val="nil"/>
            </w:tcBorders>
          </w:tcPr>
          <w:p w14:paraId="39820452" w14:textId="77777777" w:rsidR="00F6270E" w:rsidRDefault="00F6270E">
            <w:pPr>
              <w:pStyle w:val="TableParagraph"/>
              <w:rPr>
                <w:rFonts w:ascii="Times New Roman"/>
                <w:sz w:val="20"/>
              </w:rPr>
            </w:pPr>
          </w:p>
        </w:tc>
      </w:tr>
      <w:tr w:rsidR="00F6270E" w14:paraId="77C44E05" w14:textId="77777777">
        <w:trPr>
          <w:trHeight w:val="345"/>
        </w:trPr>
        <w:tc>
          <w:tcPr>
            <w:tcW w:w="1982" w:type="dxa"/>
            <w:tcBorders>
              <w:top w:val="nil"/>
              <w:bottom w:val="nil"/>
            </w:tcBorders>
          </w:tcPr>
          <w:p w14:paraId="4FA1403A" w14:textId="77777777" w:rsidR="00F6270E" w:rsidRDefault="008D2C97">
            <w:pPr>
              <w:pStyle w:val="TableParagraph"/>
              <w:spacing w:before="54"/>
              <w:ind w:left="152" w:right="143"/>
              <w:jc w:val="center"/>
              <w:rPr>
                <w:rFonts w:ascii="Arial"/>
                <w:i/>
                <w:sz w:val="20"/>
              </w:rPr>
            </w:pPr>
            <w:r>
              <w:rPr>
                <w:rFonts w:ascii="Arial"/>
                <w:i/>
                <w:sz w:val="20"/>
              </w:rPr>
              <w:t>la</w:t>
            </w:r>
            <w:r>
              <w:rPr>
                <w:rFonts w:ascii="Arial"/>
                <w:i/>
                <w:spacing w:val="-6"/>
                <w:sz w:val="20"/>
              </w:rPr>
              <w:t xml:space="preserve"> </w:t>
            </w:r>
            <w:r>
              <w:rPr>
                <w:rFonts w:ascii="Arial"/>
                <w:i/>
                <w:sz w:val="20"/>
              </w:rPr>
              <w:t>Ley</w:t>
            </w:r>
            <w:r>
              <w:rPr>
                <w:rFonts w:ascii="Arial"/>
                <w:i/>
                <w:spacing w:val="-5"/>
                <w:sz w:val="20"/>
              </w:rPr>
              <w:t xml:space="preserve"> </w:t>
            </w:r>
            <w:r>
              <w:rPr>
                <w:rFonts w:ascii="Arial"/>
                <w:i/>
                <w:sz w:val="20"/>
              </w:rPr>
              <w:t>222/1995,</w:t>
            </w:r>
            <w:r>
              <w:rPr>
                <w:rFonts w:ascii="Arial"/>
                <w:i/>
                <w:spacing w:val="-6"/>
                <w:sz w:val="20"/>
              </w:rPr>
              <w:t xml:space="preserve"> </w:t>
            </w:r>
            <w:r>
              <w:rPr>
                <w:rFonts w:ascii="Arial"/>
                <w:i/>
                <w:spacing w:val="-10"/>
                <w:sz w:val="20"/>
              </w:rPr>
              <w:t>y</w:t>
            </w:r>
          </w:p>
        </w:tc>
        <w:tc>
          <w:tcPr>
            <w:tcW w:w="6846" w:type="dxa"/>
            <w:tcBorders>
              <w:top w:val="nil"/>
              <w:bottom w:val="nil"/>
            </w:tcBorders>
          </w:tcPr>
          <w:p w14:paraId="7829D459" w14:textId="77777777" w:rsidR="00F6270E" w:rsidRDefault="00F6270E">
            <w:pPr>
              <w:pStyle w:val="TableParagraph"/>
              <w:rPr>
                <w:rFonts w:ascii="Times New Roman"/>
                <w:sz w:val="20"/>
              </w:rPr>
            </w:pPr>
          </w:p>
        </w:tc>
      </w:tr>
      <w:tr w:rsidR="00F6270E" w14:paraId="77E39648" w14:textId="77777777">
        <w:trPr>
          <w:trHeight w:val="883"/>
        </w:trPr>
        <w:tc>
          <w:tcPr>
            <w:tcW w:w="1982" w:type="dxa"/>
            <w:tcBorders>
              <w:top w:val="nil"/>
              <w:bottom w:val="double" w:sz="4" w:space="0" w:color="000000"/>
            </w:tcBorders>
          </w:tcPr>
          <w:p w14:paraId="40F2010A" w14:textId="77777777" w:rsidR="00F6270E" w:rsidRDefault="008D2C97">
            <w:pPr>
              <w:pStyle w:val="TableParagraph"/>
              <w:spacing w:before="54"/>
              <w:ind w:left="152" w:right="148"/>
              <w:jc w:val="center"/>
              <w:rPr>
                <w:rFonts w:ascii="Arial"/>
                <w:i/>
                <w:sz w:val="20"/>
              </w:rPr>
            </w:pPr>
            <w:r>
              <w:rPr>
                <w:rFonts w:ascii="Arial"/>
                <w:i/>
                <w:sz w:val="20"/>
              </w:rPr>
              <w:t>Ley</w:t>
            </w:r>
            <w:r>
              <w:rPr>
                <w:rFonts w:ascii="Arial"/>
                <w:i/>
                <w:spacing w:val="-4"/>
                <w:sz w:val="20"/>
              </w:rPr>
              <w:t xml:space="preserve"> </w:t>
            </w:r>
            <w:r>
              <w:rPr>
                <w:rFonts w:ascii="Arial"/>
                <w:i/>
                <w:sz w:val="20"/>
              </w:rPr>
              <w:t>1340</w:t>
            </w:r>
            <w:r>
              <w:rPr>
                <w:rFonts w:ascii="Arial"/>
                <w:i/>
                <w:spacing w:val="-4"/>
                <w:sz w:val="20"/>
              </w:rPr>
              <w:t xml:space="preserve"> </w:t>
            </w:r>
            <w:r>
              <w:rPr>
                <w:rFonts w:ascii="Arial"/>
                <w:i/>
                <w:sz w:val="20"/>
              </w:rPr>
              <w:t>de</w:t>
            </w:r>
            <w:r>
              <w:rPr>
                <w:rFonts w:ascii="Arial"/>
                <w:i/>
                <w:spacing w:val="-4"/>
                <w:sz w:val="20"/>
              </w:rPr>
              <w:t xml:space="preserve"> 2009</w:t>
            </w:r>
          </w:p>
        </w:tc>
        <w:tc>
          <w:tcPr>
            <w:tcW w:w="6846" w:type="dxa"/>
            <w:tcBorders>
              <w:top w:val="nil"/>
              <w:bottom w:val="double" w:sz="4" w:space="0" w:color="000000"/>
            </w:tcBorders>
          </w:tcPr>
          <w:p w14:paraId="1F1EB3C7" w14:textId="77777777" w:rsidR="00F6270E" w:rsidRDefault="00F6270E">
            <w:pPr>
              <w:pStyle w:val="TableParagraph"/>
              <w:rPr>
                <w:rFonts w:ascii="Times New Roman"/>
                <w:sz w:val="20"/>
              </w:rPr>
            </w:pPr>
          </w:p>
        </w:tc>
      </w:tr>
      <w:tr w:rsidR="00F6270E" w14:paraId="0599DE99" w14:textId="77777777">
        <w:trPr>
          <w:trHeight w:val="615"/>
        </w:trPr>
        <w:tc>
          <w:tcPr>
            <w:tcW w:w="1982" w:type="dxa"/>
            <w:tcBorders>
              <w:top w:val="double" w:sz="4" w:space="0" w:color="000000"/>
              <w:bottom w:val="nil"/>
            </w:tcBorders>
          </w:tcPr>
          <w:p w14:paraId="710942D0" w14:textId="77777777" w:rsidR="00F6270E" w:rsidRDefault="00F6270E">
            <w:pPr>
              <w:pStyle w:val="TableParagraph"/>
              <w:spacing w:before="15"/>
              <w:rPr>
                <w:sz w:val="20"/>
              </w:rPr>
            </w:pPr>
          </w:p>
          <w:p w14:paraId="0B550CBE" w14:textId="77777777" w:rsidR="00F6270E" w:rsidRDefault="008D2C97">
            <w:pPr>
              <w:pStyle w:val="TableParagraph"/>
              <w:ind w:left="152" w:right="145"/>
              <w:jc w:val="center"/>
              <w:rPr>
                <w:rFonts w:ascii="Arial" w:hAnsi="Arial"/>
                <w:i/>
                <w:sz w:val="20"/>
              </w:rPr>
            </w:pPr>
            <w:r>
              <w:rPr>
                <w:rFonts w:ascii="Arial" w:hAnsi="Arial"/>
                <w:i/>
                <w:spacing w:val="-2"/>
                <w:sz w:val="20"/>
              </w:rPr>
              <w:t>Jurídico</w:t>
            </w:r>
          </w:p>
        </w:tc>
        <w:tc>
          <w:tcPr>
            <w:tcW w:w="6846" w:type="dxa"/>
            <w:tcBorders>
              <w:top w:val="double" w:sz="4" w:space="0" w:color="000000"/>
              <w:bottom w:val="nil"/>
            </w:tcBorders>
          </w:tcPr>
          <w:p w14:paraId="58D68D25" w14:textId="77777777" w:rsidR="00F6270E" w:rsidRDefault="00F6270E">
            <w:pPr>
              <w:pStyle w:val="TableParagraph"/>
              <w:spacing w:before="15"/>
              <w:rPr>
                <w:sz w:val="20"/>
              </w:rPr>
            </w:pPr>
          </w:p>
          <w:p w14:paraId="39F1A028" w14:textId="77777777" w:rsidR="00F6270E" w:rsidRDefault="008D2C97">
            <w:pPr>
              <w:pStyle w:val="TableParagraph"/>
              <w:ind w:left="108"/>
              <w:rPr>
                <w:sz w:val="20"/>
              </w:rPr>
            </w:pPr>
            <w:r>
              <w:rPr>
                <w:sz w:val="20"/>
              </w:rPr>
              <w:t>Solicitud</w:t>
            </w:r>
            <w:r>
              <w:rPr>
                <w:spacing w:val="-10"/>
                <w:sz w:val="20"/>
              </w:rPr>
              <w:t xml:space="preserve"> </w:t>
            </w:r>
            <w:r>
              <w:rPr>
                <w:sz w:val="20"/>
              </w:rPr>
              <w:t>firmada</w:t>
            </w:r>
            <w:r>
              <w:rPr>
                <w:spacing w:val="-7"/>
                <w:sz w:val="20"/>
              </w:rPr>
              <w:t xml:space="preserve"> </w:t>
            </w:r>
            <w:r>
              <w:rPr>
                <w:sz w:val="20"/>
              </w:rPr>
              <w:t>por</w:t>
            </w:r>
            <w:r>
              <w:rPr>
                <w:spacing w:val="-8"/>
                <w:sz w:val="20"/>
              </w:rPr>
              <w:t xml:space="preserve"> </w:t>
            </w:r>
            <w:r>
              <w:rPr>
                <w:sz w:val="20"/>
              </w:rPr>
              <w:t>representante</w:t>
            </w:r>
            <w:r>
              <w:rPr>
                <w:spacing w:val="-7"/>
                <w:sz w:val="20"/>
              </w:rPr>
              <w:t xml:space="preserve"> </w:t>
            </w:r>
            <w:r>
              <w:rPr>
                <w:sz w:val="20"/>
              </w:rPr>
              <w:t>legal</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EMP</w:t>
            </w:r>
            <w:r>
              <w:rPr>
                <w:spacing w:val="-6"/>
                <w:sz w:val="20"/>
              </w:rPr>
              <w:t xml:space="preserve"> </w:t>
            </w:r>
            <w:r>
              <w:rPr>
                <w:spacing w:val="-4"/>
                <w:sz w:val="20"/>
              </w:rPr>
              <w:t>SAP.</w:t>
            </w:r>
          </w:p>
        </w:tc>
      </w:tr>
      <w:tr w:rsidR="00F6270E" w14:paraId="77FA87C7" w14:textId="77777777">
        <w:trPr>
          <w:trHeight w:val="412"/>
        </w:trPr>
        <w:tc>
          <w:tcPr>
            <w:tcW w:w="1982" w:type="dxa"/>
            <w:tcBorders>
              <w:top w:val="nil"/>
              <w:bottom w:val="nil"/>
            </w:tcBorders>
          </w:tcPr>
          <w:p w14:paraId="7AFD52AB" w14:textId="77777777" w:rsidR="00F6270E" w:rsidRDefault="00F6270E">
            <w:pPr>
              <w:pStyle w:val="TableParagraph"/>
              <w:rPr>
                <w:rFonts w:ascii="Times New Roman"/>
                <w:sz w:val="20"/>
              </w:rPr>
            </w:pPr>
          </w:p>
        </w:tc>
        <w:tc>
          <w:tcPr>
            <w:tcW w:w="6846" w:type="dxa"/>
            <w:tcBorders>
              <w:top w:val="nil"/>
              <w:bottom w:val="nil"/>
            </w:tcBorders>
          </w:tcPr>
          <w:p w14:paraId="63596813" w14:textId="77777777" w:rsidR="00F6270E" w:rsidRDefault="008D2C97">
            <w:pPr>
              <w:pStyle w:val="TableParagraph"/>
              <w:spacing w:before="133"/>
              <w:ind w:left="108"/>
              <w:rPr>
                <w:sz w:val="20"/>
              </w:rPr>
            </w:pPr>
            <w:r>
              <w:rPr>
                <w:sz w:val="20"/>
              </w:rPr>
              <w:t>Certificado</w:t>
            </w:r>
            <w:r>
              <w:rPr>
                <w:spacing w:val="-7"/>
                <w:sz w:val="20"/>
              </w:rPr>
              <w:t xml:space="preserve"> </w:t>
            </w:r>
            <w:r>
              <w:rPr>
                <w:sz w:val="20"/>
              </w:rPr>
              <w:t>existencia</w:t>
            </w:r>
            <w:r>
              <w:rPr>
                <w:spacing w:val="-9"/>
                <w:sz w:val="20"/>
              </w:rPr>
              <w:t xml:space="preserve"> </w:t>
            </w:r>
            <w:r>
              <w:rPr>
                <w:sz w:val="20"/>
              </w:rPr>
              <w:t>y</w:t>
            </w:r>
            <w:r>
              <w:rPr>
                <w:spacing w:val="-8"/>
                <w:sz w:val="20"/>
              </w:rPr>
              <w:t xml:space="preserve"> </w:t>
            </w:r>
            <w:r>
              <w:rPr>
                <w:sz w:val="20"/>
              </w:rPr>
              <w:t>representación</w:t>
            </w:r>
            <w:r>
              <w:rPr>
                <w:spacing w:val="-4"/>
                <w:sz w:val="20"/>
              </w:rPr>
              <w:t xml:space="preserve"> </w:t>
            </w:r>
            <w:r>
              <w:rPr>
                <w:sz w:val="20"/>
              </w:rPr>
              <w:t>de</w:t>
            </w:r>
            <w:r>
              <w:rPr>
                <w:spacing w:val="-8"/>
                <w:sz w:val="20"/>
              </w:rPr>
              <w:t xml:space="preserve"> </w:t>
            </w:r>
            <w:r>
              <w:rPr>
                <w:sz w:val="20"/>
              </w:rPr>
              <w:t>las</w:t>
            </w:r>
            <w:r>
              <w:rPr>
                <w:spacing w:val="-8"/>
                <w:sz w:val="20"/>
              </w:rPr>
              <w:t xml:space="preserve"> </w:t>
            </w:r>
            <w:r>
              <w:rPr>
                <w:sz w:val="20"/>
              </w:rPr>
              <w:t>entidades</w:t>
            </w:r>
            <w:r>
              <w:rPr>
                <w:spacing w:val="-8"/>
                <w:sz w:val="20"/>
              </w:rPr>
              <w:t xml:space="preserve"> </w:t>
            </w:r>
            <w:r>
              <w:rPr>
                <w:spacing w:val="-2"/>
                <w:sz w:val="20"/>
              </w:rPr>
              <w:t>intervinientes.</w:t>
            </w:r>
          </w:p>
        </w:tc>
      </w:tr>
      <w:tr w:rsidR="00F6270E" w14:paraId="63475805" w14:textId="77777777">
        <w:trPr>
          <w:trHeight w:val="678"/>
        </w:trPr>
        <w:tc>
          <w:tcPr>
            <w:tcW w:w="1982" w:type="dxa"/>
            <w:tcBorders>
              <w:top w:val="nil"/>
              <w:bottom w:val="nil"/>
            </w:tcBorders>
          </w:tcPr>
          <w:p w14:paraId="6137C631" w14:textId="77777777" w:rsidR="00F6270E" w:rsidRDefault="008D2C97">
            <w:pPr>
              <w:pStyle w:val="TableParagraph"/>
              <w:spacing w:before="42"/>
              <w:ind w:left="152" w:right="143"/>
              <w:jc w:val="center"/>
              <w:rPr>
                <w:rFonts w:ascii="Arial" w:hAnsi="Arial"/>
                <w:b/>
                <w:i/>
                <w:sz w:val="20"/>
              </w:rPr>
            </w:pPr>
            <w:r>
              <w:rPr>
                <w:rFonts w:ascii="Arial" w:hAnsi="Arial"/>
                <w:b/>
                <w:i/>
                <w:spacing w:val="-2"/>
                <w:sz w:val="20"/>
              </w:rPr>
              <w:t>Operación</w:t>
            </w:r>
            <w:r>
              <w:rPr>
                <w:rFonts w:ascii="Arial" w:hAnsi="Arial"/>
                <w:b/>
                <w:i/>
                <w:spacing w:val="3"/>
                <w:sz w:val="20"/>
              </w:rPr>
              <w:t xml:space="preserve"> </w:t>
            </w:r>
            <w:r>
              <w:rPr>
                <w:rFonts w:ascii="Arial" w:hAnsi="Arial"/>
                <w:b/>
                <w:i/>
                <w:spacing w:val="-5"/>
                <w:sz w:val="20"/>
              </w:rPr>
              <w:t>de</w:t>
            </w:r>
          </w:p>
          <w:p w14:paraId="33BB2B08" w14:textId="77777777" w:rsidR="00F6270E" w:rsidRDefault="008D2C97">
            <w:pPr>
              <w:pStyle w:val="TableParagraph"/>
              <w:spacing w:before="116"/>
              <w:ind w:left="152" w:right="148"/>
              <w:jc w:val="center"/>
              <w:rPr>
                <w:rFonts w:ascii="Arial" w:hAnsi="Arial"/>
                <w:b/>
                <w:i/>
                <w:sz w:val="20"/>
              </w:rPr>
            </w:pPr>
            <w:r>
              <w:rPr>
                <w:rFonts w:ascii="Arial" w:hAnsi="Arial"/>
                <w:b/>
                <w:i/>
                <w:spacing w:val="-2"/>
                <w:sz w:val="20"/>
              </w:rPr>
              <w:t>Escisión</w:t>
            </w:r>
          </w:p>
        </w:tc>
        <w:tc>
          <w:tcPr>
            <w:tcW w:w="6846" w:type="dxa"/>
            <w:tcBorders>
              <w:top w:val="nil"/>
              <w:bottom w:val="nil"/>
            </w:tcBorders>
          </w:tcPr>
          <w:p w14:paraId="2E6E9498" w14:textId="77777777" w:rsidR="00F6270E" w:rsidRDefault="008D2C97">
            <w:pPr>
              <w:pStyle w:val="TableParagraph"/>
              <w:spacing w:before="224"/>
              <w:ind w:left="108"/>
              <w:rPr>
                <w:sz w:val="20"/>
              </w:rPr>
            </w:pPr>
            <w:r>
              <w:rPr>
                <w:sz w:val="20"/>
              </w:rPr>
              <w:t>Estatutos</w:t>
            </w:r>
            <w:r>
              <w:rPr>
                <w:spacing w:val="-5"/>
                <w:sz w:val="20"/>
              </w:rPr>
              <w:t xml:space="preserve"> </w:t>
            </w:r>
            <w:r>
              <w:rPr>
                <w:sz w:val="20"/>
              </w:rPr>
              <w:t>de</w:t>
            </w:r>
            <w:r>
              <w:rPr>
                <w:spacing w:val="-6"/>
                <w:sz w:val="20"/>
              </w:rPr>
              <w:t xml:space="preserve"> </w:t>
            </w:r>
            <w:r>
              <w:rPr>
                <w:sz w:val="20"/>
              </w:rPr>
              <w:t>la</w:t>
            </w:r>
            <w:r>
              <w:rPr>
                <w:spacing w:val="-4"/>
                <w:sz w:val="20"/>
              </w:rPr>
              <w:t xml:space="preserve"> </w:t>
            </w:r>
            <w:r>
              <w:rPr>
                <w:spacing w:val="-2"/>
                <w:sz w:val="20"/>
              </w:rPr>
              <w:t>entidad.</w:t>
            </w:r>
          </w:p>
        </w:tc>
      </w:tr>
      <w:tr w:rsidR="00F6270E" w14:paraId="4F04699C" w14:textId="77777777">
        <w:trPr>
          <w:trHeight w:val="411"/>
        </w:trPr>
        <w:tc>
          <w:tcPr>
            <w:tcW w:w="1982" w:type="dxa"/>
            <w:tcBorders>
              <w:top w:val="nil"/>
              <w:bottom w:val="nil"/>
            </w:tcBorders>
          </w:tcPr>
          <w:p w14:paraId="430898A0" w14:textId="77777777" w:rsidR="00F6270E" w:rsidRDefault="00F6270E">
            <w:pPr>
              <w:pStyle w:val="TableParagraph"/>
              <w:rPr>
                <w:rFonts w:ascii="Times New Roman"/>
                <w:sz w:val="20"/>
              </w:rPr>
            </w:pPr>
          </w:p>
        </w:tc>
        <w:tc>
          <w:tcPr>
            <w:tcW w:w="6846" w:type="dxa"/>
            <w:tcBorders>
              <w:top w:val="nil"/>
              <w:bottom w:val="nil"/>
            </w:tcBorders>
          </w:tcPr>
          <w:p w14:paraId="3BD3FFAD" w14:textId="77777777" w:rsidR="00F6270E" w:rsidRDefault="008D2C97">
            <w:pPr>
              <w:pStyle w:val="TableParagraph"/>
              <w:spacing w:before="53"/>
              <w:ind w:left="108"/>
              <w:rPr>
                <w:sz w:val="20"/>
              </w:rPr>
            </w:pPr>
            <w:r>
              <w:rPr>
                <w:sz w:val="20"/>
              </w:rPr>
              <w:t>Acuerdo</w:t>
            </w:r>
            <w:r>
              <w:rPr>
                <w:spacing w:val="-5"/>
                <w:sz w:val="20"/>
              </w:rPr>
              <w:t xml:space="preserve"> </w:t>
            </w:r>
            <w:r>
              <w:rPr>
                <w:sz w:val="20"/>
              </w:rPr>
              <w:t>de</w:t>
            </w:r>
            <w:r>
              <w:rPr>
                <w:spacing w:val="-6"/>
                <w:sz w:val="20"/>
              </w:rPr>
              <w:t xml:space="preserve"> </w:t>
            </w:r>
            <w:r>
              <w:rPr>
                <w:sz w:val="20"/>
              </w:rPr>
              <w:t>accionistas</w:t>
            </w:r>
            <w:r>
              <w:rPr>
                <w:spacing w:val="-5"/>
                <w:sz w:val="20"/>
              </w:rPr>
              <w:t xml:space="preserve"> </w:t>
            </w:r>
            <w:r>
              <w:rPr>
                <w:sz w:val="20"/>
              </w:rPr>
              <w:t>de</w:t>
            </w:r>
            <w:r>
              <w:rPr>
                <w:spacing w:val="-7"/>
                <w:sz w:val="20"/>
              </w:rPr>
              <w:t xml:space="preserve"> </w:t>
            </w:r>
            <w:r>
              <w:rPr>
                <w:sz w:val="20"/>
              </w:rPr>
              <w:t>la</w:t>
            </w:r>
            <w:r>
              <w:rPr>
                <w:spacing w:val="-4"/>
                <w:sz w:val="20"/>
              </w:rPr>
              <w:t xml:space="preserve"> </w:t>
            </w:r>
            <w:r>
              <w:rPr>
                <w:spacing w:val="-2"/>
                <w:sz w:val="20"/>
              </w:rPr>
              <w:t>entidad.</w:t>
            </w:r>
          </w:p>
        </w:tc>
      </w:tr>
      <w:tr w:rsidR="00F6270E" w14:paraId="7F4BA9E7" w14:textId="77777777">
        <w:trPr>
          <w:trHeight w:val="1981"/>
        </w:trPr>
        <w:tc>
          <w:tcPr>
            <w:tcW w:w="1982" w:type="dxa"/>
            <w:tcBorders>
              <w:top w:val="nil"/>
            </w:tcBorders>
          </w:tcPr>
          <w:p w14:paraId="775476BC" w14:textId="77777777" w:rsidR="00F6270E" w:rsidRDefault="008D2C97">
            <w:pPr>
              <w:pStyle w:val="TableParagraph"/>
              <w:spacing w:before="121" w:line="360" w:lineRule="auto"/>
              <w:ind w:left="154" w:right="143"/>
              <w:jc w:val="center"/>
              <w:rPr>
                <w:rFonts w:ascii="Arial" w:hAnsi="Arial"/>
                <w:i/>
                <w:sz w:val="20"/>
              </w:rPr>
            </w:pPr>
            <w:r>
              <w:rPr>
                <w:rFonts w:ascii="Arial" w:hAnsi="Arial"/>
                <w:i/>
                <w:sz w:val="20"/>
              </w:rPr>
              <w:t>Marco Jurídico inicial:</w:t>
            </w:r>
            <w:r>
              <w:rPr>
                <w:rFonts w:ascii="Arial" w:hAnsi="Arial"/>
                <w:i/>
                <w:spacing w:val="-14"/>
                <w:sz w:val="20"/>
              </w:rPr>
              <w:t xml:space="preserve"> </w:t>
            </w:r>
            <w:r>
              <w:rPr>
                <w:rFonts w:ascii="Arial" w:hAnsi="Arial"/>
                <w:i/>
                <w:sz w:val="20"/>
              </w:rPr>
              <w:t>Articulo</w:t>
            </w:r>
            <w:r>
              <w:rPr>
                <w:rFonts w:ascii="Arial" w:hAnsi="Arial"/>
                <w:i/>
                <w:spacing w:val="-13"/>
                <w:sz w:val="20"/>
              </w:rPr>
              <w:t xml:space="preserve"> </w:t>
            </w:r>
            <w:r>
              <w:rPr>
                <w:rFonts w:ascii="Arial" w:hAnsi="Arial"/>
                <w:i/>
                <w:sz w:val="20"/>
              </w:rPr>
              <w:t>3</w:t>
            </w:r>
            <w:r>
              <w:rPr>
                <w:rFonts w:ascii="Arial" w:hAnsi="Arial"/>
                <w:i/>
                <w:spacing w:val="-14"/>
                <w:sz w:val="20"/>
              </w:rPr>
              <w:t xml:space="preserve"> </w:t>
            </w:r>
            <w:r>
              <w:rPr>
                <w:rFonts w:ascii="Arial" w:hAnsi="Arial"/>
                <w:i/>
                <w:sz w:val="20"/>
              </w:rPr>
              <w:t xml:space="preserve">y </w:t>
            </w:r>
            <w:proofErr w:type="gramStart"/>
            <w:r>
              <w:rPr>
                <w:rFonts w:ascii="Arial" w:hAnsi="Arial"/>
                <w:i/>
                <w:sz w:val="20"/>
              </w:rPr>
              <w:t>siguientes</w:t>
            </w:r>
            <w:r>
              <w:rPr>
                <w:rFonts w:ascii="Arial" w:hAnsi="Arial"/>
                <w:i/>
                <w:spacing w:val="-8"/>
                <w:sz w:val="20"/>
              </w:rPr>
              <w:t xml:space="preserve"> </w:t>
            </w:r>
            <w:r>
              <w:rPr>
                <w:rFonts w:ascii="Arial" w:hAnsi="Arial"/>
                <w:i/>
                <w:sz w:val="20"/>
              </w:rPr>
              <w:t>ley</w:t>
            </w:r>
            <w:proofErr w:type="gramEnd"/>
            <w:r>
              <w:rPr>
                <w:rFonts w:ascii="Arial" w:hAnsi="Arial"/>
                <w:i/>
                <w:spacing w:val="-8"/>
                <w:sz w:val="20"/>
              </w:rPr>
              <w:t xml:space="preserve"> </w:t>
            </w:r>
            <w:r>
              <w:rPr>
                <w:rFonts w:ascii="Arial" w:hAnsi="Arial"/>
                <w:i/>
                <w:spacing w:val="-5"/>
                <w:sz w:val="20"/>
              </w:rPr>
              <w:t>222</w:t>
            </w:r>
          </w:p>
          <w:p w14:paraId="7E5C0E2B" w14:textId="77777777" w:rsidR="00F6270E" w:rsidRDefault="008D2C97">
            <w:pPr>
              <w:pStyle w:val="TableParagraph"/>
              <w:spacing w:line="229" w:lineRule="exact"/>
              <w:ind w:left="152" w:right="148"/>
              <w:jc w:val="center"/>
              <w:rPr>
                <w:rFonts w:ascii="Arial"/>
                <w:i/>
                <w:sz w:val="20"/>
              </w:rPr>
            </w:pPr>
            <w:r>
              <w:rPr>
                <w:rFonts w:ascii="Arial"/>
                <w:i/>
                <w:sz w:val="20"/>
              </w:rPr>
              <w:t>de</w:t>
            </w:r>
            <w:r>
              <w:rPr>
                <w:rFonts w:ascii="Arial"/>
                <w:i/>
                <w:spacing w:val="-6"/>
                <w:sz w:val="20"/>
              </w:rPr>
              <w:t xml:space="preserve"> </w:t>
            </w:r>
            <w:r>
              <w:rPr>
                <w:rFonts w:ascii="Arial"/>
                <w:i/>
                <w:spacing w:val="-4"/>
                <w:sz w:val="20"/>
              </w:rPr>
              <w:t>1995</w:t>
            </w:r>
          </w:p>
        </w:tc>
        <w:tc>
          <w:tcPr>
            <w:tcW w:w="6846" w:type="dxa"/>
            <w:tcBorders>
              <w:top w:val="nil"/>
            </w:tcBorders>
          </w:tcPr>
          <w:p w14:paraId="2C987BD6" w14:textId="77777777" w:rsidR="00F6270E" w:rsidRDefault="008D2C97">
            <w:pPr>
              <w:pStyle w:val="TableParagraph"/>
              <w:spacing w:before="145" w:line="525" w:lineRule="auto"/>
              <w:ind w:left="108" w:right="2423"/>
              <w:rPr>
                <w:sz w:val="20"/>
              </w:rPr>
            </w:pPr>
            <w:r>
              <w:rPr>
                <w:sz w:val="20"/>
              </w:rPr>
              <w:t>Copia</w:t>
            </w:r>
            <w:r>
              <w:rPr>
                <w:spacing w:val="-7"/>
                <w:sz w:val="20"/>
              </w:rPr>
              <w:t xml:space="preserve"> </w:t>
            </w:r>
            <w:r>
              <w:rPr>
                <w:sz w:val="20"/>
              </w:rPr>
              <w:t>del</w:t>
            </w:r>
            <w:r>
              <w:rPr>
                <w:spacing w:val="-6"/>
                <w:sz w:val="20"/>
              </w:rPr>
              <w:t xml:space="preserve"> </w:t>
            </w:r>
            <w:r>
              <w:rPr>
                <w:sz w:val="20"/>
              </w:rPr>
              <w:t>acta</w:t>
            </w:r>
            <w:r>
              <w:rPr>
                <w:spacing w:val="-8"/>
                <w:sz w:val="20"/>
              </w:rPr>
              <w:t xml:space="preserve"> </w:t>
            </w:r>
            <w:r>
              <w:rPr>
                <w:sz w:val="20"/>
              </w:rPr>
              <w:t>y</w:t>
            </w:r>
            <w:r>
              <w:rPr>
                <w:spacing w:val="-6"/>
                <w:sz w:val="20"/>
              </w:rPr>
              <w:t xml:space="preserve"> </w:t>
            </w:r>
            <w:r>
              <w:rPr>
                <w:sz w:val="20"/>
              </w:rPr>
              <w:t>convocatoria</w:t>
            </w:r>
            <w:r>
              <w:rPr>
                <w:spacing w:val="-7"/>
                <w:sz w:val="20"/>
              </w:rPr>
              <w:t xml:space="preserve"> </w:t>
            </w:r>
            <w:r>
              <w:rPr>
                <w:sz w:val="20"/>
              </w:rPr>
              <w:t>de</w:t>
            </w:r>
            <w:r>
              <w:rPr>
                <w:spacing w:val="-5"/>
                <w:sz w:val="20"/>
              </w:rPr>
              <w:t xml:space="preserve"> </w:t>
            </w:r>
            <w:r>
              <w:rPr>
                <w:sz w:val="20"/>
              </w:rPr>
              <w:t>la</w:t>
            </w:r>
            <w:r>
              <w:rPr>
                <w:spacing w:val="-5"/>
                <w:sz w:val="20"/>
              </w:rPr>
              <w:t xml:space="preserve"> </w:t>
            </w:r>
            <w:r>
              <w:rPr>
                <w:sz w:val="20"/>
              </w:rPr>
              <w:t>entidad. Proyecto de escisión.</w:t>
            </w:r>
          </w:p>
          <w:p w14:paraId="70D39017" w14:textId="77777777" w:rsidR="00F6270E" w:rsidRDefault="008D2C97">
            <w:pPr>
              <w:pStyle w:val="TableParagraph"/>
              <w:spacing w:before="1"/>
              <w:ind w:left="108"/>
              <w:rPr>
                <w:sz w:val="20"/>
              </w:rPr>
            </w:pPr>
            <w:r>
              <w:rPr>
                <w:sz w:val="20"/>
              </w:rPr>
              <w:t>Publicidad</w:t>
            </w:r>
            <w:r>
              <w:rPr>
                <w:spacing w:val="-6"/>
                <w:sz w:val="20"/>
              </w:rPr>
              <w:t xml:space="preserve"> </w:t>
            </w:r>
            <w:r>
              <w:rPr>
                <w:sz w:val="20"/>
              </w:rPr>
              <w:t>de</w:t>
            </w:r>
            <w:r>
              <w:rPr>
                <w:spacing w:val="-3"/>
                <w:sz w:val="20"/>
              </w:rPr>
              <w:t xml:space="preserve"> </w:t>
            </w:r>
            <w:r>
              <w:rPr>
                <w:sz w:val="20"/>
              </w:rPr>
              <w:t>la</w:t>
            </w:r>
            <w:r>
              <w:rPr>
                <w:spacing w:val="-3"/>
                <w:sz w:val="20"/>
              </w:rPr>
              <w:t xml:space="preserve"> </w:t>
            </w:r>
            <w:r>
              <w:rPr>
                <w:sz w:val="20"/>
              </w:rPr>
              <w:t>que</w:t>
            </w:r>
            <w:r>
              <w:rPr>
                <w:spacing w:val="-5"/>
                <w:sz w:val="20"/>
              </w:rPr>
              <w:t xml:space="preserve"> </w:t>
            </w:r>
            <w:r>
              <w:rPr>
                <w:sz w:val="20"/>
              </w:rPr>
              <w:t>trata</w:t>
            </w:r>
            <w:r>
              <w:rPr>
                <w:spacing w:val="-5"/>
                <w:sz w:val="20"/>
              </w:rPr>
              <w:t xml:space="preserve"> </w:t>
            </w:r>
            <w:r>
              <w:rPr>
                <w:sz w:val="20"/>
              </w:rPr>
              <w:t>el</w:t>
            </w:r>
            <w:r>
              <w:rPr>
                <w:spacing w:val="-6"/>
                <w:sz w:val="20"/>
              </w:rPr>
              <w:t xml:space="preserve"> </w:t>
            </w:r>
            <w:r>
              <w:rPr>
                <w:sz w:val="20"/>
              </w:rPr>
              <w:t>artículo</w:t>
            </w:r>
            <w:r>
              <w:rPr>
                <w:spacing w:val="-5"/>
                <w:sz w:val="20"/>
              </w:rPr>
              <w:t xml:space="preserve"> </w:t>
            </w:r>
            <w:r>
              <w:rPr>
                <w:sz w:val="20"/>
              </w:rPr>
              <w:t>5</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ley</w:t>
            </w:r>
            <w:r>
              <w:rPr>
                <w:spacing w:val="-3"/>
                <w:sz w:val="20"/>
              </w:rPr>
              <w:t xml:space="preserve"> </w:t>
            </w:r>
            <w:r>
              <w:rPr>
                <w:sz w:val="20"/>
              </w:rPr>
              <w:t>222</w:t>
            </w:r>
            <w:r>
              <w:rPr>
                <w:spacing w:val="-3"/>
                <w:sz w:val="20"/>
              </w:rPr>
              <w:t xml:space="preserve"> </w:t>
            </w:r>
            <w:r>
              <w:rPr>
                <w:sz w:val="20"/>
              </w:rPr>
              <w:t>de</w:t>
            </w:r>
            <w:r>
              <w:rPr>
                <w:spacing w:val="-4"/>
                <w:sz w:val="20"/>
              </w:rPr>
              <w:t xml:space="preserve"> </w:t>
            </w:r>
            <w:r>
              <w:rPr>
                <w:spacing w:val="-2"/>
                <w:sz w:val="20"/>
              </w:rPr>
              <w:t>1995.</w:t>
            </w:r>
          </w:p>
        </w:tc>
      </w:tr>
    </w:tbl>
    <w:p w14:paraId="14C20452" w14:textId="77777777" w:rsidR="00F6270E" w:rsidRDefault="00F6270E">
      <w:pPr>
        <w:pStyle w:val="TableParagraph"/>
        <w:rPr>
          <w:sz w:val="20"/>
        </w:rPr>
        <w:sectPr w:rsidR="00F6270E">
          <w:pgSz w:w="12240" w:h="15840"/>
          <w:pgMar w:top="2020" w:right="1080" w:bottom="780" w:left="1080" w:header="521" w:footer="588" w:gutter="0"/>
          <w:cols w:space="720"/>
        </w:sectPr>
      </w:pPr>
    </w:p>
    <w:p w14:paraId="722C8BF0" w14:textId="77777777" w:rsidR="00F6270E" w:rsidRDefault="00F6270E">
      <w:pPr>
        <w:pStyle w:val="Textoindependiente"/>
        <w:rPr>
          <w:sz w:val="20"/>
        </w:rPr>
      </w:pPr>
    </w:p>
    <w:p w14:paraId="32016156" w14:textId="77777777" w:rsidR="00F6270E" w:rsidRDefault="00F6270E">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846"/>
      </w:tblGrid>
      <w:tr w:rsidR="00F6270E" w14:paraId="76E77681" w14:textId="77777777">
        <w:trPr>
          <w:trHeight w:val="465"/>
        </w:trPr>
        <w:tc>
          <w:tcPr>
            <w:tcW w:w="1982" w:type="dxa"/>
          </w:tcPr>
          <w:p w14:paraId="79FFF07D" w14:textId="77777777" w:rsidR="00F6270E" w:rsidRDefault="008D2C97">
            <w:pPr>
              <w:pStyle w:val="TableParagraph"/>
              <w:spacing w:before="119"/>
              <w:ind w:left="152" w:right="146"/>
              <w:jc w:val="center"/>
              <w:rPr>
                <w:rFonts w:ascii="Arial"/>
                <w:b/>
                <w:i/>
                <w:sz w:val="20"/>
              </w:rPr>
            </w:pPr>
            <w:r>
              <w:rPr>
                <w:rFonts w:ascii="Arial"/>
                <w:b/>
                <w:i/>
                <w:spacing w:val="-2"/>
                <w:sz w:val="20"/>
              </w:rPr>
              <w:t>Componente</w:t>
            </w:r>
          </w:p>
        </w:tc>
        <w:tc>
          <w:tcPr>
            <w:tcW w:w="6846" w:type="dxa"/>
          </w:tcPr>
          <w:p w14:paraId="6AB9D9DA" w14:textId="77777777" w:rsidR="00F6270E" w:rsidRDefault="008D2C97">
            <w:pPr>
              <w:pStyle w:val="TableParagraph"/>
              <w:spacing w:before="119"/>
              <w:ind w:left="7"/>
              <w:jc w:val="center"/>
              <w:rPr>
                <w:rFonts w:ascii="Arial"/>
                <w:b/>
                <w:i/>
                <w:sz w:val="20"/>
              </w:rPr>
            </w:pPr>
            <w:r>
              <w:rPr>
                <w:rFonts w:ascii="Arial"/>
                <w:b/>
                <w:i/>
                <w:spacing w:val="-2"/>
                <w:sz w:val="20"/>
              </w:rPr>
              <w:t>Requisito</w:t>
            </w:r>
          </w:p>
        </w:tc>
      </w:tr>
      <w:tr w:rsidR="00F6270E" w14:paraId="0DD8D121" w14:textId="77777777">
        <w:trPr>
          <w:trHeight w:val="6509"/>
        </w:trPr>
        <w:tc>
          <w:tcPr>
            <w:tcW w:w="1982" w:type="dxa"/>
          </w:tcPr>
          <w:p w14:paraId="28BA2BCD" w14:textId="77777777" w:rsidR="00F6270E" w:rsidRDefault="00F6270E">
            <w:pPr>
              <w:pStyle w:val="TableParagraph"/>
              <w:spacing w:before="9"/>
              <w:rPr>
                <w:sz w:val="20"/>
              </w:rPr>
            </w:pPr>
          </w:p>
          <w:p w14:paraId="092F118C" w14:textId="77777777" w:rsidR="00F6270E" w:rsidRDefault="008D2C97">
            <w:pPr>
              <w:pStyle w:val="TableParagraph"/>
              <w:ind w:left="152" w:right="145"/>
              <w:jc w:val="center"/>
              <w:rPr>
                <w:rFonts w:ascii="Arial" w:hAnsi="Arial"/>
                <w:i/>
                <w:sz w:val="20"/>
              </w:rPr>
            </w:pPr>
            <w:r>
              <w:rPr>
                <w:rFonts w:ascii="Arial" w:hAnsi="Arial"/>
                <w:i/>
                <w:spacing w:val="-2"/>
                <w:sz w:val="20"/>
              </w:rPr>
              <w:t>Jurídico</w:t>
            </w:r>
          </w:p>
          <w:p w14:paraId="6DC0D291" w14:textId="77777777" w:rsidR="00F6270E" w:rsidRDefault="00F6270E">
            <w:pPr>
              <w:pStyle w:val="TableParagraph"/>
              <w:rPr>
                <w:sz w:val="20"/>
              </w:rPr>
            </w:pPr>
          </w:p>
          <w:p w14:paraId="195AF30C" w14:textId="77777777" w:rsidR="00F6270E" w:rsidRDefault="00F6270E">
            <w:pPr>
              <w:pStyle w:val="TableParagraph"/>
              <w:spacing w:before="136"/>
              <w:rPr>
                <w:sz w:val="20"/>
              </w:rPr>
            </w:pPr>
          </w:p>
          <w:p w14:paraId="512ADC44" w14:textId="77777777" w:rsidR="00F6270E" w:rsidRDefault="008D2C97">
            <w:pPr>
              <w:pStyle w:val="TableParagraph"/>
              <w:spacing w:line="357" w:lineRule="auto"/>
              <w:ind w:left="152" w:right="143"/>
              <w:jc w:val="center"/>
              <w:rPr>
                <w:rFonts w:ascii="Arial" w:hAnsi="Arial"/>
                <w:b/>
                <w:i/>
                <w:sz w:val="20"/>
              </w:rPr>
            </w:pPr>
            <w:r>
              <w:rPr>
                <w:rFonts w:ascii="Arial" w:hAnsi="Arial"/>
                <w:b/>
                <w:i/>
                <w:spacing w:val="-2"/>
                <w:sz w:val="20"/>
              </w:rPr>
              <w:t xml:space="preserve">Transformación </w:t>
            </w:r>
            <w:r>
              <w:rPr>
                <w:rFonts w:ascii="Arial" w:hAnsi="Arial"/>
                <w:b/>
                <w:i/>
                <w:sz w:val="20"/>
              </w:rPr>
              <w:t>de SAP a EMP</w:t>
            </w:r>
          </w:p>
          <w:p w14:paraId="7450EC6D" w14:textId="77777777" w:rsidR="00F6270E" w:rsidRDefault="00F6270E">
            <w:pPr>
              <w:pStyle w:val="TableParagraph"/>
              <w:rPr>
                <w:sz w:val="20"/>
              </w:rPr>
            </w:pPr>
          </w:p>
          <w:p w14:paraId="5F8AF5A0" w14:textId="77777777" w:rsidR="00F6270E" w:rsidRDefault="00F6270E">
            <w:pPr>
              <w:pStyle w:val="TableParagraph"/>
              <w:spacing w:before="24"/>
              <w:rPr>
                <w:sz w:val="20"/>
              </w:rPr>
            </w:pPr>
          </w:p>
          <w:p w14:paraId="70FDE7D8" w14:textId="77777777" w:rsidR="00F6270E" w:rsidRDefault="008D2C97">
            <w:pPr>
              <w:pStyle w:val="TableParagraph"/>
              <w:spacing w:line="360" w:lineRule="auto"/>
              <w:ind w:left="151" w:right="143" w:firstLine="3"/>
              <w:jc w:val="center"/>
              <w:rPr>
                <w:rFonts w:ascii="Arial" w:hAnsi="Arial"/>
                <w:i/>
                <w:sz w:val="20"/>
              </w:rPr>
            </w:pPr>
            <w:r>
              <w:rPr>
                <w:rFonts w:ascii="Arial" w:hAnsi="Arial"/>
                <w:i/>
                <w:sz w:val="20"/>
              </w:rPr>
              <w:t xml:space="preserve">Marco Jurídico inicial:2.2.4.1.1 y </w:t>
            </w:r>
            <w:proofErr w:type="gramStart"/>
            <w:r>
              <w:rPr>
                <w:rFonts w:ascii="Arial" w:hAnsi="Arial"/>
                <w:i/>
                <w:sz w:val="20"/>
              </w:rPr>
              <w:t>siguientes decreto</w:t>
            </w:r>
            <w:proofErr w:type="gramEnd"/>
            <w:r>
              <w:rPr>
                <w:rFonts w:ascii="Arial" w:hAnsi="Arial"/>
                <w:i/>
                <w:sz w:val="20"/>
              </w:rPr>
              <w:t xml:space="preserve"> 780/2016, artículo 1036</w:t>
            </w:r>
            <w:r>
              <w:rPr>
                <w:rFonts w:ascii="Arial" w:hAnsi="Arial"/>
                <w:i/>
                <w:spacing w:val="40"/>
                <w:sz w:val="20"/>
              </w:rPr>
              <w:t xml:space="preserve"> </w:t>
            </w:r>
            <w:r>
              <w:rPr>
                <w:rFonts w:ascii="Arial" w:hAnsi="Arial"/>
                <w:i/>
                <w:sz w:val="20"/>
              </w:rPr>
              <w:t xml:space="preserve">y siguiente del C. </w:t>
            </w:r>
            <w:proofErr w:type="spellStart"/>
            <w:proofErr w:type="gramStart"/>
            <w:r>
              <w:rPr>
                <w:rFonts w:ascii="Arial" w:hAnsi="Arial"/>
                <w:i/>
                <w:sz w:val="20"/>
              </w:rPr>
              <w:t>de.Co</w:t>
            </w:r>
            <w:proofErr w:type="spellEnd"/>
            <w:proofErr w:type="gramEnd"/>
            <w:r>
              <w:rPr>
                <w:rFonts w:ascii="Arial" w:hAnsi="Arial"/>
                <w:i/>
                <w:sz w:val="20"/>
              </w:rPr>
              <w:t xml:space="preserve"> y teoría (y jurisprudencia) de los contratos de adhesión y </w:t>
            </w:r>
            <w:proofErr w:type="spellStart"/>
            <w:r>
              <w:rPr>
                <w:rFonts w:ascii="Arial" w:hAnsi="Arial"/>
                <w:i/>
                <w:sz w:val="20"/>
              </w:rPr>
              <w:t>clausulas</w:t>
            </w:r>
            <w:proofErr w:type="spellEnd"/>
            <w:r>
              <w:rPr>
                <w:rFonts w:ascii="Arial" w:hAnsi="Arial"/>
                <w:i/>
                <w:spacing w:val="-14"/>
                <w:sz w:val="20"/>
              </w:rPr>
              <w:t xml:space="preserve"> </w:t>
            </w:r>
            <w:r>
              <w:rPr>
                <w:rFonts w:ascii="Arial" w:hAnsi="Arial"/>
                <w:i/>
                <w:sz w:val="20"/>
              </w:rPr>
              <w:t>abusivas</w:t>
            </w:r>
          </w:p>
        </w:tc>
        <w:tc>
          <w:tcPr>
            <w:tcW w:w="6846" w:type="dxa"/>
          </w:tcPr>
          <w:p w14:paraId="57B438D0" w14:textId="77777777" w:rsidR="00F6270E" w:rsidRDefault="00F6270E">
            <w:pPr>
              <w:pStyle w:val="TableParagraph"/>
              <w:spacing w:before="9"/>
              <w:rPr>
                <w:sz w:val="20"/>
              </w:rPr>
            </w:pPr>
          </w:p>
          <w:p w14:paraId="37F45A68" w14:textId="77777777" w:rsidR="00F6270E" w:rsidRDefault="008D2C97">
            <w:pPr>
              <w:pStyle w:val="TableParagraph"/>
              <w:spacing w:line="525" w:lineRule="auto"/>
              <w:ind w:left="108" w:right="2423"/>
              <w:rPr>
                <w:sz w:val="20"/>
              </w:rPr>
            </w:pPr>
            <w:r>
              <w:rPr>
                <w:sz w:val="20"/>
              </w:rPr>
              <w:t>Solicitud firmada por representante legal. Certificado existencia y representación. Estatutos</w:t>
            </w:r>
            <w:r>
              <w:rPr>
                <w:spacing w:val="-7"/>
                <w:sz w:val="20"/>
              </w:rPr>
              <w:t xml:space="preserve"> </w:t>
            </w:r>
            <w:r>
              <w:rPr>
                <w:sz w:val="20"/>
              </w:rPr>
              <w:t>actuales</w:t>
            </w:r>
            <w:r>
              <w:rPr>
                <w:spacing w:val="-7"/>
                <w:sz w:val="20"/>
              </w:rPr>
              <w:t xml:space="preserve"> </w:t>
            </w:r>
            <w:r>
              <w:rPr>
                <w:sz w:val="20"/>
              </w:rPr>
              <w:t>y</w:t>
            </w:r>
            <w:r>
              <w:rPr>
                <w:spacing w:val="-7"/>
                <w:sz w:val="20"/>
              </w:rPr>
              <w:t xml:space="preserve"> </w:t>
            </w:r>
            <w:r>
              <w:rPr>
                <w:sz w:val="20"/>
              </w:rPr>
              <w:t>nuevos</w:t>
            </w:r>
            <w:r>
              <w:rPr>
                <w:spacing w:val="-7"/>
                <w:sz w:val="20"/>
              </w:rPr>
              <w:t xml:space="preserve"> </w:t>
            </w:r>
            <w:r>
              <w:rPr>
                <w:sz w:val="20"/>
              </w:rPr>
              <w:t>de</w:t>
            </w:r>
            <w:r>
              <w:rPr>
                <w:spacing w:val="-8"/>
                <w:sz w:val="20"/>
              </w:rPr>
              <w:t xml:space="preserve"> </w:t>
            </w:r>
            <w:r>
              <w:rPr>
                <w:sz w:val="20"/>
              </w:rPr>
              <w:t>la</w:t>
            </w:r>
            <w:r>
              <w:rPr>
                <w:spacing w:val="-7"/>
                <w:sz w:val="20"/>
              </w:rPr>
              <w:t xml:space="preserve"> </w:t>
            </w:r>
            <w:r>
              <w:rPr>
                <w:sz w:val="20"/>
              </w:rPr>
              <w:t>entidad. Acuerdo de accionistas de la entidad.</w:t>
            </w:r>
          </w:p>
          <w:p w14:paraId="343D0F44" w14:textId="77777777" w:rsidR="00F6270E" w:rsidRDefault="008D2C97">
            <w:pPr>
              <w:pStyle w:val="TableParagraph"/>
              <w:spacing w:before="4"/>
              <w:ind w:left="108"/>
              <w:rPr>
                <w:sz w:val="20"/>
              </w:rPr>
            </w:pPr>
            <w:r>
              <w:rPr>
                <w:sz w:val="20"/>
              </w:rPr>
              <w:t>Copia</w:t>
            </w:r>
            <w:r>
              <w:rPr>
                <w:spacing w:val="-7"/>
                <w:sz w:val="20"/>
              </w:rPr>
              <w:t xml:space="preserve"> </w:t>
            </w:r>
            <w:r>
              <w:rPr>
                <w:sz w:val="20"/>
              </w:rPr>
              <w:t>del</w:t>
            </w:r>
            <w:r>
              <w:rPr>
                <w:spacing w:val="-5"/>
                <w:sz w:val="20"/>
              </w:rPr>
              <w:t xml:space="preserve"> </w:t>
            </w:r>
            <w:r>
              <w:rPr>
                <w:sz w:val="20"/>
              </w:rPr>
              <w:t>acta</w:t>
            </w:r>
            <w:r>
              <w:rPr>
                <w:spacing w:val="-7"/>
                <w:sz w:val="20"/>
              </w:rPr>
              <w:t xml:space="preserve"> </w:t>
            </w:r>
            <w:r>
              <w:rPr>
                <w:sz w:val="20"/>
              </w:rPr>
              <w:t>y</w:t>
            </w:r>
            <w:r>
              <w:rPr>
                <w:spacing w:val="-5"/>
                <w:sz w:val="20"/>
              </w:rPr>
              <w:t xml:space="preserve"> </w:t>
            </w:r>
            <w:r>
              <w:rPr>
                <w:sz w:val="20"/>
              </w:rPr>
              <w:t>convocatoria</w:t>
            </w:r>
            <w:r>
              <w:rPr>
                <w:spacing w:val="-6"/>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entidad.</w:t>
            </w:r>
          </w:p>
          <w:p w14:paraId="257F621F" w14:textId="77777777" w:rsidR="00F6270E" w:rsidRDefault="00F6270E">
            <w:pPr>
              <w:pStyle w:val="TableParagraph"/>
              <w:spacing w:before="44"/>
              <w:rPr>
                <w:sz w:val="20"/>
              </w:rPr>
            </w:pPr>
          </w:p>
          <w:p w14:paraId="22E3FE81" w14:textId="77777777" w:rsidR="00F6270E" w:rsidRDefault="008D2C97">
            <w:pPr>
              <w:pStyle w:val="TableParagraph"/>
              <w:spacing w:before="1" w:line="276" w:lineRule="auto"/>
              <w:ind w:left="108"/>
              <w:rPr>
                <w:sz w:val="20"/>
              </w:rPr>
            </w:pPr>
            <w:r>
              <w:rPr>
                <w:sz w:val="20"/>
              </w:rPr>
              <w:t>Minuta legible de los contratos de los planes de medicina prepagada con sus anexos.</w:t>
            </w:r>
          </w:p>
          <w:p w14:paraId="1FA75A08" w14:textId="77777777" w:rsidR="00F6270E" w:rsidRDefault="00F6270E">
            <w:pPr>
              <w:pStyle w:val="TableParagraph"/>
              <w:spacing w:before="8"/>
              <w:rPr>
                <w:sz w:val="20"/>
              </w:rPr>
            </w:pPr>
          </w:p>
          <w:p w14:paraId="72359D1A" w14:textId="77777777" w:rsidR="00F6270E" w:rsidRDefault="008D2C97">
            <w:pPr>
              <w:pStyle w:val="TableParagraph"/>
              <w:spacing w:before="1" w:line="278" w:lineRule="auto"/>
              <w:ind w:left="108"/>
              <w:rPr>
                <w:sz w:val="20"/>
              </w:rPr>
            </w:pPr>
            <w:r>
              <w:rPr>
                <w:sz w:val="20"/>
              </w:rPr>
              <w:t>Hoja</w:t>
            </w:r>
            <w:r>
              <w:rPr>
                <w:spacing w:val="-4"/>
                <w:sz w:val="20"/>
              </w:rPr>
              <w:t xml:space="preserve"> </w:t>
            </w:r>
            <w:r>
              <w:rPr>
                <w:sz w:val="20"/>
              </w:rPr>
              <w:t>de</w:t>
            </w:r>
            <w:r>
              <w:rPr>
                <w:spacing w:val="-3"/>
                <w:sz w:val="20"/>
              </w:rPr>
              <w:t xml:space="preserve"> </w:t>
            </w:r>
            <w:r>
              <w:rPr>
                <w:sz w:val="20"/>
              </w:rPr>
              <w:t>vida</w:t>
            </w:r>
            <w:r>
              <w:rPr>
                <w:spacing w:val="-3"/>
                <w:sz w:val="20"/>
              </w:rPr>
              <w:t xml:space="preserve"> </w:t>
            </w:r>
            <w:r>
              <w:rPr>
                <w:sz w:val="20"/>
              </w:rPr>
              <w:t>de</w:t>
            </w:r>
            <w:r>
              <w:rPr>
                <w:spacing w:val="-3"/>
                <w:sz w:val="20"/>
              </w:rPr>
              <w:t xml:space="preserve"> </w:t>
            </w:r>
            <w:r>
              <w:rPr>
                <w:sz w:val="20"/>
              </w:rPr>
              <w:t>los</w:t>
            </w:r>
            <w:r>
              <w:rPr>
                <w:spacing w:val="-4"/>
                <w:sz w:val="20"/>
              </w:rPr>
              <w:t xml:space="preserve"> </w:t>
            </w:r>
            <w:r>
              <w:rPr>
                <w:sz w:val="20"/>
              </w:rPr>
              <w:t>miembros</w:t>
            </w:r>
            <w:r>
              <w:rPr>
                <w:spacing w:val="-3"/>
                <w:sz w:val="20"/>
              </w:rPr>
              <w:t xml:space="preserve"> </w:t>
            </w:r>
            <w:r>
              <w:rPr>
                <w:sz w:val="20"/>
              </w:rPr>
              <w:t>de</w:t>
            </w:r>
            <w:r>
              <w:rPr>
                <w:spacing w:val="-5"/>
                <w:sz w:val="20"/>
              </w:rPr>
              <w:t xml:space="preserve"> </w:t>
            </w:r>
            <w:r>
              <w:rPr>
                <w:sz w:val="20"/>
              </w:rPr>
              <w:t>Junta</w:t>
            </w:r>
            <w:r>
              <w:rPr>
                <w:spacing w:val="-4"/>
                <w:sz w:val="20"/>
              </w:rPr>
              <w:t xml:space="preserve"> </w:t>
            </w:r>
            <w:r>
              <w:rPr>
                <w:sz w:val="20"/>
              </w:rPr>
              <w:t>Directiva</w:t>
            </w:r>
            <w:r>
              <w:rPr>
                <w:spacing w:val="-4"/>
                <w:sz w:val="20"/>
              </w:rPr>
              <w:t xml:space="preserve"> </w:t>
            </w:r>
            <w:r>
              <w:rPr>
                <w:sz w:val="20"/>
              </w:rPr>
              <w:t>y</w:t>
            </w:r>
            <w:r>
              <w:rPr>
                <w:spacing w:val="-4"/>
                <w:sz w:val="20"/>
              </w:rPr>
              <w:t xml:space="preserve"> </w:t>
            </w:r>
            <w:r>
              <w:rPr>
                <w:sz w:val="20"/>
              </w:rPr>
              <w:t>de</w:t>
            </w:r>
            <w:r>
              <w:rPr>
                <w:spacing w:val="-3"/>
                <w:sz w:val="20"/>
              </w:rPr>
              <w:t xml:space="preserve"> </w:t>
            </w:r>
            <w:r>
              <w:rPr>
                <w:sz w:val="20"/>
              </w:rPr>
              <w:t>los</w:t>
            </w:r>
            <w:r>
              <w:rPr>
                <w:spacing w:val="-4"/>
                <w:sz w:val="20"/>
              </w:rPr>
              <w:t xml:space="preserve"> </w:t>
            </w:r>
            <w:r>
              <w:rPr>
                <w:sz w:val="20"/>
              </w:rPr>
              <w:t>que</w:t>
            </w:r>
            <w:r>
              <w:rPr>
                <w:spacing w:val="-3"/>
                <w:sz w:val="20"/>
              </w:rPr>
              <w:t xml:space="preserve"> </w:t>
            </w:r>
            <w:r>
              <w:rPr>
                <w:sz w:val="20"/>
              </w:rPr>
              <w:t>actúan</w:t>
            </w:r>
            <w:r>
              <w:rPr>
                <w:spacing w:val="-4"/>
                <w:sz w:val="20"/>
              </w:rPr>
              <w:t xml:space="preserve"> </w:t>
            </w:r>
            <w:r>
              <w:rPr>
                <w:sz w:val="20"/>
              </w:rPr>
              <w:t>como administradores y del representante legal.</w:t>
            </w:r>
          </w:p>
        </w:tc>
      </w:tr>
      <w:tr w:rsidR="00F6270E" w14:paraId="3DF4C71D" w14:textId="77777777">
        <w:trPr>
          <w:trHeight w:val="1276"/>
        </w:trPr>
        <w:tc>
          <w:tcPr>
            <w:tcW w:w="1982" w:type="dxa"/>
          </w:tcPr>
          <w:p w14:paraId="51DB9B01" w14:textId="77777777" w:rsidR="00F6270E" w:rsidRDefault="00F6270E">
            <w:pPr>
              <w:pStyle w:val="TableParagraph"/>
              <w:spacing w:before="115"/>
              <w:rPr>
                <w:sz w:val="20"/>
              </w:rPr>
            </w:pPr>
          </w:p>
          <w:p w14:paraId="70D66228" w14:textId="77777777" w:rsidR="00F6270E" w:rsidRDefault="008D2C97">
            <w:pPr>
              <w:pStyle w:val="TableParagraph"/>
              <w:ind w:left="152" w:right="148"/>
              <w:jc w:val="center"/>
              <w:rPr>
                <w:rFonts w:ascii="Arial"/>
                <w:i/>
                <w:sz w:val="20"/>
              </w:rPr>
            </w:pPr>
            <w:r>
              <w:rPr>
                <w:rFonts w:ascii="Arial"/>
                <w:i/>
                <w:spacing w:val="-2"/>
                <w:sz w:val="20"/>
              </w:rPr>
              <w:t>Aseguramiento</w:t>
            </w:r>
          </w:p>
        </w:tc>
        <w:tc>
          <w:tcPr>
            <w:tcW w:w="6846" w:type="dxa"/>
          </w:tcPr>
          <w:p w14:paraId="6B808ED7" w14:textId="77777777" w:rsidR="00F6270E" w:rsidRDefault="008D2C97">
            <w:pPr>
              <w:pStyle w:val="TableParagraph"/>
              <w:spacing w:before="129" w:line="340" w:lineRule="atLeast"/>
              <w:ind w:left="108" w:right="103"/>
              <w:jc w:val="both"/>
              <w:rPr>
                <w:sz w:val="20"/>
              </w:rPr>
            </w:pPr>
            <w:r>
              <w:rPr>
                <w:sz w:val="20"/>
              </w:rPr>
              <w:t>Documento explicativo en formato PDF que indique los cambios que se generarían en el Modelo de atención en salud como resultado de la escisión, fusión o transformación propuesta.</w:t>
            </w:r>
          </w:p>
        </w:tc>
      </w:tr>
      <w:tr w:rsidR="00F6270E" w14:paraId="2BA5112A" w14:textId="77777777">
        <w:trPr>
          <w:trHeight w:val="1620"/>
        </w:trPr>
        <w:tc>
          <w:tcPr>
            <w:tcW w:w="1982" w:type="dxa"/>
          </w:tcPr>
          <w:p w14:paraId="72878ADC" w14:textId="77777777" w:rsidR="00F6270E" w:rsidRDefault="00F6270E">
            <w:pPr>
              <w:pStyle w:val="TableParagraph"/>
              <w:rPr>
                <w:sz w:val="20"/>
              </w:rPr>
            </w:pPr>
          </w:p>
          <w:p w14:paraId="54E70644" w14:textId="77777777" w:rsidR="00F6270E" w:rsidRDefault="00F6270E">
            <w:pPr>
              <w:pStyle w:val="TableParagraph"/>
              <w:spacing w:before="55"/>
              <w:rPr>
                <w:sz w:val="20"/>
              </w:rPr>
            </w:pPr>
          </w:p>
          <w:p w14:paraId="3DE851B8" w14:textId="77777777" w:rsidR="00F6270E" w:rsidRDefault="008D2C97">
            <w:pPr>
              <w:pStyle w:val="TableParagraph"/>
              <w:ind w:left="152" w:right="148"/>
              <w:jc w:val="center"/>
              <w:rPr>
                <w:rFonts w:ascii="Arial"/>
                <w:i/>
                <w:sz w:val="20"/>
              </w:rPr>
            </w:pPr>
            <w:r>
              <w:rPr>
                <w:rFonts w:ascii="Arial"/>
                <w:i/>
                <w:spacing w:val="-2"/>
                <w:sz w:val="20"/>
              </w:rPr>
              <w:t>Financiero</w:t>
            </w:r>
          </w:p>
        </w:tc>
        <w:tc>
          <w:tcPr>
            <w:tcW w:w="6846" w:type="dxa"/>
          </w:tcPr>
          <w:p w14:paraId="1493D2B8" w14:textId="77777777" w:rsidR="00F6270E" w:rsidRDefault="00F6270E">
            <w:pPr>
              <w:pStyle w:val="TableParagraph"/>
              <w:spacing w:before="9"/>
              <w:rPr>
                <w:sz w:val="20"/>
              </w:rPr>
            </w:pPr>
          </w:p>
          <w:p w14:paraId="06078C47" w14:textId="77777777" w:rsidR="00F6270E" w:rsidRDefault="008D2C97">
            <w:pPr>
              <w:pStyle w:val="TableParagraph"/>
              <w:spacing w:line="360" w:lineRule="auto"/>
              <w:ind w:left="108" w:right="102"/>
              <w:jc w:val="both"/>
              <w:rPr>
                <w:sz w:val="20"/>
              </w:rPr>
            </w:pPr>
            <w:r>
              <w:rPr>
                <w:sz w:val="20"/>
              </w:rPr>
              <w:t>La discriminación y valoración de los activos y pasivos que se integran al patrimonio de la sociedad o sociedades beneficiarias en el proceso de escisión;</w:t>
            </w:r>
            <w:r>
              <w:rPr>
                <w:spacing w:val="14"/>
                <w:sz w:val="20"/>
              </w:rPr>
              <w:t xml:space="preserve"> </w:t>
            </w:r>
            <w:r>
              <w:rPr>
                <w:sz w:val="20"/>
              </w:rPr>
              <w:t>o,</w:t>
            </w:r>
            <w:r>
              <w:rPr>
                <w:spacing w:val="13"/>
                <w:sz w:val="20"/>
              </w:rPr>
              <w:t xml:space="preserve"> </w:t>
            </w:r>
            <w:r>
              <w:rPr>
                <w:sz w:val="20"/>
              </w:rPr>
              <w:t>la</w:t>
            </w:r>
            <w:r>
              <w:rPr>
                <w:spacing w:val="12"/>
                <w:sz w:val="20"/>
              </w:rPr>
              <w:t xml:space="preserve"> </w:t>
            </w:r>
            <w:r>
              <w:rPr>
                <w:sz w:val="20"/>
              </w:rPr>
              <w:t>discriminación</w:t>
            </w:r>
            <w:r>
              <w:rPr>
                <w:spacing w:val="12"/>
                <w:sz w:val="20"/>
              </w:rPr>
              <w:t xml:space="preserve"> </w:t>
            </w:r>
            <w:r>
              <w:rPr>
                <w:sz w:val="20"/>
              </w:rPr>
              <w:t>y</w:t>
            </w:r>
            <w:r>
              <w:rPr>
                <w:spacing w:val="14"/>
                <w:sz w:val="20"/>
              </w:rPr>
              <w:t xml:space="preserve"> </w:t>
            </w:r>
            <w:r>
              <w:rPr>
                <w:sz w:val="20"/>
              </w:rPr>
              <w:t>valoración</w:t>
            </w:r>
            <w:r>
              <w:rPr>
                <w:spacing w:val="14"/>
                <w:sz w:val="20"/>
              </w:rPr>
              <w:t xml:space="preserve"> </w:t>
            </w:r>
            <w:r>
              <w:rPr>
                <w:sz w:val="20"/>
              </w:rPr>
              <w:t>de</w:t>
            </w:r>
            <w:r>
              <w:rPr>
                <w:spacing w:val="12"/>
                <w:sz w:val="20"/>
              </w:rPr>
              <w:t xml:space="preserve"> </w:t>
            </w:r>
            <w:r>
              <w:rPr>
                <w:sz w:val="20"/>
              </w:rPr>
              <w:t>los</w:t>
            </w:r>
            <w:r>
              <w:rPr>
                <w:spacing w:val="13"/>
                <w:sz w:val="20"/>
              </w:rPr>
              <w:t xml:space="preserve"> </w:t>
            </w:r>
            <w:r>
              <w:rPr>
                <w:sz w:val="20"/>
              </w:rPr>
              <w:t>activos</w:t>
            </w:r>
            <w:r>
              <w:rPr>
                <w:spacing w:val="14"/>
                <w:sz w:val="20"/>
              </w:rPr>
              <w:t xml:space="preserve"> </w:t>
            </w:r>
            <w:r>
              <w:rPr>
                <w:sz w:val="20"/>
              </w:rPr>
              <w:t>y</w:t>
            </w:r>
            <w:r>
              <w:rPr>
                <w:spacing w:val="13"/>
                <w:sz w:val="20"/>
              </w:rPr>
              <w:t xml:space="preserve"> </w:t>
            </w:r>
            <w:r>
              <w:rPr>
                <w:sz w:val="20"/>
              </w:rPr>
              <w:t>pasivos</w:t>
            </w:r>
            <w:r>
              <w:rPr>
                <w:spacing w:val="14"/>
                <w:sz w:val="20"/>
              </w:rPr>
              <w:t xml:space="preserve"> </w:t>
            </w:r>
            <w:r>
              <w:rPr>
                <w:sz w:val="20"/>
              </w:rPr>
              <w:t>de</w:t>
            </w:r>
            <w:r>
              <w:rPr>
                <w:spacing w:val="12"/>
                <w:sz w:val="20"/>
              </w:rPr>
              <w:t xml:space="preserve"> </w:t>
            </w:r>
            <w:r>
              <w:rPr>
                <w:spacing w:val="-5"/>
                <w:sz w:val="20"/>
              </w:rPr>
              <w:t>las</w:t>
            </w:r>
          </w:p>
          <w:p w14:paraId="6A9D3271" w14:textId="77777777" w:rsidR="00F6270E" w:rsidRDefault="008D2C97">
            <w:pPr>
              <w:pStyle w:val="TableParagraph"/>
              <w:ind w:left="108"/>
              <w:jc w:val="both"/>
              <w:rPr>
                <w:sz w:val="20"/>
              </w:rPr>
            </w:pPr>
            <w:r>
              <w:rPr>
                <w:sz w:val="20"/>
              </w:rPr>
              <w:t>sociedades</w:t>
            </w:r>
            <w:r>
              <w:rPr>
                <w:spacing w:val="-7"/>
                <w:sz w:val="20"/>
              </w:rPr>
              <w:t xml:space="preserve"> </w:t>
            </w:r>
            <w:r>
              <w:rPr>
                <w:sz w:val="20"/>
              </w:rPr>
              <w:t>participantes</w:t>
            </w:r>
            <w:r>
              <w:rPr>
                <w:spacing w:val="-7"/>
                <w:sz w:val="20"/>
              </w:rPr>
              <w:t xml:space="preserve"> </w:t>
            </w:r>
            <w:r>
              <w:rPr>
                <w:sz w:val="20"/>
              </w:rPr>
              <w:t>en</w:t>
            </w:r>
            <w:r>
              <w:rPr>
                <w:spacing w:val="-8"/>
                <w:sz w:val="20"/>
              </w:rPr>
              <w:t xml:space="preserve"> </w:t>
            </w:r>
            <w:r>
              <w:rPr>
                <w:sz w:val="20"/>
              </w:rPr>
              <w:t>el</w:t>
            </w:r>
            <w:r>
              <w:rPr>
                <w:spacing w:val="-7"/>
                <w:sz w:val="20"/>
              </w:rPr>
              <w:t xml:space="preserve"> </w:t>
            </w:r>
            <w:r>
              <w:rPr>
                <w:sz w:val="20"/>
              </w:rPr>
              <w:t>proceso</w:t>
            </w:r>
            <w:r>
              <w:rPr>
                <w:spacing w:val="-6"/>
                <w:sz w:val="20"/>
              </w:rPr>
              <w:t xml:space="preserve"> </w:t>
            </w:r>
            <w:r>
              <w:rPr>
                <w:sz w:val="20"/>
              </w:rPr>
              <w:t>de</w:t>
            </w:r>
            <w:r>
              <w:rPr>
                <w:spacing w:val="-8"/>
                <w:sz w:val="20"/>
              </w:rPr>
              <w:t xml:space="preserve"> </w:t>
            </w:r>
            <w:r>
              <w:rPr>
                <w:spacing w:val="-2"/>
                <w:sz w:val="20"/>
              </w:rPr>
              <w:t>fusión.</w:t>
            </w:r>
          </w:p>
        </w:tc>
      </w:tr>
      <w:tr w:rsidR="00F6270E" w14:paraId="1210422E" w14:textId="77777777">
        <w:trPr>
          <w:trHeight w:val="1065"/>
        </w:trPr>
        <w:tc>
          <w:tcPr>
            <w:tcW w:w="1982" w:type="dxa"/>
          </w:tcPr>
          <w:p w14:paraId="76903240" w14:textId="77777777" w:rsidR="00F6270E" w:rsidRDefault="00F6270E">
            <w:pPr>
              <w:pStyle w:val="TableParagraph"/>
              <w:spacing w:before="9"/>
              <w:rPr>
                <w:sz w:val="20"/>
              </w:rPr>
            </w:pPr>
          </w:p>
          <w:p w14:paraId="14E4B1B8" w14:textId="77777777" w:rsidR="00F6270E" w:rsidRDefault="008D2C97">
            <w:pPr>
              <w:pStyle w:val="TableParagraph"/>
              <w:ind w:left="152" w:right="148"/>
              <w:jc w:val="center"/>
              <w:rPr>
                <w:rFonts w:ascii="Arial"/>
                <w:i/>
                <w:sz w:val="20"/>
              </w:rPr>
            </w:pPr>
            <w:r>
              <w:rPr>
                <w:rFonts w:ascii="Arial"/>
                <w:i/>
                <w:spacing w:val="-2"/>
                <w:sz w:val="20"/>
              </w:rPr>
              <w:t>Financiero</w:t>
            </w:r>
          </w:p>
        </w:tc>
        <w:tc>
          <w:tcPr>
            <w:tcW w:w="6846" w:type="dxa"/>
          </w:tcPr>
          <w:p w14:paraId="2482AC0C" w14:textId="77777777" w:rsidR="00F6270E" w:rsidRDefault="00F6270E">
            <w:pPr>
              <w:pStyle w:val="TableParagraph"/>
              <w:spacing w:before="9"/>
              <w:rPr>
                <w:sz w:val="20"/>
              </w:rPr>
            </w:pPr>
          </w:p>
          <w:p w14:paraId="440F17C9" w14:textId="77777777" w:rsidR="00F6270E" w:rsidRDefault="008D2C97">
            <w:pPr>
              <w:pStyle w:val="TableParagraph"/>
              <w:spacing w:line="360" w:lineRule="auto"/>
              <w:ind w:left="108"/>
              <w:rPr>
                <w:sz w:val="20"/>
              </w:rPr>
            </w:pPr>
            <w:r>
              <w:rPr>
                <w:sz w:val="20"/>
              </w:rPr>
              <w:t>Anexo</w:t>
            </w:r>
            <w:r>
              <w:rPr>
                <w:spacing w:val="-14"/>
                <w:sz w:val="20"/>
              </w:rPr>
              <w:t xml:space="preserve"> </w:t>
            </w:r>
            <w:r>
              <w:rPr>
                <w:sz w:val="20"/>
              </w:rPr>
              <w:t>explicativo</w:t>
            </w:r>
            <w:r>
              <w:rPr>
                <w:spacing w:val="-13"/>
                <w:sz w:val="20"/>
              </w:rPr>
              <w:t xml:space="preserve"> </w:t>
            </w:r>
            <w:r>
              <w:rPr>
                <w:sz w:val="20"/>
              </w:rPr>
              <w:t>de</w:t>
            </w:r>
            <w:r>
              <w:rPr>
                <w:spacing w:val="-14"/>
                <w:sz w:val="20"/>
              </w:rPr>
              <w:t xml:space="preserve"> </w:t>
            </w:r>
            <w:r>
              <w:rPr>
                <w:sz w:val="20"/>
              </w:rPr>
              <w:t>los</w:t>
            </w:r>
            <w:r>
              <w:rPr>
                <w:spacing w:val="-14"/>
                <w:sz w:val="20"/>
              </w:rPr>
              <w:t xml:space="preserve"> </w:t>
            </w:r>
            <w:r>
              <w:rPr>
                <w:sz w:val="20"/>
              </w:rPr>
              <w:t>métodos</w:t>
            </w:r>
            <w:r>
              <w:rPr>
                <w:spacing w:val="-11"/>
                <w:sz w:val="20"/>
              </w:rPr>
              <w:t xml:space="preserve"> </w:t>
            </w:r>
            <w:r>
              <w:rPr>
                <w:sz w:val="20"/>
              </w:rPr>
              <w:t>de</w:t>
            </w:r>
            <w:r>
              <w:rPr>
                <w:spacing w:val="-14"/>
                <w:sz w:val="20"/>
              </w:rPr>
              <w:t xml:space="preserve"> </w:t>
            </w:r>
            <w:r>
              <w:rPr>
                <w:sz w:val="20"/>
              </w:rPr>
              <w:t>evaluación</w:t>
            </w:r>
            <w:r>
              <w:rPr>
                <w:spacing w:val="-13"/>
                <w:sz w:val="20"/>
              </w:rPr>
              <w:t xml:space="preserve"> </w:t>
            </w:r>
            <w:r>
              <w:rPr>
                <w:sz w:val="20"/>
              </w:rPr>
              <w:t>utilizados</w:t>
            </w:r>
            <w:r>
              <w:rPr>
                <w:spacing w:val="-14"/>
                <w:sz w:val="20"/>
              </w:rPr>
              <w:t xml:space="preserve"> </w:t>
            </w:r>
            <w:r>
              <w:rPr>
                <w:sz w:val="20"/>
              </w:rPr>
              <w:t>y</w:t>
            </w:r>
            <w:r>
              <w:rPr>
                <w:spacing w:val="-14"/>
                <w:sz w:val="20"/>
              </w:rPr>
              <w:t xml:space="preserve"> </w:t>
            </w:r>
            <w:r>
              <w:rPr>
                <w:sz w:val="20"/>
              </w:rPr>
              <w:t>del</w:t>
            </w:r>
            <w:r>
              <w:rPr>
                <w:spacing w:val="-14"/>
                <w:sz w:val="20"/>
              </w:rPr>
              <w:t xml:space="preserve"> </w:t>
            </w:r>
            <w:r>
              <w:rPr>
                <w:sz w:val="20"/>
              </w:rPr>
              <w:t>intercambio de partes de interés, cuotas o acciones que implicará la operación.</w:t>
            </w:r>
          </w:p>
        </w:tc>
      </w:tr>
    </w:tbl>
    <w:p w14:paraId="14C78F1E" w14:textId="77777777" w:rsidR="00F6270E" w:rsidRDefault="00F6270E">
      <w:pPr>
        <w:pStyle w:val="TableParagraph"/>
        <w:spacing w:line="360" w:lineRule="auto"/>
        <w:rPr>
          <w:sz w:val="20"/>
        </w:rPr>
        <w:sectPr w:rsidR="00F6270E">
          <w:pgSz w:w="12240" w:h="15840"/>
          <w:pgMar w:top="2020" w:right="1080" w:bottom="780" w:left="1080" w:header="521" w:footer="588" w:gutter="0"/>
          <w:cols w:space="720"/>
        </w:sectPr>
      </w:pPr>
    </w:p>
    <w:p w14:paraId="46CA3269" w14:textId="77777777" w:rsidR="00F6270E" w:rsidRDefault="00F6270E">
      <w:pPr>
        <w:pStyle w:val="Textoindependiente"/>
        <w:rPr>
          <w:sz w:val="20"/>
        </w:rPr>
      </w:pPr>
    </w:p>
    <w:p w14:paraId="55FCCF0B" w14:textId="77777777" w:rsidR="00F6270E" w:rsidRDefault="00F6270E">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846"/>
      </w:tblGrid>
      <w:tr w:rsidR="00F6270E" w14:paraId="1DB8D448" w14:textId="77777777">
        <w:trPr>
          <w:trHeight w:val="465"/>
        </w:trPr>
        <w:tc>
          <w:tcPr>
            <w:tcW w:w="1982" w:type="dxa"/>
          </w:tcPr>
          <w:p w14:paraId="5E9FBE39" w14:textId="77777777" w:rsidR="00F6270E" w:rsidRDefault="008D2C97">
            <w:pPr>
              <w:pStyle w:val="TableParagraph"/>
              <w:spacing w:before="119"/>
              <w:ind w:left="378"/>
              <w:rPr>
                <w:rFonts w:ascii="Arial"/>
                <w:b/>
                <w:i/>
                <w:sz w:val="20"/>
              </w:rPr>
            </w:pPr>
            <w:r>
              <w:rPr>
                <w:rFonts w:ascii="Arial"/>
                <w:b/>
                <w:i/>
                <w:spacing w:val="-2"/>
                <w:sz w:val="20"/>
              </w:rPr>
              <w:t>Componente</w:t>
            </w:r>
          </w:p>
        </w:tc>
        <w:tc>
          <w:tcPr>
            <w:tcW w:w="6846" w:type="dxa"/>
          </w:tcPr>
          <w:p w14:paraId="315179C2" w14:textId="77777777" w:rsidR="00F6270E" w:rsidRDefault="008D2C97">
            <w:pPr>
              <w:pStyle w:val="TableParagraph"/>
              <w:spacing w:before="119"/>
              <w:ind w:left="7"/>
              <w:jc w:val="center"/>
              <w:rPr>
                <w:rFonts w:ascii="Arial"/>
                <w:b/>
                <w:i/>
                <w:sz w:val="20"/>
              </w:rPr>
            </w:pPr>
            <w:r>
              <w:rPr>
                <w:rFonts w:ascii="Arial"/>
                <w:b/>
                <w:i/>
                <w:spacing w:val="-2"/>
                <w:sz w:val="20"/>
              </w:rPr>
              <w:t>Requisito</w:t>
            </w:r>
          </w:p>
        </w:tc>
      </w:tr>
      <w:tr w:rsidR="00F6270E" w14:paraId="27888F46" w14:textId="77777777">
        <w:trPr>
          <w:trHeight w:val="1065"/>
        </w:trPr>
        <w:tc>
          <w:tcPr>
            <w:tcW w:w="1982" w:type="dxa"/>
          </w:tcPr>
          <w:p w14:paraId="56B48899" w14:textId="77777777" w:rsidR="00F6270E" w:rsidRDefault="00F6270E">
            <w:pPr>
              <w:pStyle w:val="TableParagraph"/>
              <w:spacing w:before="9"/>
              <w:rPr>
                <w:sz w:val="20"/>
              </w:rPr>
            </w:pPr>
          </w:p>
          <w:p w14:paraId="66E9497E" w14:textId="77777777" w:rsidR="00F6270E" w:rsidRDefault="008D2C97">
            <w:pPr>
              <w:pStyle w:val="TableParagraph"/>
              <w:ind w:left="522"/>
              <w:rPr>
                <w:rFonts w:ascii="Arial"/>
                <w:i/>
                <w:sz w:val="20"/>
              </w:rPr>
            </w:pPr>
            <w:r>
              <w:rPr>
                <w:rFonts w:ascii="Arial"/>
                <w:i/>
                <w:spacing w:val="-2"/>
                <w:sz w:val="20"/>
              </w:rPr>
              <w:t>Financiero</w:t>
            </w:r>
          </w:p>
        </w:tc>
        <w:tc>
          <w:tcPr>
            <w:tcW w:w="6846" w:type="dxa"/>
          </w:tcPr>
          <w:p w14:paraId="1EB566E7" w14:textId="77777777" w:rsidR="00F6270E" w:rsidRDefault="00F6270E">
            <w:pPr>
              <w:pStyle w:val="TableParagraph"/>
              <w:spacing w:before="189"/>
              <w:rPr>
                <w:sz w:val="20"/>
              </w:rPr>
            </w:pPr>
          </w:p>
          <w:p w14:paraId="3039769F" w14:textId="77777777" w:rsidR="00F6270E" w:rsidRDefault="008D2C97">
            <w:pPr>
              <w:pStyle w:val="TableParagraph"/>
              <w:ind w:left="108"/>
              <w:rPr>
                <w:sz w:val="20"/>
              </w:rPr>
            </w:pPr>
            <w:r>
              <w:rPr>
                <w:sz w:val="20"/>
              </w:rPr>
              <w:t>La</w:t>
            </w:r>
            <w:r>
              <w:rPr>
                <w:spacing w:val="-7"/>
                <w:sz w:val="20"/>
              </w:rPr>
              <w:t xml:space="preserve"> </w:t>
            </w:r>
            <w:r>
              <w:rPr>
                <w:sz w:val="20"/>
              </w:rPr>
              <w:t>opción</w:t>
            </w:r>
            <w:r>
              <w:rPr>
                <w:spacing w:val="-3"/>
                <w:sz w:val="20"/>
              </w:rPr>
              <w:t xml:space="preserve"> </w:t>
            </w:r>
            <w:r>
              <w:rPr>
                <w:sz w:val="20"/>
              </w:rPr>
              <w:t>que</w:t>
            </w:r>
            <w:r>
              <w:rPr>
                <w:spacing w:val="-6"/>
                <w:sz w:val="20"/>
              </w:rPr>
              <w:t xml:space="preserve"> </w:t>
            </w:r>
            <w:r>
              <w:rPr>
                <w:sz w:val="20"/>
              </w:rPr>
              <w:t>se</w:t>
            </w:r>
            <w:r>
              <w:rPr>
                <w:spacing w:val="-5"/>
                <w:sz w:val="20"/>
              </w:rPr>
              <w:t xml:space="preserve"> </w:t>
            </w:r>
            <w:r>
              <w:rPr>
                <w:sz w:val="20"/>
              </w:rPr>
              <w:t>ofrecerá</w:t>
            </w:r>
            <w:r>
              <w:rPr>
                <w:spacing w:val="-4"/>
                <w:sz w:val="20"/>
              </w:rPr>
              <w:t xml:space="preserve"> </w:t>
            </w:r>
            <w:r>
              <w:rPr>
                <w:sz w:val="20"/>
              </w:rPr>
              <w:t>a</w:t>
            </w:r>
            <w:r>
              <w:rPr>
                <w:spacing w:val="-5"/>
                <w:sz w:val="20"/>
              </w:rPr>
              <w:t xml:space="preserve"> </w:t>
            </w:r>
            <w:r>
              <w:rPr>
                <w:sz w:val="20"/>
              </w:rPr>
              <w:t>los</w:t>
            </w:r>
            <w:r>
              <w:rPr>
                <w:spacing w:val="-4"/>
                <w:sz w:val="20"/>
              </w:rPr>
              <w:t xml:space="preserve"> </w:t>
            </w:r>
            <w:r>
              <w:rPr>
                <w:sz w:val="20"/>
              </w:rPr>
              <w:t>tenedores</w:t>
            </w:r>
            <w:r>
              <w:rPr>
                <w:spacing w:val="-5"/>
                <w:sz w:val="20"/>
              </w:rPr>
              <w:t xml:space="preserve"> </w:t>
            </w:r>
            <w:r>
              <w:rPr>
                <w:sz w:val="20"/>
              </w:rPr>
              <w:t>de</w:t>
            </w:r>
            <w:r>
              <w:rPr>
                <w:spacing w:val="-5"/>
                <w:sz w:val="20"/>
              </w:rPr>
              <w:t xml:space="preserve"> </w:t>
            </w:r>
            <w:r>
              <w:rPr>
                <w:sz w:val="20"/>
              </w:rPr>
              <w:t>bonos</w:t>
            </w:r>
            <w:r>
              <w:rPr>
                <w:spacing w:val="-5"/>
                <w:sz w:val="20"/>
              </w:rPr>
              <w:t xml:space="preserve"> </w:t>
            </w:r>
            <w:r>
              <w:rPr>
                <w:sz w:val="20"/>
              </w:rPr>
              <w:t>(si</w:t>
            </w:r>
            <w:r>
              <w:rPr>
                <w:spacing w:val="-6"/>
                <w:sz w:val="20"/>
              </w:rPr>
              <w:t xml:space="preserve"> </w:t>
            </w:r>
            <w:r>
              <w:rPr>
                <w:sz w:val="20"/>
              </w:rPr>
              <w:t>los</w:t>
            </w:r>
            <w:r>
              <w:rPr>
                <w:spacing w:val="-4"/>
                <w:sz w:val="20"/>
              </w:rPr>
              <w:t xml:space="preserve"> </w:t>
            </w:r>
            <w:r>
              <w:rPr>
                <w:spacing w:val="-2"/>
                <w:sz w:val="20"/>
              </w:rPr>
              <w:t>hubiere)</w:t>
            </w:r>
          </w:p>
        </w:tc>
      </w:tr>
      <w:tr w:rsidR="00F6270E" w14:paraId="35D6FBBF" w14:textId="77777777">
        <w:trPr>
          <w:trHeight w:val="1845"/>
        </w:trPr>
        <w:tc>
          <w:tcPr>
            <w:tcW w:w="1982" w:type="dxa"/>
          </w:tcPr>
          <w:p w14:paraId="3CED3E48" w14:textId="77777777" w:rsidR="00F6270E" w:rsidRDefault="00F6270E">
            <w:pPr>
              <w:pStyle w:val="TableParagraph"/>
              <w:rPr>
                <w:sz w:val="20"/>
              </w:rPr>
            </w:pPr>
          </w:p>
          <w:p w14:paraId="747B1F6D" w14:textId="77777777" w:rsidR="00F6270E" w:rsidRDefault="00F6270E">
            <w:pPr>
              <w:pStyle w:val="TableParagraph"/>
              <w:spacing w:before="168"/>
              <w:rPr>
                <w:sz w:val="20"/>
              </w:rPr>
            </w:pPr>
          </w:p>
          <w:p w14:paraId="32719F8B" w14:textId="77777777" w:rsidR="00F6270E" w:rsidRDefault="008D2C97">
            <w:pPr>
              <w:pStyle w:val="TableParagraph"/>
              <w:ind w:left="522"/>
              <w:rPr>
                <w:rFonts w:ascii="Arial"/>
                <w:i/>
                <w:sz w:val="20"/>
              </w:rPr>
            </w:pPr>
            <w:r>
              <w:rPr>
                <w:rFonts w:ascii="Arial"/>
                <w:i/>
                <w:spacing w:val="-2"/>
                <w:sz w:val="20"/>
              </w:rPr>
              <w:t>Financiero</w:t>
            </w:r>
          </w:p>
        </w:tc>
        <w:tc>
          <w:tcPr>
            <w:tcW w:w="6846" w:type="dxa"/>
          </w:tcPr>
          <w:p w14:paraId="4C027694" w14:textId="77777777" w:rsidR="00F6270E" w:rsidRDefault="008D2C97">
            <w:pPr>
              <w:pStyle w:val="TableParagraph"/>
              <w:spacing w:before="119" w:line="360" w:lineRule="auto"/>
              <w:ind w:left="108" w:right="102"/>
              <w:jc w:val="both"/>
              <w:rPr>
                <w:sz w:val="20"/>
              </w:rPr>
            </w:pPr>
            <w:r>
              <w:rPr>
                <w:sz w:val="20"/>
              </w:rPr>
              <w:t>Estados</w:t>
            </w:r>
            <w:r>
              <w:rPr>
                <w:spacing w:val="-7"/>
                <w:sz w:val="20"/>
              </w:rPr>
              <w:t xml:space="preserve"> </w:t>
            </w:r>
            <w:r>
              <w:rPr>
                <w:sz w:val="20"/>
              </w:rPr>
              <w:t>financieros</w:t>
            </w:r>
            <w:r>
              <w:rPr>
                <w:spacing w:val="-8"/>
                <w:sz w:val="20"/>
              </w:rPr>
              <w:t xml:space="preserve"> </w:t>
            </w:r>
            <w:r>
              <w:rPr>
                <w:sz w:val="20"/>
              </w:rPr>
              <w:t>y</w:t>
            </w:r>
            <w:r>
              <w:rPr>
                <w:spacing w:val="-7"/>
                <w:sz w:val="20"/>
              </w:rPr>
              <w:t xml:space="preserve"> </w:t>
            </w:r>
            <w:r>
              <w:rPr>
                <w:sz w:val="20"/>
              </w:rPr>
              <w:t>notas</w:t>
            </w:r>
            <w:r>
              <w:rPr>
                <w:spacing w:val="-9"/>
                <w:sz w:val="20"/>
              </w:rPr>
              <w:t xml:space="preserve"> </w:t>
            </w:r>
            <w:r>
              <w:rPr>
                <w:sz w:val="20"/>
              </w:rPr>
              <w:t>a</w:t>
            </w:r>
            <w:r>
              <w:rPr>
                <w:spacing w:val="-8"/>
                <w:sz w:val="20"/>
              </w:rPr>
              <w:t xml:space="preserve"> </w:t>
            </w:r>
            <w:r>
              <w:rPr>
                <w:sz w:val="20"/>
              </w:rPr>
              <w:t>los</w:t>
            </w:r>
            <w:r>
              <w:rPr>
                <w:spacing w:val="-7"/>
                <w:sz w:val="20"/>
              </w:rPr>
              <w:t xml:space="preserve"> </w:t>
            </w:r>
            <w:r>
              <w:rPr>
                <w:sz w:val="20"/>
              </w:rPr>
              <w:t>estados</w:t>
            </w:r>
            <w:r>
              <w:rPr>
                <w:spacing w:val="-9"/>
                <w:sz w:val="20"/>
              </w:rPr>
              <w:t xml:space="preserve"> </w:t>
            </w:r>
            <w:r>
              <w:rPr>
                <w:sz w:val="20"/>
              </w:rPr>
              <w:t>financieros</w:t>
            </w:r>
            <w:r>
              <w:rPr>
                <w:spacing w:val="-7"/>
                <w:sz w:val="20"/>
              </w:rPr>
              <w:t xml:space="preserve"> </w:t>
            </w:r>
            <w:r>
              <w:rPr>
                <w:sz w:val="20"/>
              </w:rPr>
              <w:t>que</w:t>
            </w:r>
            <w:r>
              <w:rPr>
                <w:spacing w:val="-8"/>
                <w:sz w:val="20"/>
              </w:rPr>
              <w:t xml:space="preserve"> </w:t>
            </w:r>
            <w:r>
              <w:rPr>
                <w:sz w:val="20"/>
              </w:rPr>
              <w:t>hayan</w:t>
            </w:r>
            <w:r>
              <w:rPr>
                <w:spacing w:val="-8"/>
                <w:sz w:val="20"/>
              </w:rPr>
              <w:t xml:space="preserve"> </w:t>
            </w:r>
            <w:r>
              <w:rPr>
                <w:sz w:val="20"/>
              </w:rPr>
              <w:t>servido</w:t>
            </w:r>
            <w:r>
              <w:rPr>
                <w:spacing w:val="-10"/>
                <w:sz w:val="20"/>
              </w:rPr>
              <w:t xml:space="preserve"> </w:t>
            </w:r>
            <w:r>
              <w:rPr>
                <w:sz w:val="20"/>
              </w:rPr>
              <w:t>de base para la escisión, fusión o transformación propuesta, debidamente suscritos por el representante legal, revisor fiscal y/o en su defecto por contador</w:t>
            </w:r>
            <w:r>
              <w:rPr>
                <w:spacing w:val="5"/>
                <w:sz w:val="20"/>
              </w:rPr>
              <w:t xml:space="preserve"> </w:t>
            </w:r>
            <w:r>
              <w:rPr>
                <w:sz w:val="20"/>
              </w:rPr>
              <w:t>público</w:t>
            </w:r>
            <w:r>
              <w:rPr>
                <w:spacing w:val="5"/>
                <w:sz w:val="20"/>
              </w:rPr>
              <w:t xml:space="preserve"> </w:t>
            </w:r>
            <w:r>
              <w:rPr>
                <w:sz w:val="20"/>
              </w:rPr>
              <w:t>independiente,</w:t>
            </w:r>
            <w:r>
              <w:rPr>
                <w:spacing w:val="7"/>
                <w:sz w:val="20"/>
              </w:rPr>
              <w:t xml:space="preserve"> </w:t>
            </w:r>
            <w:r>
              <w:rPr>
                <w:sz w:val="20"/>
              </w:rPr>
              <w:t>acompañados</w:t>
            </w:r>
            <w:r>
              <w:rPr>
                <w:spacing w:val="5"/>
                <w:sz w:val="20"/>
              </w:rPr>
              <w:t xml:space="preserve"> </w:t>
            </w:r>
            <w:r>
              <w:rPr>
                <w:sz w:val="20"/>
              </w:rPr>
              <w:t>de</w:t>
            </w:r>
            <w:r>
              <w:rPr>
                <w:spacing w:val="4"/>
                <w:sz w:val="20"/>
              </w:rPr>
              <w:t xml:space="preserve"> </w:t>
            </w:r>
            <w:r>
              <w:rPr>
                <w:sz w:val="20"/>
              </w:rPr>
              <w:t>su</w:t>
            </w:r>
            <w:r>
              <w:rPr>
                <w:spacing w:val="8"/>
                <w:sz w:val="20"/>
              </w:rPr>
              <w:t xml:space="preserve"> </w:t>
            </w:r>
            <w:r>
              <w:rPr>
                <w:sz w:val="20"/>
              </w:rPr>
              <w:t>respectivo</w:t>
            </w:r>
            <w:r>
              <w:rPr>
                <w:spacing w:val="5"/>
                <w:sz w:val="20"/>
              </w:rPr>
              <w:t xml:space="preserve"> </w:t>
            </w:r>
            <w:r>
              <w:rPr>
                <w:spacing w:val="-2"/>
                <w:sz w:val="20"/>
              </w:rPr>
              <w:t>dictamen</w:t>
            </w:r>
          </w:p>
          <w:p w14:paraId="158BF8DD" w14:textId="77777777" w:rsidR="00F6270E" w:rsidRDefault="008D2C97">
            <w:pPr>
              <w:pStyle w:val="TableParagraph"/>
              <w:spacing w:before="1"/>
              <w:ind w:left="108"/>
              <w:jc w:val="both"/>
              <w:rPr>
                <w:sz w:val="20"/>
              </w:rPr>
            </w:pPr>
            <w:r>
              <w:rPr>
                <w:sz w:val="20"/>
              </w:rPr>
              <w:t>a</w:t>
            </w:r>
            <w:r>
              <w:rPr>
                <w:spacing w:val="-8"/>
                <w:sz w:val="20"/>
              </w:rPr>
              <w:t xml:space="preserve"> </w:t>
            </w:r>
            <w:r>
              <w:rPr>
                <w:sz w:val="20"/>
              </w:rPr>
              <w:t>los</w:t>
            </w:r>
            <w:r>
              <w:rPr>
                <w:spacing w:val="-5"/>
                <w:sz w:val="20"/>
              </w:rPr>
              <w:t xml:space="preserve"> </w:t>
            </w:r>
            <w:r>
              <w:rPr>
                <w:sz w:val="20"/>
              </w:rPr>
              <w:t>estados</w:t>
            </w:r>
            <w:r>
              <w:rPr>
                <w:spacing w:val="-6"/>
                <w:sz w:val="20"/>
              </w:rPr>
              <w:t xml:space="preserve"> </w:t>
            </w:r>
            <w:r>
              <w:rPr>
                <w:sz w:val="20"/>
              </w:rPr>
              <w:t>financieros</w:t>
            </w:r>
            <w:r>
              <w:rPr>
                <w:spacing w:val="-6"/>
                <w:sz w:val="20"/>
              </w:rPr>
              <w:t xml:space="preserve"> </w:t>
            </w:r>
            <w:r>
              <w:rPr>
                <w:sz w:val="20"/>
              </w:rPr>
              <w:t>(y</w:t>
            </w:r>
            <w:r>
              <w:rPr>
                <w:spacing w:val="-7"/>
                <w:sz w:val="20"/>
              </w:rPr>
              <w:t xml:space="preserve"> </w:t>
            </w:r>
            <w:r>
              <w:rPr>
                <w:sz w:val="20"/>
              </w:rPr>
              <w:t>de</w:t>
            </w:r>
            <w:r>
              <w:rPr>
                <w:spacing w:val="-6"/>
                <w:sz w:val="20"/>
              </w:rPr>
              <w:t xml:space="preserve"> </w:t>
            </w:r>
            <w:r>
              <w:rPr>
                <w:sz w:val="20"/>
              </w:rPr>
              <w:t>las</w:t>
            </w:r>
            <w:r>
              <w:rPr>
                <w:spacing w:val="-7"/>
                <w:sz w:val="20"/>
              </w:rPr>
              <w:t xml:space="preserve"> </w:t>
            </w:r>
            <w:r>
              <w:rPr>
                <w:sz w:val="20"/>
              </w:rPr>
              <w:t>sociedades</w:t>
            </w:r>
            <w:r>
              <w:rPr>
                <w:spacing w:val="-6"/>
                <w:sz w:val="20"/>
              </w:rPr>
              <w:t xml:space="preserve"> </w:t>
            </w:r>
            <w:r>
              <w:rPr>
                <w:sz w:val="20"/>
              </w:rPr>
              <w:t>participantes</w:t>
            </w:r>
            <w:r>
              <w:rPr>
                <w:spacing w:val="-7"/>
                <w:sz w:val="20"/>
              </w:rPr>
              <w:t xml:space="preserve"> </w:t>
            </w:r>
            <w:r>
              <w:rPr>
                <w:sz w:val="20"/>
              </w:rPr>
              <w:t>si</w:t>
            </w:r>
            <w:r>
              <w:rPr>
                <w:spacing w:val="-6"/>
                <w:sz w:val="20"/>
              </w:rPr>
              <w:t xml:space="preserve"> </w:t>
            </w:r>
            <w:r>
              <w:rPr>
                <w:spacing w:val="-2"/>
                <w:sz w:val="20"/>
              </w:rPr>
              <w:t>aplica).</w:t>
            </w:r>
          </w:p>
        </w:tc>
      </w:tr>
      <w:tr w:rsidR="00F6270E" w14:paraId="4581715C" w14:textId="77777777">
        <w:trPr>
          <w:trHeight w:val="1842"/>
        </w:trPr>
        <w:tc>
          <w:tcPr>
            <w:tcW w:w="1982" w:type="dxa"/>
          </w:tcPr>
          <w:p w14:paraId="1384907A" w14:textId="77777777" w:rsidR="00F6270E" w:rsidRDefault="00F6270E">
            <w:pPr>
              <w:pStyle w:val="TableParagraph"/>
              <w:rPr>
                <w:sz w:val="20"/>
              </w:rPr>
            </w:pPr>
          </w:p>
          <w:p w14:paraId="5FA753BD" w14:textId="77777777" w:rsidR="00F6270E" w:rsidRDefault="00F6270E">
            <w:pPr>
              <w:pStyle w:val="TableParagraph"/>
              <w:spacing w:before="168"/>
              <w:rPr>
                <w:sz w:val="20"/>
              </w:rPr>
            </w:pPr>
          </w:p>
          <w:p w14:paraId="31445513" w14:textId="77777777" w:rsidR="00F6270E" w:rsidRDefault="008D2C97">
            <w:pPr>
              <w:pStyle w:val="TableParagraph"/>
              <w:ind w:left="522"/>
              <w:rPr>
                <w:rFonts w:ascii="Arial"/>
                <w:i/>
                <w:sz w:val="20"/>
              </w:rPr>
            </w:pPr>
            <w:r>
              <w:rPr>
                <w:rFonts w:ascii="Arial"/>
                <w:i/>
                <w:spacing w:val="-2"/>
                <w:sz w:val="20"/>
              </w:rPr>
              <w:t>Financiero</w:t>
            </w:r>
          </w:p>
        </w:tc>
        <w:tc>
          <w:tcPr>
            <w:tcW w:w="6846" w:type="dxa"/>
          </w:tcPr>
          <w:p w14:paraId="25808475" w14:textId="77777777" w:rsidR="00F6270E" w:rsidRDefault="008D2C97">
            <w:pPr>
              <w:pStyle w:val="TableParagraph"/>
              <w:spacing w:before="119" w:line="360" w:lineRule="auto"/>
              <w:ind w:left="108" w:right="102"/>
              <w:jc w:val="both"/>
              <w:rPr>
                <w:sz w:val="20"/>
              </w:rPr>
            </w:pPr>
            <w:r>
              <w:rPr>
                <w:sz w:val="20"/>
              </w:rPr>
              <w:t>La fecha a partir de la cual las operaciones de las entidades que se disuelven habrán de considerarse realizadas para efectos contables, por cuenta de la entidad o entidades beneficiarias. Dicha estipulación solo produce</w:t>
            </w:r>
            <w:r>
              <w:rPr>
                <w:spacing w:val="-4"/>
                <w:sz w:val="20"/>
              </w:rPr>
              <w:t xml:space="preserve"> </w:t>
            </w:r>
            <w:r>
              <w:rPr>
                <w:sz w:val="20"/>
              </w:rPr>
              <w:t>efectos</w:t>
            </w:r>
            <w:r>
              <w:rPr>
                <w:spacing w:val="-5"/>
                <w:sz w:val="20"/>
              </w:rPr>
              <w:t xml:space="preserve"> </w:t>
            </w:r>
            <w:r>
              <w:rPr>
                <w:sz w:val="20"/>
              </w:rPr>
              <w:t>entre</w:t>
            </w:r>
            <w:r>
              <w:rPr>
                <w:spacing w:val="-3"/>
                <w:sz w:val="20"/>
              </w:rPr>
              <w:t xml:space="preserve"> </w:t>
            </w:r>
            <w:r>
              <w:rPr>
                <w:sz w:val="20"/>
              </w:rPr>
              <w:t>las</w:t>
            </w:r>
            <w:r>
              <w:rPr>
                <w:spacing w:val="-5"/>
                <w:sz w:val="20"/>
              </w:rPr>
              <w:t xml:space="preserve"> </w:t>
            </w:r>
            <w:r>
              <w:rPr>
                <w:sz w:val="20"/>
              </w:rPr>
              <w:t>entidades</w:t>
            </w:r>
            <w:r>
              <w:rPr>
                <w:spacing w:val="-3"/>
                <w:sz w:val="20"/>
              </w:rPr>
              <w:t xml:space="preserve"> </w:t>
            </w:r>
            <w:r>
              <w:rPr>
                <w:sz w:val="20"/>
              </w:rPr>
              <w:t>participantes</w:t>
            </w:r>
            <w:r>
              <w:rPr>
                <w:spacing w:val="-5"/>
                <w:sz w:val="20"/>
              </w:rPr>
              <w:t xml:space="preserve"> </w:t>
            </w:r>
            <w:r>
              <w:rPr>
                <w:sz w:val="20"/>
              </w:rPr>
              <w:t>en</w:t>
            </w:r>
            <w:r>
              <w:rPr>
                <w:spacing w:val="-6"/>
                <w:sz w:val="20"/>
              </w:rPr>
              <w:t xml:space="preserve"> </w:t>
            </w:r>
            <w:r>
              <w:rPr>
                <w:sz w:val="20"/>
              </w:rPr>
              <w:t>la</w:t>
            </w:r>
            <w:r>
              <w:rPr>
                <w:spacing w:val="-3"/>
                <w:sz w:val="20"/>
              </w:rPr>
              <w:t xml:space="preserve"> </w:t>
            </w:r>
            <w:r>
              <w:rPr>
                <w:sz w:val="20"/>
              </w:rPr>
              <w:t>escisión</w:t>
            </w:r>
            <w:r>
              <w:rPr>
                <w:spacing w:val="-7"/>
                <w:sz w:val="20"/>
              </w:rPr>
              <w:t xml:space="preserve"> </w:t>
            </w:r>
            <w:r>
              <w:rPr>
                <w:sz w:val="20"/>
              </w:rPr>
              <w:t>y</w:t>
            </w:r>
            <w:r>
              <w:rPr>
                <w:spacing w:val="-5"/>
                <w:sz w:val="20"/>
              </w:rPr>
              <w:t xml:space="preserve"> </w:t>
            </w:r>
            <w:r>
              <w:rPr>
                <w:sz w:val="20"/>
              </w:rPr>
              <w:t>entre</w:t>
            </w:r>
            <w:r>
              <w:rPr>
                <w:spacing w:val="-3"/>
                <w:sz w:val="20"/>
              </w:rPr>
              <w:t xml:space="preserve"> </w:t>
            </w:r>
            <w:r>
              <w:rPr>
                <w:spacing w:val="-5"/>
                <w:sz w:val="20"/>
              </w:rPr>
              <w:t>los</w:t>
            </w:r>
          </w:p>
          <w:p w14:paraId="4E664C14" w14:textId="77777777" w:rsidR="00F6270E" w:rsidRDefault="008D2C97">
            <w:pPr>
              <w:pStyle w:val="TableParagraph"/>
              <w:ind w:left="108"/>
              <w:jc w:val="both"/>
              <w:rPr>
                <w:sz w:val="20"/>
              </w:rPr>
            </w:pPr>
            <w:r>
              <w:rPr>
                <w:sz w:val="20"/>
              </w:rPr>
              <w:t>respectivos</w:t>
            </w:r>
            <w:r>
              <w:rPr>
                <w:spacing w:val="-8"/>
                <w:sz w:val="20"/>
              </w:rPr>
              <w:t xml:space="preserve"> </w:t>
            </w:r>
            <w:r>
              <w:rPr>
                <w:sz w:val="20"/>
              </w:rPr>
              <w:t>socios,</w:t>
            </w:r>
            <w:r>
              <w:rPr>
                <w:spacing w:val="-7"/>
                <w:sz w:val="20"/>
              </w:rPr>
              <w:t xml:space="preserve"> </w:t>
            </w:r>
            <w:r>
              <w:rPr>
                <w:sz w:val="20"/>
              </w:rPr>
              <w:t>accionistas</w:t>
            </w:r>
            <w:r>
              <w:rPr>
                <w:spacing w:val="-8"/>
                <w:sz w:val="20"/>
              </w:rPr>
              <w:t xml:space="preserve"> </w:t>
            </w:r>
            <w:r>
              <w:rPr>
                <w:sz w:val="20"/>
              </w:rPr>
              <w:t>o</w:t>
            </w:r>
            <w:r>
              <w:rPr>
                <w:spacing w:val="-10"/>
                <w:sz w:val="20"/>
              </w:rPr>
              <w:t xml:space="preserve"> </w:t>
            </w:r>
            <w:r>
              <w:rPr>
                <w:sz w:val="20"/>
              </w:rPr>
              <w:t>miembros.</w:t>
            </w:r>
            <w:r>
              <w:rPr>
                <w:spacing w:val="-8"/>
                <w:sz w:val="20"/>
              </w:rPr>
              <w:t xml:space="preserve"> </w:t>
            </w:r>
            <w:r>
              <w:rPr>
                <w:sz w:val="20"/>
              </w:rPr>
              <w:t>(Aplica</w:t>
            </w:r>
            <w:r>
              <w:rPr>
                <w:spacing w:val="-7"/>
                <w:sz w:val="20"/>
              </w:rPr>
              <w:t xml:space="preserve"> </w:t>
            </w:r>
            <w:r>
              <w:rPr>
                <w:sz w:val="20"/>
              </w:rPr>
              <w:t>solo</w:t>
            </w:r>
            <w:r>
              <w:rPr>
                <w:spacing w:val="-7"/>
                <w:sz w:val="20"/>
              </w:rPr>
              <w:t xml:space="preserve"> </w:t>
            </w:r>
            <w:r>
              <w:rPr>
                <w:sz w:val="20"/>
              </w:rPr>
              <w:t>para</w:t>
            </w:r>
            <w:r>
              <w:rPr>
                <w:spacing w:val="-7"/>
                <w:sz w:val="20"/>
              </w:rPr>
              <w:t xml:space="preserve"> </w:t>
            </w:r>
            <w:r>
              <w:rPr>
                <w:spacing w:val="-2"/>
                <w:sz w:val="20"/>
              </w:rPr>
              <w:t>escisión).</w:t>
            </w:r>
          </w:p>
        </w:tc>
      </w:tr>
      <w:tr w:rsidR="00F6270E" w14:paraId="37FDFDEB" w14:textId="77777777">
        <w:trPr>
          <w:trHeight w:val="4726"/>
        </w:trPr>
        <w:tc>
          <w:tcPr>
            <w:tcW w:w="1982" w:type="dxa"/>
          </w:tcPr>
          <w:p w14:paraId="11E6A4F3" w14:textId="77777777" w:rsidR="00F6270E" w:rsidRDefault="00F6270E">
            <w:pPr>
              <w:pStyle w:val="TableParagraph"/>
              <w:rPr>
                <w:sz w:val="20"/>
              </w:rPr>
            </w:pPr>
          </w:p>
          <w:p w14:paraId="5852BF8A" w14:textId="77777777" w:rsidR="00F6270E" w:rsidRDefault="00F6270E">
            <w:pPr>
              <w:pStyle w:val="TableParagraph"/>
              <w:rPr>
                <w:sz w:val="20"/>
              </w:rPr>
            </w:pPr>
          </w:p>
          <w:p w14:paraId="798AF2FC" w14:textId="77777777" w:rsidR="00F6270E" w:rsidRDefault="00F6270E">
            <w:pPr>
              <w:pStyle w:val="TableParagraph"/>
              <w:rPr>
                <w:sz w:val="20"/>
              </w:rPr>
            </w:pPr>
          </w:p>
          <w:p w14:paraId="6298B64A" w14:textId="77777777" w:rsidR="00F6270E" w:rsidRDefault="00F6270E">
            <w:pPr>
              <w:pStyle w:val="TableParagraph"/>
              <w:rPr>
                <w:sz w:val="20"/>
              </w:rPr>
            </w:pPr>
          </w:p>
          <w:p w14:paraId="179621C2" w14:textId="77777777" w:rsidR="00F6270E" w:rsidRDefault="00F6270E">
            <w:pPr>
              <w:pStyle w:val="TableParagraph"/>
              <w:rPr>
                <w:sz w:val="20"/>
              </w:rPr>
            </w:pPr>
          </w:p>
          <w:p w14:paraId="7599C007" w14:textId="77777777" w:rsidR="00F6270E" w:rsidRDefault="00F6270E">
            <w:pPr>
              <w:pStyle w:val="TableParagraph"/>
              <w:rPr>
                <w:sz w:val="20"/>
              </w:rPr>
            </w:pPr>
          </w:p>
          <w:p w14:paraId="2668C15C" w14:textId="77777777" w:rsidR="00F6270E" w:rsidRDefault="00F6270E">
            <w:pPr>
              <w:pStyle w:val="TableParagraph"/>
              <w:rPr>
                <w:sz w:val="20"/>
              </w:rPr>
            </w:pPr>
          </w:p>
          <w:p w14:paraId="1BCEA0CB" w14:textId="77777777" w:rsidR="00F6270E" w:rsidRDefault="00F6270E">
            <w:pPr>
              <w:pStyle w:val="TableParagraph"/>
              <w:rPr>
                <w:sz w:val="20"/>
              </w:rPr>
            </w:pPr>
          </w:p>
          <w:p w14:paraId="60FB5254" w14:textId="77777777" w:rsidR="00F6270E" w:rsidRDefault="00F6270E">
            <w:pPr>
              <w:pStyle w:val="TableParagraph"/>
              <w:spacing w:before="1"/>
              <w:rPr>
                <w:sz w:val="20"/>
              </w:rPr>
            </w:pPr>
          </w:p>
          <w:p w14:paraId="24923E67" w14:textId="77777777" w:rsidR="00F6270E" w:rsidRDefault="008D2C97">
            <w:pPr>
              <w:pStyle w:val="TableParagraph"/>
              <w:ind w:left="522"/>
              <w:rPr>
                <w:rFonts w:ascii="Arial"/>
                <w:i/>
                <w:sz w:val="20"/>
              </w:rPr>
            </w:pPr>
            <w:r>
              <w:rPr>
                <w:rFonts w:ascii="Arial"/>
                <w:i/>
                <w:spacing w:val="-2"/>
                <w:sz w:val="20"/>
              </w:rPr>
              <w:t>Financiero</w:t>
            </w:r>
          </w:p>
        </w:tc>
        <w:tc>
          <w:tcPr>
            <w:tcW w:w="6846" w:type="dxa"/>
          </w:tcPr>
          <w:p w14:paraId="1970BFC0" w14:textId="77777777" w:rsidR="00F6270E" w:rsidRDefault="008D2C97">
            <w:pPr>
              <w:pStyle w:val="TableParagraph"/>
              <w:spacing w:before="122" w:line="360" w:lineRule="auto"/>
              <w:ind w:left="108" w:right="96"/>
              <w:jc w:val="both"/>
              <w:rPr>
                <w:sz w:val="20"/>
              </w:rPr>
            </w:pPr>
            <w:r>
              <w:rPr>
                <w:sz w:val="20"/>
              </w:rPr>
              <w:t>Proyección de los estados financieros de la entidad resultante para los siguientes cuatro (4) años, siguiendo la estructura del archivo FT001 - Catálogo de información financiera, en formato Excel debidamente formulado,</w:t>
            </w:r>
            <w:r>
              <w:rPr>
                <w:spacing w:val="-3"/>
                <w:sz w:val="20"/>
              </w:rPr>
              <w:t xml:space="preserve"> </w:t>
            </w:r>
            <w:r>
              <w:rPr>
                <w:sz w:val="20"/>
              </w:rPr>
              <w:t>realizadas</w:t>
            </w:r>
            <w:r>
              <w:rPr>
                <w:spacing w:val="-2"/>
                <w:sz w:val="20"/>
              </w:rPr>
              <w:t xml:space="preserve"> </w:t>
            </w:r>
            <w:r>
              <w:rPr>
                <w:sz w:val="20"/>
              </w:rPr>
              <w:t>con base</w:t>
            </w:r>
            <w:r>
              <w:rPr>
                <w:spacing w:val="-3"/>
                <w:sz w:val="20"/>
              </w:rPr>
              <w:t xml:space="preserve"> </w:t>
            </w:r>
            <w:r>
              <w:rPr>
                <w:sz w:val="20"/>
              </w:rPr>
              <w:t>en</w:t>
            </w:r>
            <w:r>
              <w:rPr>
                <w:spacing w:val="-3"/>
                <w:sz w:val="20"/>
              </w:rPr>
              <w:t xml:space="preserve"> </w:t>
            </w:r>
            <w:r>
              <w:rPr>
                <w:sz w:val="20"/>
              </w:rPr>
              <w:t>los</w:t>
            </w:r>
            <w:r>
              <w:rPr>
                <w:spacing w:val="-2"/>
                <w:sz w:val="20"/>
              </w:rPr>
              <w:t xml:space="preserve"> </w:t>
            </w:r>
            <w:r>
              <w:rPr>
                <w:sz w:val="20"/>
              </w:rPr>
              <w:t>estados</w:t>
            </w:r>
            <w:r>
              <w:rPr>
                <w:spacing w:val="-2"/>
                <w:sz w:val="20"/>
              </w:rPr>
              <w:t xml:space="preserve"> </w:t>
            </w:r>
            <w:r>
              <w:rPr>
                <w:sz w:val="20"/>
              </w:rPr>
              <w:t>financieros</w:t>
            </w:r>
            <w:r>
              <w:rPr>
                <w:spacing w:val="-1"/>
                <w:sz w:val="20"/>
              </w:rPr>
              <w:t xml:space="preserve"> </w:t>
            </w:r>
            <w:r>
              <w:rPr>
                <w:sz w:val="20"/>
              </w:rPr>
              <w:t>y</w:t>
            </w:r>
            <w:r>
              <w:rPr>
                <w:spacing w:val="-2"/>
                <w:sz w:val="20"/>
              </w:rPr>
              <w:t xml:space="preserve"> </w:t>
            </w:r>
            <w:r>
              <w:rPr>
                <w:sz w:val="20"/>
              </w:rPr>
              <w:t>la</w:t>
            </w:r>
            <w:r>
              <w:rPr>
                <w:spacing w:val="-1"/>
                <w:sz w:val="20"/>
              </w:rPr>
              <w:t xml:space="preserve"> </w:t>
            </w:r>
            <w:r>
              <w:rPr>
                <w:sz w:val="20"/>
              </w:rPr>
              <w:t>información reportada ante la Superintendencia, con corte a 31 de diciembre del año inmediatamente</w:t>
            </w:r>
            <w:r>
              <w:rPr>
                <w:spacing w:val="-1"/>
                <w:sz w:val="20"/>
              </w:rPr>
              <w:t xml:space="preserve"> </w:t>
            </w:r>
            <w:r>
              <w:rPr>
                <w:sz w:val="20"/>
              </w:rPr>
              <w:t>anterior a</w:t>
            </w:r>
            <w:r>
              <w:rPr>
                <w:spacing w:val="-1"/>
                <w:sz w:val="20"/>
              </w:rPr>
              <w:t xml:space="preserve"> </w:t>
            </w:r>
            <w:r>
              <w:rPr>
                <w:sz w:val="20"/>
              </w:rPr>
              <w:t>la</w:t>
            </w:r>
            <w:r>
              <w:rPr>
                <w:spacing w:val="-1"/>
                <w:sz w:val="20"/>
              </w:rPr>
              <w:t xml:space="preserve"> </w:t>
            </w:r>
            <w:r>
              <w:rPr>
                <w:sz w:val="20"/>
              </w:rPr>
              <w:t>presentación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solicitud</w:t>
            </w:r>
            <w:r>
              <w:rPr>
                <w:spacing w:val="-1"/>
                <w:sz w:val="20"/>
              </w:rPr>
              <w:t xml:space="preserve"> </w:t>
            </w:r>
            <w:r>
              <w:rPr>
                <w:sz w:val="20"/>
              </w:rPr>
              <w:t>escisión, fusión</w:t>
            </w:r>
            <w:r>
              <w:rPr>
                <w:spacing w:val="-1"/>
                <w:sz w:val="20"/>
              </w:rPr>
              <w:t xml:space="preserve"> </w:t>
            </w:r>
            <w:r>
              <w:rPr>
                <w:sz w:val="20"/>
              </w:rPr>
              <w:t>o transformación, sin perjuicio de la información que sea solicitada en el transcurso del trámite. La entidad solicitante deberá tener en cuenta los hechos ocurridos con posterioridad a dicho corte que puedan impactar el modelo financiero proyectado.</w:t>
            </w:r>
          </w:p>
          <w:p w14:paraId="1578E36C" w14:textId="77777777" w:rsidR="00F6270E" w:rsidRDefault="008D2C97">
            <w:pPr>
              <w:pStyle w:val="TableParagraph"/>
              <w:spacing w:before="119"/>
              <w:ind w:left="108"/>
              <w:jc w:val="both"/>
              <w:rPr>
                <w:sz w:val="20"/>
              </w:rPr>
            </w:pPr>
            <w:r>
              <w:rPr>
                <w:sz w:val="20"/>
              </w:rPr>
              <w:t>Lo</w:t>
            </w:r>
            <w:r>
              <w:rPr>
                <w:spacing w:val="1"/>
                <w:sz w:val="20"/>
              </w:rPr>
              <w:t xml:space="preserve"> </w:t>
            </w:r>
            <w:r>
              <w:rPr>
                <w:sz w:val="20"/>
              </w:rPr>
              <w:t>anterior,</w:t>
            </w:r>
            <w:r>
              <w:rPr>
                <w:spacing w:val="3"/>
                <w:sz w:val="20"/>
              </w:rPr>
              <w:t xml:space="preserve"> </w:t>
            </w:r>
            <w:r>
              <w:rPr>
                <w:sz w:val="20"/>
              </w:rPr>
              <w:t>debe</w:t>
            </w:r>
            <w:r>
              <w:rPr>
                <w:spacing w:val="2"/>
                <w:sz w:val="20"/>
              </w:rPr>
              <w:t xml:space="preserve"> </w:t>
            </w:r>
            <w:r>
              <w:rPr>
                <w:sz w:val="20"/>
              </w:rPr>
              <w:t>venir</w:t>
            </w:r>
            <w:r>
              <w:rPr>
                <w:spacing w:val="2"/>
                <w:sz w:val="20"/>
              </w:rPr>
              <w:t xml:space="preserve"> </w:t>
            </w:r>
            <w:r>
              <w:rPr>
                <w:sz w:val="20"/>
              </w:rPr>
              <w:t>acompañado</w:t>
            </w:r>
            <w:r>
              <w:rPr>
                <w:spacing w:val="1"/>
                <w:sz w:val="20"/>
              </w:rPr>
              <w:t xml:space="preserve"> </w:t>
            </w:r>
            <w:r>
              <w:rPr>
                <w:sz w:val="20"/>
              </w:rPr>
              <w:t>de</w:t>
            </w:r>
            <w:r>
              <w:rPr>
                <w:spacing w:val="3"/>
                <w:sz w:val="20"/>
              </w:rPr>
              <w:t xml:space="preserve"> </w:t>
            </w:r>
            <w:r>
              <w:rPr>
                <w:sz w:val="20"/>
              </w:rPr>
              <w:t>un</w:t>
            </w:r>
            <w:r>
              <w:rPr>
                <w:spacing w:val="1"/>
                <w:sz w:val="20"/>
              </w:rPr>
              <w:t xml:space="preserve"> </w:t>
            </w:r>
            <w:r>
              <w:rPr>
                <w:sz w:val="20"/>
              </w:rPr>
              <w:t>documento</w:t>
            </w:r>
            <w:r>
              <w:rPr>
                <w:spacing w:val="1"/>
                <w:sz w:val="20"/>
              </w:rPr>
              <w:t xml:space="preserve"> </w:t>
            </w:r>
            <w:r>
              <w:rPr>
                <w:sz w:val="20"/>
              </w:rPr>
              <w:t>explicativo</w:t>
            </w:r>
            <w:r>
              <w:rPr>
                <w:spacing w:val="4"/>
                <w:sz w:val="20"/>
              </w:rPr>
              <w:t xml:space="preserve"> </w:t>
            </w:r>
            <w:r>
              <w:rPr>
                <w:sz w:val="20"/>
              </w:rPr>
              <w:t>en</w:t>
            </w:r>
            <w:r>
              <w:rPr>
                <w:spacing w:val="3"/>
                <w:sz w:val="20"/>
              </w:rPr>
              <w:t xml:space="preserve"> </w:t>
            </w:r>
            <w:r>
              <w:rPr>
                <w:spacing w:val="-5"/>
                <w:sz w:val="20"/>
              </w:rPr>
              <w:t>PDF</w:t>
            </w:r>
          </w:p>
          <w:p w14:paraId="59B96253" w14:textId="77777777" w:rsidR="00F6270E" w:rsidRDefault="008D2C97">
            <w:pPr>
              <w:pStyle w:val="TableParagraph"/>
              <w:spacing w:before="6" w:line="340" w:lineRule="atLeast"/>
              <w:ind w:left="108" w:right="108"/>
              <w:jc w:val="both"/>
              <w:rPr>
                <w:sz w:val="20"/>
              </w:rPr>
            </w:pPr>
            <w:r>
              <w:rPr>
                <w:sz w:val="20"/>
              </w:rPr>
              <w:t>que describa todos los supuestos y análisis realizados que sustentan los valores de las proyecciones financieras.</w:t>
            </w:r>
          </w:p>
        </w:tc>
      </w:tr>
      <w:tr w:rsidR="00F6270E" w14:paraId="75B0FCC7" w14:textId="77777777">
        <w:trPr>
          <w:trHeight w:val="1499"/>
        </w:trPr>
        <w:tc>
          <w:tcPr>
            <w:tcW w:w="1982" w:type="dxa"/>
          </w:tcPr>
          <w:p w14:paraId="2602EC33" w14:textId="77777777" w:rsidR="00F6270E" w:rsidRDefault="00F6270E">
            <w:pPr>
              <w:pStyle w:val="TableParagraph"/>
              <w:spacing w:before="227"/>
              <w:rPr>
                <w:sz w:val="20"/>
              </w:rPr>
            </w:pPr>
          </w:p>
          <w:p w14:paraId="592C3379" w14:textId="77777777" w:rsidR="00F6270E" w:rsidRDefault="008D2C97">
            <w:pPr>
              <w:pStyle w:val="TableParagraph"/>
              <w:spacing w:before="1"/>
              <w:ind w:left="940"/>
              <w:rPr>
                <w:rFonts w:ascii="Arial"/>
                <w:i/>
                <w:sz w:val="20"/>
              </w:rPr>
            </w:pPr>
            <w:r>
              <w:rPr>
                <w:rFonts w:ascii="Arial"/>
                <w:i/>
                <w:spacing w:val="-2"/>
                <w:sz w:val="20"/>
              </w:rPr>
              <w:t>Financiero</w:t>
            </w:r>
          </w:p>
        </w:tc>
        <w:tc>
          <w:tcPr>
            <w:tcW w:w="6846" w:type="dxa"/>
          </w:tcPr>
          <w:p w14:paraId="0FBF85B9" w14:textId="77777777" w:rsidR="00F6270E" w:rsidRDefault="008D2C97">
            <w:pPr>
              <w:pStyle w:val="TableParagraph"/>
              <w:spacing w:before="119" w:line="360" w:lineRule="auto"/>
              <w:ind w:left="108" w:right="104"/>
              <w:jc w:val="both"/>
              <w:rPr>
                <w:sz w:val="20"/>
              </w:rPr>
            </w:pPr>
            <w:r>
              <w:rPr>
                <w:sz w:val="20"/>
              </w:rPr>
              <w:t>Proyección que demuestre el cumplimiento de las condiciones financieras de</w:t>
            </w:r>
            <w:r>
              <w:rPr>
                <w:spacing w:val="-14"/>
                <w:sz w:val="20"/>
              </w:rPr>
              <w:t xml:space="preserve"> </w:t>
            </w:r>
            <w:r>
              <w:rPr>
                <w:sz w:val="20"/>
              </w:rPr>
              <w:t>la</w:t>
            </w:r>
            <w:r>
              <w:rPr>
                <w:spacing w:val="-14"/>
                <w:sz w:val="20"/>
              </w:rPr>
              <w:t xml:space="preserve"> </w:t>
            </w:r>
            <w:r>
              <w:rPr>
                <w:sz w:val="20"/>
              </w:rPr>
              <w:t>entidad</w:t>
            </w:r>
            <w:r>
              <w:rPr>
                <w:spacing w:val="-14"/>
                <w:sz w:val="20"/>
              </w:rPr>
              <w:t xml:space="preserve"> </w:t>
            </w:r>
            <w:r>
              <w:rPr>
                <w:sz w:val="20"/>
              </w:rPr>
              <w:t>resultante</w:t>
            </w:r>
            <w:r>
              <w:rPr>
                <w:spacing w:val="-14"/>
                <w:sz w:val="20"/>
              </w:rPr>
              <w:t xml:space="preserve"> </w:t>
            </w:r>
            <w:r>
              <w:rPr>
                <w:sz w:val="20"/>
              </w:rPr>
              <w:t>para</w:t>
            </w:r>
            <w:r>
              <w:rPr>
                <w:spacing w:val="-14"/>
                <w:sz w:val="20"/>
              </w:rPr>
              <w:t xml:space="preserve"> </w:t>
            </w:r>
            <w:r>
              <w:rPr>
                <w:sz w:val="20"/>
              </w:rPr>
              <w:t>los</w:t>
            </w:r>
            <w:r>
              <w:rPr>
                <w:spacing w:val="-14"/>
                <w:sz w:val="20"/>
              </w:rPr>
              <w:t xml:space="preserve"> </w:t>
            </w:r>
            <w:r>
              <w:rPr>
                <w:sz w:val="20"/>
              </w:rPr>
              <w:t>siguientes</w:t>
            </w:r>
            <w:r>
              <w:rPr>
                <w:spacing w:val="-14"/>
                <w:sz w:val="20"/>
              </w:rPr>
              <w:t xml:space="preserve"> </w:t>
            </w:r>
            <w:r>
              <w:rPr>
                <w:sz w:val="20"/>
              </w:rPr>
              <w:t>cuatro</w:t>
            </w:r>
            <w:r>
              <w:rPr>
                <w:spacing w:val="-14"/>
                <w:sz w:val="20"/>
              </w:rPr>
              <w:t xml:space="preserve"> </w:t>
            </w:r>
            <w:r>
              <w:rPr>
                <w:sz w:val="20"/>
              </w:rPr>
              <w:t>(4)</w:t>
            </w:r>
            <w:r>
              <w:rPr>
                <w:spacing w:val="-14"/>
                <w:sz w:val="20"/>
              </w:rPr>
              <w:t xml:space="preserve"> </w:t>
            </w:r>
            <w:r>
              <w:rPr>
                <w:sz w:val="20"/>
              </w:rPr>
              <w:t>años</w:t>
            </w:r>
            <w:r>
              <w:rPr>
                <w:spacing w:val="-13"/>
                <w:sz w:val="20"/>
              </w:rPr>
              <w:t xml:space="preserve"> </w:t>
            </w:r>
            <w:r>
              <w:rPr>
                <w:sz w:val="20"/>
              </w:rPr>
              <w:t>en</w:t>
            </w:r>
            <w:r>
              <w:rPr>
                <w:spacing w:val="-14"/>
                <w:sz w:val="20"/>
              </w:rPr>
              <w:t xml:space="preserve"> </w:t>
            </w:r>
            <w:r>
              <w:rPr>
                <w:sz w:val="20"/>
              </w:rPr>
              <w:t>formato</w:t>
            </w:r>
            <w:r>
              <w:rPr>
                <w:spacing w:val="-14"/>
                <w:sz w:val="20"/>
              </w:rPr>
              <w:t xml:space="preserve"> </w:t>
            </w:r>
            <w:r>
              <w:rPr>
                <w:sz w:val="20"/>
              </w:rPr>
              <w:t>Excel debidamente</w:t>
            </w:r>
            <w:r>
              <w:rPr>
                <w:spacing w:val="33"/>
                <w:sz w:val="20"/>
              </w:rPr>
              <w:t xml:space="preserve"> </w:t>
            </w:r>
            <w:r>
              <w:rPr>
                <w:sz w:val="20"/>
              </w:rPr>
              <w:t>formulado,</w:t>
            </w:r>
            <w:r>
              <w:rPr>
                <w:spacing w:val="35"/>
                <w:sz w:val="20"/>
              </w:rPr>
              <w:t xml:space="preserve"> </w:t>
            </w:r>
            <w:r>
              <w:rPr>
                <w:sz w:val="20"/>
              </w:rPr>
              <w:t>en</w:t>
            </w:r>
            <w:r>
              <w:rPr>
                <w:spacing w:val="33"/>
                <w:sz w:val="20"/>
              </w:rPr>
              <w:t xml:space="preserve"> </w:t>
            </w:r>
            <w:r>
              <w:rPr>
                <w:sz w:val="20"/>
              </w:rPr>
              <w:t>el</w:t>
            </w:r>
            <w:r>
              <w:rPr>
                <w:spacing w:val="32"/>
                <w:sz w:val="20"/>
              </w:rPr>
              <w:t xml:space="preserve"> </w:t>
            </w:r>
            <w:r>
              <w:rPr>
                <w:sz w:val="20"/>
              </w:rPr>
              <w:t>marco</w:t>
            </w:r>
            <w:r>
              <w:rPr>
                <w:spacing w:val="34"/>
                <w:sz w:val="20"/>
              </w:rPr>
              <w:t xml:space="preserve"> </w:t>
            </w:r>
            <w:r>
              <w:rPr>
                <w:sz w:val="20"/>
              </w:rPr>
              <w:t>de</w:t>
            </w:r>
            <w:r>
              <w:rPr>
                <w:spacing w:val="35"/>
                <w:sz w:val="20"/>
              </w:rPr>
              <w:t xml:space="preserve"> </w:t>
            </w:r>
            <w:r>
              <w:rPr>
                <w:sz w:val="20"/>
              </w:rPr>
              <w:t>lo</w:t>
            </w:r>
            <w:r>
              <w:rPr>
                <w:spacing w:val="35"/>
                <w:sz w:val="20"/>
              </w:rPr>
              <w:t xml:space="preserve"> </w:t>
            </w:r>
            <w:r>
              <w:rPr>
                <w:sz w:val="20"/>
              </w:rPr>
              <w:t>establecido</w:t>
            </w:r>
            <w:r>
              <w:rPr>
                <w:spacing w:val="35"/>
                <w:sz w:val="20"/>
              </w:rPr>
              <w:t xml:space="preserve"> </w:t>
            </w:r>
            <w:r>
              <w:rPr>
                <w:sz w:val="20"/>
              </w:rPr>
              <w:t>en</w:t>
            </w:r>
            <w:r>
              <w:rPr>
                <w:spacing w:val="35"/>
                <w:sz w:val="20"/>
              </w:rPr>
              <w:t xml:space="preserve"> </w:t>
            </w:r>
            <w:r>
              <w:rPr>
                <w:sz w:val="20"/>
              </w:rPr>
              <w:t>los</w:t>
            </w:r>
            <w:r>
              <w:rPr>
                <w:spacing w:val="34"/>
                <w:sz w:val="20"/>
              </w:rPr>
              <w:t xml:space="preserve"> </w:t>
            </w:r>
            <w:r>
              <w:rPr>
                <w:spacing w:val="-2"/>
                <w:sz w:val="20"/>
              </w:rPr>
              <w:t>artículos</w:t>
            </w:r>
          </w:p>
          <w:p w14:paraId="4179B8BD" w14:textId="77777777" w:rsidR="00F6270E" w:rsidRDefault="008D2C97">
            <w:pPr>
              <w:pStyle w:val="TableParagraph"/>
              <w:spacing w:before="2"/>
              <w:ind w:left="108"/>
              <w:jc w:val="both"/>
              <w:rPr>
                <w:sz w:val="20"/>
              </w:rPr>
            </w:pPr>
            <w:r>
              <w:rPr>
                <w:sz w:val="20"/>
              </w:rPr>
              <w:t>2.2.4.1.9</w:t>
            </w:r>
            <w:r>
              <w:rPr>
                <w:spacing w:val="-4"/>
                <w:sz w:val="20"/>
              </w:rPr>
              <w:t xml:space="preserve"> </w:t>
            </w:r>
            <w:r>
              <w:rPr>
                <w:sz w:val="20"/>
              </w:rPr>
              <w:t>y</w:t>
            </w:r>
            <w:r>
              <w:rPr>
                <w:spacing w:val="-5"/>
                <w:sz w:val="20"/>
              </w:rPr>
              <w:t xml:space="preserve"> </w:t>
            </w:r>
            <w:r>
              <w:rPr>
                <w:sz w:val="20"/>
              </w:rPr>
              <w:t>2.2.4.1.1.8</w:t>
            </w:r>
            <w:r>
              <w:rPr>
                <w:spacing w:val="-3"/>
                <w:sz w:val="20"/>
              </w:rPr>
              <w:t xml:space="preserve"> </w:t>
            </w:r>
            <w:r>
              <w:rPr>
                <w:sz w:val="20"/>
              </w:rPr>
              <w:t>del</w:t>
            </w:r>
            <w:r>
              <w:rPr>
                <w:spacing w:val="-5"/>
                <w:sz w:val="20"/>
              </w:rPr>
              <w:t xml:space="preserve"> </w:t>
            </w:r>
            <w:r>
              <w:rPr>
                <w:sz w:val="20"/>
              </w:rPr>
              <w:t>Decreto</w:t>
            </w:r>
            <w:r>
              <w:rPr>
                <w:spacing w:val="-2"/>
                <w:sz w:val="20"/>
              </w:rPr>
              <w:t xml:space="preserve"> </w:t>
            </w:r>
            <w:r>
              <w:rPr>
                <w:sz w:val="20"/>
              </w:rPr>
              <w:t>780</w:t>
            </w:r>
            <w:r>
              <w:rPr>
                <w:spacing w:val="-4"/>
                <w:sz w:val="20"/>
              </w:rPr>
              <w:t xml:space="preserve"> </w:t>
            </w:r>
            <w:r>
              <w:rPr>
                <w:sz w:val="20"/>
              </w:rPr>
              <w:t>de</w:t>
            </w:r>
            <w:r>
              <w:rPr>
                <w:spacing w:val="-6"/>
                <w:sz w:val="20"/>
              </w:rPr>
              <w:t xml:space="preserve"> </w:t>
            </w:r>
            <w:r>
              <w:rPr>
                <w:sz w:val="20"/>
              </w:rPr>
              <w:t>2016</w:t>
            </w:r>
            <w:r>
              <w:rPr>
                <w:spacing w:val="-4"/>
                <w:sz w:val="20"/>
              </w:rPr>
              <w:t xml:space="preserve"> </w:t>
            </w:r>
            <w:r>
              <w:rPr>
                <w:sz w:val="20"/>
              </w:rPr>
              <w:t>y</w:t>
            </w:r>
            <w:r>
              <w:rPr>
                <w:spacing w:val="-4"/>
                <w:sz w:val="20"/>
              </w:rPr>
              <w:t xml:space="preserve"> </w:t>
            </w:r>
            <w:r>
              <w:rPr>
                <w:spacing w:val="-2"/>
                <w:sz w:val="20"/>
              </w:rPr>
              <w:t>modificatorios.</w:t>
            </w:r>
          </w:p>
        </w:tc>
      </w:tr>
    </w:tbl>
    <w:p w14:paraId="21DE617F" w14:textId="77777777" w:rsidR="00F6270E" w:rsidRDefault="00F6270E">
      <w:pPr>
        <w:pStyle w:val="TableParagraph"/>
        <w:jc w:val="both"/>
        <w:rPr>
          <w:sz w:val="20"/>
        </w:rPr>
        <w:sectPr w:rsidR="00F6270E">
          <w:pgSz w:w="12240" w:h="15840"/>
          <w:pgMar w:top="2020" w:right="1080" w:bottom="780" w:left="1080" w:header="521" w:footer="588" w:gutter="0"/>
          <w:cols w:space="720"/>
        </w:sectPr>
      </w:pPr>
    </w:p>
    <w:p w14:paraId="6B4EFAB5" w14:textId="77777777" w:rsidR="00F6270E" w:rsidRDefault="00F6270E">
      <w:pPr>
        <w:pStyle w:val="Textoindependiente"/>
        <w:rPr>
          <w:sz w:val="20"/>
        </w:rPr>
      </w:pPr>
    </w:p>
    <w:p w14:paraId="4FF4ED16" w14:textId="77777777" w:rsidR="00F6270E" w:rsidRDefault="00F6270E">
      <w:pPr>
        <w:pStyle w:val="Textoindependiente"/>
        <w:spacing w:before="60" w:after="1"/>
        <w:rPr>
          <w:sz w:val="20"/>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6846"/>
      </w:tblGrid>
      <w:tr w:rsidR="00F6270E" w14:paraId="3218D3FE" w14:textId="77777777">
        <w:trPr>
          <w:trHeight w:val="465"/>
        </w:trPr>
        <w:tc>
          <w:tcPr>
            <w:tcW w:w="1982" w:type="dxa"/>
          </w:tcPr>
          <w:p w14:paraId="02383E3C" w14:textId="77777777" w:rsidR="00F6270E" w:rsidRDefault="008D2C97">
            <w:pPr>
              <w:pStyle w:val="TableParagraph"/>
              <w:spacing w:before="119"/>
              <w:ind w:left="378"/>
              <w:rPr>
                <w:rFonts w:ascii="Arial"/>
                <w:b/>
                <w:i/>
                <w:sz w:val="20"/>
              </w:rPr>
            </w:pPr>
            <w:r>
              <w:rPr>
                <w:rFonts w:ascii="Arial"/>
                <w:b/>
                <w:i/>
                <w:spacing w:val="-2"/>
                <w:sz w:val="20"/>
              </w:rPr>
              <w:t>Componente</w:t>
            </w:r>
          </w:p>
        </w:tc>
        <w:tc>
          <w:tcPr>
            <w:tcW w:w="6846" w:type="dxa"/>
          </w:tcPr>
          <w:p w14:paraId="42B84416" w14:textId="77777777" w:rsidR="00F6270E" w:rsidRDefault="008D2C97">
            <w:pPr>
              <w:pStyle w:val="TableParagraph"/>
              <w:spacing w:before="119"/>
              <w:ind w:left="7"/>
              <w:jc w:val="center"/>
              <w:rPr>
                <w:rFonts w:ascii="Arial"/>
                <w:b/>
                <w:i/>
                <w:sz w:val="20"/>
              </w:rPr>
            </w:pPr>
            <w:r>
              <w:rPr>
                <w:rFonts w:ascii="Arial"/>
                <w:b/>
                <w:i/>
                <w:spacing w:val="-2"/>
                <w:sz w:val="20"/>
              </w:rPr>
              <w:t>Requisito</w:t>
            </w:r>
          </w:p>
        </w:tc>
      </w:tr>
      <w:tr w:rsidR="00F6270E" w14:paraId="12EB27CE" w14:textId="77777777">
        <w:trPr>
          <w:trHeight w:val="1154"/>
        </w:trPr>
        <w:tc>
          <w:tcPr>
            <w:tcW w:w="1982" w:type="dxa"/>
          </w:tcPr>
          <w:p w14:paraId="7D897323" w14:textId="77777777" w:rsidR="00F6270E" w:rsidRDefault="00F6270E">
            <w:pPr>
              <w:pStyle w:val="TableParagraph"/>
              <w:rPr>
                <w:rFonts w:ascii="Times New Roman"/>
                <w:sz w:val="20"/>
              </w:rPr>
            </w:pPr>
          </w:p>
        </w:tc>
        <w:tc>
          <w:tcPr>
            <w:tcW w:w="6846" w:type="dxa"/>
          </w:tcPr>
          <w:p w14:paraId="1D130AF1" w14:textId="77777777" w:rsidR="00F6270E" w:rsidRDefault="008D2C97">
            <w:pPr>
              <w:pStyle w:val="TableParagraph"/>
              <w:spacing w:before="119"/>
              <w:ind w:left="108"/>
              <w:rPr>
                <w:sz w:val="20"/>
              </w:rPr>
            </w:pPr>
            <w:r>
              <w:rPr>
                <w:sz w:val="20"/>
              </w:rPr>
              <w:t>Lo</w:t>
            </w:r>
            <w:r>
              <w:rPr>
                <w:spacing w:val="1"/>
                <w:sz w:val="20"/>
              </w:rPr>
              <w:t xml:space="preserve"> </w:t>
            </w:r>
            <w:r>
              <w:rPr>
                <w:sz w:val="20"/>
              </w:rPr>
              <w:t>anterior,</w:t>
            </w:r>
            <w:r>
              <w:rPr>
                <w:spacing w:val="3"/>
                <w:sz w:val="20"/>
              </w:rPr>
              <w:t xml:space="preserve"> </w:t>
            </w:r>
            <w:r>
              <w:rPr>
                <w:sz w:val="20"/>
              </w:rPr>
              <w:t>debe</w:t>
            </w:r>
            <w:r>
              <w:rPr>
                <w:spacing w:val="2"/>
                <w:sz w:val="20"/>
              </w:rPr>
              <w:t xml:space="preserve"> </w:t>
            </w:r>
            <w:r>
              <w:rPr>
                <w:sz w:val="20"/>
              </w:rPr>
              <w:t>venir</w:t>
            </w:r>
            <w:r>
              <w:rPr>
                <w:spacing w:val="2"/>
                <w:sz w:val="20"/>
              </w:rPr>
              <w:t xml:space="preserve"> </w:t>
            </w:r>
            <w:r>
              <w:rPr>
                <w:sz w:val="20"/>
              </w:rPr>
              <w:t>acompañado</w:t>
            </w:r>
            <w:r>
              <w:rPr>
                <w:spacing w:val="1"/>
                <w:sz w:val="20"/>
              </w:rPr>
              <w:t xml:space="preserve"> </w:t>
            </w:r>
            <w:r>
              <w:rPr>
                <w:sz w:val="20"/>
              </w:rPr>
              <w:t>de</w:t>
            </w:r>
            <w:r>
              <w:rPr>
                <w:spacing w:val="3"/>
                <w:sz w:val="20"/>
              </w:rPr>
              <w:t xml:space="preserve"> </w:t>
            </w:r>
            <w:r>
              <w:rPr>
                <w:sz w:val="20"/>
              </w:rPr>
              <w:t>un</w:t>
            </w:r>
            <w:r>
              <w:rPr>
                <w:spacing w:val="1"/>
                <w:sz w:val="20"/>
              </w:rPr>
              <w:t xml:space="preserve"> </w:t>
            </w:r>
            <w:r>
              <w:rPr>
                <w:sz w:val="20"/>
              </w:rPr>
              <w:t>documento</w:t>
            </w:r>
            <w:r>
              <w:rPr>
                <w:spacing w:val="1"/>
                <w:sz w:val="20"/>
              </w:rPr>
              <w:t xml:space="preserve"> </w:t>
            </w:r>
            <w:r>
              <w:rPr>
                <w:sz w:val="20"/>
              </w:rPr>
              <w:t>explicativo</w:t>
            </w:r>
            <w:r>
              <w:rPr>
                <w:spacing w:val="4"/>
                <w:sz w:val="20"/>
              </w:rPr>
              <w:t xml:space="preserve"> </w:t>
            </w:r>
            <w:r>
              <w:rPr>
                <w:sz w:val="20"/>
              </w:rPr>
              <w:t>en</w:t>
            </w:r>
            <w:r>
              <w:rPr>
                <w:spacing w:val="3"/>
                <w:sz w:val="20"/>
              </w:rPr>
              <w:t xml:space="preserve"> </w:t>
            </w:r>
            <w:r>
              <w:rPr>
                <w:spacing w:val="-5"/>
                <w:sz w:val="20"/>
              </w:rPr>
              <w:t>PDF</w:t>
            </w:r>
          </w:p>
          <w:p w14:paraId="7E977186" w14:textId="77777777" w:rsidR="00F6270E" w:rsidRDefault="008D2C97">
            <w:pPr>
              <w:pStyle w:val="TableParagraph"/>
              <w:spacing w:before="6" w:line="340" w:lineRule="atLeast"/>
              <w:ind w:left="108"/>
              <w:rPr>
                <w:sz w:val="20"/>
              </w:rPr>
            </w:pPr>
            <w:r>
              <w:rPr>
                <w:sz w:val="20"/>
              </w:rPr>
              <w:t>que describa todos los supuestos y análisis realizados que sustentan los valores de las proyecciones financieras.</w:t>
            </w:r>
          </w:p>
        </w:tc>
      </w:tr>
      <w:tr w:rsidR="00F6270E" w14:paraId="5C58B694" w14:textId="77777777">
        <w:trPr>
          <w:trHeight w:val="1065"/>
        </w:trPr>
        <w:tc>
          <w:tcPr>
            <w:tcW w:w="1982" w:type="dxa"/>
          </w:tcPr>
          <w:p w14:paraId="6262C2B4" w14:textId="77777777" w:rsidR="00F6270E" w:rsidRDefault="00F6270E">
            <w:pPr>
              <w:pStyle w:val="TableParagraph"/>
              <w:spacing w:before="9"/>
              <w:rPr>
                <w:sz w:val="20"/>
              </w:rPr>
            </w:pPr>
          </w:p>
          <w:p w14:paraId="01D46E6D" w14:textId="77777777" w:rsidR="00F6270E" w:rsidRDefault="008D2C97">
            <w:pPr>
              <w:pStyle w:val="TableParagraph"/>
              <w:ind w:left="940"/>
              <w:rPr>
                <w:rFonts w:ascii="Arial"/>
                <w:i/>
                <w:sz w:val="20"/>
              </w:rPr>
            </w:pPr>
            <w:r>
              <w:rPr>
                <w:rFonts w:ascii="Arial"/>
                <w:i/>
                <w:spacing w:val="-2"/>
                <w:sz w:val="20"/>
              </w:rPr>
              <w:t>Financiero</w:t>
            </w:r>
          </w:p>
        </w:tc>
        <w:tc>
          <w:tcPr>
            <w:tcW w:w="6846" w:type="dxa"/>
          </w:tcPr>
          <w:p w14:paraId="4D9D08D0" w14:textId="77777777" w:rsidR="00F6270E" w:rsidRDefault="00F6270E">
            <w:pPr>
              <w:pStyle w:val="TableParagraph"/>
              <w:spacing w:before="16"/>
              <w:rPr>
                <w:sz w:val="20"/>
              </w:rPr>
            </w:pPr>
          </w:p>
          <w:p w14:paraId="1C67FCC4" w14:textId="77777777" w:rsidR="00F6270E" w:rsidRDefault="008D2C97">
            <w:pPr>
              <w:pStyle w:val="TableParagraph"/>
              <w:spacing w:line="360" w:lineRule="auto"/>
              <w:ind w:left="108" w:right="60"/>
              <w:rPr>
                <w:sz w:val="20"/>
              </w:rPr>
            </w:pPr>
            <w:r>
              <w:rPr>
                <w:sz w:val="20"/>
              </w:rPr>
              <w:t>Relación</w:t>
            </w:r>
            <w:r>
              <w:rPr>
                <w:spacing w:val="-14"/>
                <w:sz w:val="20"/>
              </w:rPr>
              <w:t xml:space="preserve"> </w:t>
            </w:r>
            <w:r>
              <w:rPr>
                <w:sz w:val="20"/>
              </w:rPr>
              <w:t>en</w:t>
            </w:r>
            <w:r>
              <w:rPr>
                <w:spacing w:val="-14"/>
                <w:sz w:val="20"/>
              </w:rPr>
              <w:t xml:space="preserve"> </w:t>
            </w:r>
            <w:r>
              <w:rPr>
                <w:sz w:val="20"/>
              </w:rPr>
              <w:t>archivo</w:t>
            </w:r>
            <w:r>
              <w:rPr>
                <w:spacing w:val="-14"/>
                <w:sz w:val="20"/>
              </w:rPr>
              <w:t xml:space="preserve"> </w:t>
            </w:r>
            <w:r>
              <w:rPr>
                <w:sz w:val="20"/>
              </w:rPr>
              <w:t>en</w:t>
            </w:r>
            <w:r>
              <w:rPr>
                <w:spacing w:val="-14"/>
                <w:sz w:val="20"/>
              </w:rPr>
              <w:t xml:space="preserve"> </w:t>
            </w:r>
            <w:r>
              <w:rPr>
                <w:sz w:val="20"/>
              </w:rPr>
              <w:t>Excel</w:t>
            </w:r>
            <w:r>
              <w:rPr>
                <w:spacing w:val="22"/>
                <w:sz w:val="20"/>
              </w:rPr>
              <w:t xml:space="preserve"> </w:t>
            </w:r>
            <w:r>
              <w:rPr>
                <w:sz w:val="20"/>
              </w:rPr>
              <w:t>que</w:t>
            </w:r>
            <w:r>
              <w:rPr>
                <w:spacing w:val="-14"/>
                <w:sz w:val="20"/>
              </w:rPr>
              <w:t xml:space="preserve"> </w:t>
            </w:r>
            <w:r>
              <w:rPr>
                <w:sz w:val="20"/>
              </w:rPr>
              <w:t>deberá</w:t>
            </w:r>
            <w:r>
              <w:rPr>
                <w:spacing w:val="-14"/>
                <w:sz w:val="20"/>
              </w:rPr>
              <w:t xml:space="preserve"> </w:t>
            </w:r>
            <w:r>
              <w:rPr>
                <w:sz w:val="20"/>
              </w:rPr>
              <w:t>contener</w:t>
            </w:r>
            <w:r>
              <w:rPr>
                <w:spacing w:val="-14"/>
                <w:sz w:val="20"/>
              </w:rPr>
              <w:t xml:space="preserve"> </w:t>
            </w:r>
            <w:r>
              <w:rPr>
                <w:sz w:val="20"/>
              </w:rPr>
              <w:t>la</w:t>
            </w:r>
            <w:r>
              <w:rPr>
                <w:spacing w:val="-14"/>
                <w:sz w:val="20"/>
              </w:rPr>
              <w:t xml:space="preserve"> </w:t>
            </w:r>
            <w:r>
              <w:rPr>
                <w:sz w:val="20"/>
              </w:rPr>
              <w:t>relación</w:t>
            </w:r>
            <w:r>
              <w:rPr>
                <w:spacing w:val="-11"/>
                <w:sz w:val="20"/>
              </w:rPr>
              <w:t xml:space="preserve"> </w:t>
            </w:r>
            <w:r>
              <w:rPr>
                <w:sz w:val="20"/>
              </w:rPr>
              <w:t>de</w:t>
            </w:r>
            <w:r>
              <w:rPr>
                <w:spacing w:val="-13"/>
                <w:sz w:val="20"/>
              </w:rPr>
              <w:t xml:space="preserve"> </w:t>
            </w:r>
            <w:r>
              <w:rPr>
                <w:sz w:val="20"/>
              </w:rPr>
              <w:t>los</w:t>
            </w:r>
            <w:r>
              <w:rPr>
                <w:spacing w:val="-14"/>
                <w:sz w:val="20"/>
              </w:rPr>
              <w:t xml:space="preserve"> </w:t>
            </w:r>
            <w:r>
              <w:rPr>
                <w:sz w:val="20"/>
              </w:rPr>
              <w:t>activos y pasivos que serán cedidos y no cedidos (Aplica solo para escisión).</w:t>
            </w:r>
          </w:p>
        </w:tc>
      </w:tr>
    </w:tbl>
    <w:p w14:paraId="526141A1" w14:textId="77777777" w:rsidR="00F6270E" w:rsidRDefault="00F6270E">
      <w:pPr>
        <w:pStyle w:val="Textoindependiente"/>
        <w:spacing w:before="162"/>
      </w:pPr>
    </w:p>
    <w:p w14:paraId="781F8C9C" w14:textId="77777777" w:rsidR="00F6270E" w:rsidRDefault="008D2C97">
      <w:pPr>
        <w:pStyle w:val="Textoindependiente"/>
        <w:spacing w:before="1" w:line="360" w:lineRule="auto"/>
        <w:ind w:left="622" w:right="565"/>
      </w:pPr>
      <w:r>
        <w:t>Anexo</w:t>
      </w:r>
      <w:r>
        <w:rPr>
          <w:spacing w:val="-11"/>
        </w:rPr>
        <w:t xml:space="preserve"> </w:t>
      </w:r>
      <w:r>
        <w:t>–</w:t>
      </w:r>
      <w:r>
        <w:rPr>
          <w:spacing w:val="-11"/>
        </w:rPr>
        <w:t xml:space="preserve"> </w:t>
      </w:r>
      <w:r>
        <w:t>Actividades</w:t>
      </w:r>
      <w:r>
        <w:rPr>
          <w:spacing w:val="-11"/>
        </w:rPr>
        <w:t xml:space="preserve"> </w:t>
      </w:r>
      <w:r>
        <w:t>para</w:t>
      </w:r>
      <w:r>
        <w:rPr>
          <w:spacing w:val="-11"/>
        </w:rPr>
        <w:t xml:space="preserve"> </w:t>
      </w:r>
      <w:r>
        <w:t>la</w:t>
      </w:r>
      <w:r>
        <w:rPr>
          <w:spacing w:val="-11"/>
        </w:rPr>
        <w:t xml:space="preserve"> </w:t>
      </w:r>
      <w:r>
        <w:t>evaluación</w:t>
      </w:r>
      <w:r>
        <w:rPr>
          <w:spacing w:val="-12"/>
        </w:rPr>
        <w:t xml:space="preserve"> </w:t>
      </w:r>
      <w:r>
        <w:t>de</w:t>
      </w:r>
      <w:r>
        <w:rPr>
          <w:spacing w:val="-12"/>
        </w:rPr>
        <w:t xml:space="preserve"> </w:t>
      </w:r>
      <w:r>
        <w:t>escisiones,</w:t>
      </w:r>
      <w:r>
        <w:rPr>
          <w:spacing w:val="-11"/>
        </w:rPr>
        <w:t xml:space="preserve"> </w:t>
      </w:r>
      <w:r>
        <w:t>fusiones</w:t>
      </w:r>
      <w:r>
        <w:rPr>
          <w:spacing w:val="-13"/>
        </w:rPr>
        <w:t xml:space="preserve"> </w:t>
      </w:r>
      <w:r>
        <w:t>y</w:t>
      </w:r>
      <w:r>
        <w:rPr>
          <w:spacing w:val="-11"/>
        </w:rPr>
        <w:t xml:space="preserve"> </w:t>
      </w:r>
      <w:r>
        <w:t>transformaciones</w:t>
      </w:r>
      <w:r>
        <w:rPr>
          <w:spacing w:val="-11"/>
        </w:rPr>
        <w:t xml:space="preserve"> </w:t>
      </w:r>
      <w:r>
        <w:t>de</w:t>
      </w:r>
      <w:r>
        <w:rPr>
          <w:spacing w:val="-12"/>
        </w:rPr>
        <w:t xml:space="preserve"> </w:t>
      </w:r>
      <w:r>
        <w:t>EMP y SAP.</w:t>
      </w:r>
    </w:p>
    <w:p w14:paraId="6D6235AE" w14:textId="77777777" w:rsidR="00F6270E" w:rsidRDefault="00F6270E">
      <w:pPr>
        <w:spacing w:before="239"/>
        <w:ind w:left="622"/>
      </w:pPr>
      <w:hyperlink r:id="rId16">
        <w:r>
          <w:rPr>
            <w:color w:val="0000FF"/>
            <w:sz w:val="24"/>
            <w:u w:val="single" w:color="0000FF"/>
          </w:rPr>
          <w:t>Ver</w:t>
        </w:r>
        <w:r>
          <w:rPr>
            <w:color w:val="0000FF"/>
            <w:spacing w:val="-4"/>
            <w:sz w:val="24"/>
            <w:u w:val="single" w:color="0000FF"/>
          </w:rPr>
          <w:t xml:space="preserve"> </w:t>
        </w:r>
        <w:r>
          <w:rPr>
            <w:color w:val="0000FF"/>
            <w:sz w:val="24"/>
            <w:u w:val="single" w:color="0000FF"/>
          </w:rPr>
          <w:t>documento</w:t>
        </w:r>
        <w:r>
          <w:rPr>
            <w:color w:val="0000FF"/>
            <w:spacing w:val="-3"/>
            <w:sz w:val="24"/>
            <w:u w:val="single" w:color="0000FF"/>
          </w:rPr>
          <w:t xml:space="preserve"> </w:t>
        </w:r>
        <w:r>
          <w:rPr>
            <w:color w:val="0000FF"/>
            <w:sz w:val="24"/>
            <w:u w:val="single" w:color="0000FF"/>
          </w:rPr>
          <w:t>Anexo</w:t>
        </w:r>
        <w:r>
          <w:rPr>
            <w:color w:val="0000FF"/>
            <w:spacing w:val="-6"/>
            <w:sz w:val="24"/>
            <w:u w:val="single" w:color="0000FF"/>
          </w:rPr>
          <w:t xml:space="preserve"> </w:t>
        </w:r>
        <w:r>
          <w:rPr>
            <w:color w:val="0000FF"/>
            <w:spacing w:val="-4"/>
            <w:sz w:val="24"/>
            <w:u w:val="single" w:color="0000FF"/>
          </w:rPr>
          <w:t>Aquí</w:t>
        </w:r>
      </w:hyperlink>
    </w:p>
    <w:p w14:paraId="4B3E4970" w14:textId="77777777" w:rsidR="006D422E" w:rsidRDefault="006D422E">
      <w:pPr>
        <w:spacing w:before="239"/>
        <w:ind w:left="622"/>
      </w:pPr>
    </w:p>
    <w:tbl>
      <w:tblPr>
        <w:tblStyle w:val="Tablaconcuadrcula1"/>
        <w:tblW w:w="5000" w:type="pct"/>
        <w:tblLook w:val="04A0" w:firstRow="1" w:lastRow="0" w:firstColumn="1" w:lastColumn="0" w:noHBand="0" w:noVBand="1"/>
      </w:tblPr>
      <w:tblGrid>
        <w:gridCol w:w="1646"/>
        <w:gridCol w:w="1654"/>
        <w:gridCol w:w="1446"/>
        <w:gridCol w:w="2014"/>
        <w:gridCol w:w="1310"/>
        <w:gridCol w:w="2226"/>
      </w:tblGrid>
      <w:tr w:rsidR="006D422E" w:rsidRPr="006D422E" w14:paraId="2463D64A" w14:textId="77777777" w:rsidTr="000D4A31">
        <w:trPr>
          <w:trHeight w:val="43"/>
        </w:trPr>
        <w:tc>
          <w:tcPr>
            <w:tcW w:w="5000" w:type="pct"/>
            <w:gridSpan w:val="6"/>
            <w:shd w:val="clear" w:color="auto" w:fill="33CCCC"/>
            <w:vAlign w:val="center"/>
          </w:tcPr>
          <w:p w14:paraId="25C8D36D" w14:textId="77777777" w:rsidR="006D422E" w:rsidRPr="006D422E" w:rsidRDefault="006D422E" w:rsidP="006D422E">
            <w:pPr>
              <w:spacing w:after="160" w:line="278" w:lineRule="auto"/>
              <w:jc w:val="center"/>
              <w:rPr>
                <w:rFonts w:ascii="Arial" w:eastAsia="Aptos" w:hAnsi="Arial" w:cs="Arial"/>
                <w:b/>
                <w:bCs/>
                <w:sz w:val="18"/>
                <w:szCs w:val="18"/>
                <w:lang w:val="es-CO"/>
              </w:rPr>
            </w:pPr>
            <w:r w:rsidRPr="006D422E">
              <w:rPr>
                <w:rFonts w:ascii="Arial" w:eastAsia="Aptos" w:hAnsi="Arial" w:cs="Arial"/>
                <w:b/>
                <w:bCs/>
                <w:sz w:val="18"/>
                <w:szCs w:val="18"/>
                <w:lang w:val="es-CO"/>
              </w:rPr>
              <w:t>Control de cambios</w:t>
            </w:r>
          </w:p>
        </w:tc>
      </w:tr>
      <w:tr w:rsidR="006D422E" w:rsidRPr="006D422E" w14:paraId="79DBC18B" w14:textId="77777777" w:rsidTr="000D4A31">
        <w:trPr>
          <w:trHeight w:val="65"/>
        </w:trPr>
        <w:tc>
          <w:tcPr>
            <w:tcW w:w="800" w:type="pct"/>
            <w:shd w:val="clear" w:color="auto" w:fill="33CCCC"/>
            <w:vAlign w:val="center"/>
          </w:tcPr>
          <w:p w14:paraId="2520989F"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Versión</w:t>
            </w:r>
          </w:p>
        </w:tc>
        <w:tc>
          <w:tcPr>
            <w:tcW w:w="803" w:type="pct"/>
            <w:shd w:val="clear" w:color="auto" w:fill="33CCCC"/>
            <w:vAlign w:val="center"/>
          </w:tcPr>
          <w:p w14:paraId="6E8BC707"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Fecha</w:t>
            </w:r>
          </w:p>
        </w:tc>
        <w:tc>
          <w:tcPr>
            <w:tcW w:w="3397" w:type="pct"/>
            <w:gridSpan w:val="4"/>
            <w:shd w:val="clear" w:color="auto" w:fill="33CCCC"/>
            <w:vAlign w:val="center"/>
          </w:tcPr>
          <w:p w14:paraId="035F4B63"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Descripción de los cambios</w:t>
            </w:r>
          </w:p>
        </w:tc>
      </w:tr>
      <w:tr w:rsidR="006D422E" w:rsidRPr="006D422E" w14:paraId="28F35C03" w14:textId="77777777" w:rsidTr="000D4A31">
        <w:trPr>
          <w:trHeight w:val="313"/>
        </w:trPr>
        <w:tc>
          <w:tcPr>
            <w:tcW w:w="800" w:type="pct"/>
            <w:vAlign w:val="center"/>
          </w:tcPr>
          <w:p w14:paraId="7E9CF49E"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sz w:val="18"/>
                <w:szCs w:val="18"/>
                <w:lang w:val="es-CO"/>
              </w:rPr>
              <w:t xml:space="preserve">1 </w:t>
            </w:r>
          </w:p>
        </w:tc>
        <w:tc>
          <w:tcPr>
            <w:tcW w:w="803" w:type="pct"/>
            <w:vAlign w:val="center"/>
          </w:tcPr>
          <w:p w14:paraId="66614CCE" w14:textId="77777777" w:rsidR="006D422E" w:rsidRPr="006D422E" w:rsidRDefault="006D422E" w:rsidP="006D422E">
            <w:pPr>
              <w:spacing w:after="160" w:line="278" w:lineRule="auto"/>
              <w:rPr>
                <w:rFonts w:ascii="Aptos" w:eastAsia="Aptos" w:hAnsi="Aptos" w:cs="Arial"/>
                <w:lang w:val="es-CO"/>
              </w:rPr>
            </w:pPr>
            <w:r w:rsidRPr="006D422E">
              <w:rPr>
                <w:rFonts w:ascii="Arial" w:eastAsia="Aptos" w:hAnsi="Arial" w:cs="Arial"/>
                <w:sz w:val="18"/>
                <w:szCs w:val="18"/>
                <w:lang w:val="es-CO"/>
              </w:rPr>
              <w:t>31/03/2026</w:t>
            </w:r>
          </w:p>
        </w:tc>
        <w:tc>
          <w:tcPr>
            <w:tcW w:w="3397" w:type="pct"/>
            <w:gridSpan w:val="4"/>
            <w:vAlign w:val="center"/>
          </w:tcPr>
          <w:p w14:paraId="3DCC5AF8" w14:textId="77777777" w:rsidR="006D422E" w:rsidRPr="006D422E" w:rsidRDefault="006D422E" w:rsidP="006D422E">
            <w:pPr>
              <w:spacing w:after="160" w:line="278" w:lineRule="auto"/>
              <w:rPr>
                <w:rFonts w:ascii="Arial" w:eastAsia="Arial" w:hAnsi="Arial" w:cs="Arial"/>
                <w:sz w:val="18"/>
                <w:szCs w:val="18"/>
                <w:lang w:val="es-CO"/>
              </w:rPr>
            </w:pPr>
            <w:r w:rsidRPr="006D422E">
              <w:rPr>
                <w:rFonts w:ascii="Arial" w:eastAsia="Aptos" w:hAnsi="Arial" w:cs="Arial"/>
                <w:sz w:val="18"/>
                <w:szCs w:val="18"/>
                <w:lang w:val="es-CO"/>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6D422E">
              <w:rPr>
                <w:rFonts w:ascii="Arial" w:eastAsia="Arial" w:hAnsi="Arial" w:cs="Arial"/>
                <w:sz w:val="18"/>
                <w:szCs w:val="18"/>
                <w:lang w:val="es-CO"/>
              </w:rPr>
              <w:t>e suprime la codificación de los formatos y otros documentos enunciados conservando únicamente el nombre.</w:t>
            </w:r>
          </w:p>
          <w:p w14:paraId="63CAB7A7" w14:textId="77777777" w:rsidR="006D422E" w:rsidRPr="006D422E" w:rsidRDefault="006D422E" w:rsidP="006D422E">
            <w:pPr>
              <w:spacing w:after="160" w:line="278" w:lineRule="auto"/>
              <w:rPr>
                <w:rFonts w:ascii="Arial" w:eastAsia="Aptos" w:hAnsi="Arial" w:cs="Arial"/>
                <w:sz w:val="18"/>
                <w:szCs w:val="18"/>
                <w:lang w:val="es-CO"/>
              </w:rPr>
            </w:pPr>
          </w:p>
          <w:p w14:paraId="72F48085"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sz w:val="18"/>
                <w:szCs w:val="18"/>
                <w:lang w:val="es-CO"/>
              </w:rPr>
              <w:t>La consulta de la armonización documental en el marco del nuevo mapa de procesos y l</w:t>
            </w:r>
            <w:r w:rsidRPr="006D422E">
              <w:rPr>
                <w:rFonts w:ascii="Arial" w:eastAsia="Arial" w:hAnsi="Arial" w:cs="Arial"/>
                <w:sz w:val="18"/>
                <w:szCs w:val="18"/>
                <w:lang w:val="es-CO"/>
              </w:rPr>
              <w:t>as versiones obsoletas de los documentos se encuentran bajo custodia de la Subdirección de tecnologías de la información de acuerdo con lo solicitado por la Oficina asesora de planeación mediante radicado 20251200200131673.</w:t>
            </w:r>
          </w:p>
        </w:tc>
      </w:tr>
      <w:tr w:rsidR="006D422E" w:rsidRPr="006D422E" w14:paraId="26794024" w14:textId="77777777" w:rsidTr="000D4A31">
        <w:trPr>
          <w:trHeight w:val="43"/>
        </w:trPr>
        <w:tc>
          <w:tcPr>
            <w:tcW w:w="1603" w:type="pct"/>
            <w:gridSpan w:val="2"/>
            <w:shd w:val="clear" w:color="auto" w:fill="33CCCC"/>
            <w:vAlign w:val="center"/>
          </w:tcPr>
          <w:p w14:paraId="1B1DB5EF"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Elaboró</w:t>
            </w:r>
          </w:p>
        </w:tc>
        <w:tc>
          <w:tcPr>
            <w:tcW w:w="1680" w:type="pct"/>
            <w:gridSpan w:val="2"/>
            <w:shd w:val="clear" w:color="auto" w:fill="33CCCC"/>
            <w:vAlign w:val="center"/>
          </w:tcPr>
          <w:p w14:paraId="5DD9594E"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Revisó</w:t>
            </w:r>
          </w:p>
        </w:tc>
        <w:tc>
          <w:tcPr>
            <w:tcW w:w="1717" w:type="pct"/>
            <w:gridSpan w:val="2"/>
            <w:shd w:val="clear" w:color="auto" w:fill="33CCCC"/>
            <w:vAlign w:val="center"/>
          </w:tcPr>
          <w:p w14:paraId="7643EA1D"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Aprobó</w:t>
            </w:r>
          </w:p>
        </w:tc>
      </w:tr>
      <w:tr w:rsidR="006D422E" w:rsidRPr="006D422E" w14:paraId="01A82636" w14:textId="77777777" w:rsidTr="000D4A31">
        <w:trPr>
          <w:trHeight w:val="332"/>
        </w:trPr>
        <w:tc>
          <w:tcPr>
            <w:tcW w:w="800" w:type="pct"/>
            <w:vAlign w:val="center"/>
          </w:tcPr>
          <w:p w14:paraId="149E643F"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Nombre</w:t>
            </w:r>
          </w:p>
        </w:tc>
        <w:tc>
          <w:tcPr>
            <w:tcW w:w="803" w:type="pct"/>
            <w:vMerge w:val="restart"/>
            <w:vAlign w:val="center"/>
          </w:tcPr>
          <w:p w14:paraId="1B787D16" w14:textId="77777777" w:rsidR="006D422E" w:rsidRPr="006D422E" w:rsidRDefault="006D422E" w:rsidP="006D422E">
            <w:pPr>
              <w:spacing w:after="160" w:line="278" w:lineRule="auto"/>
              <w:rPr>
                <w:rFonts w:ascii="Arial" w:eastAsia="Arial" w:hAnsi="Arial" w:cs="Arial"/>
                <w:sz w:val="18"/>
                <w:szCs w:val="18"/>
                <w:lang w:val="es-CO"/>
              </w:rPr>
            </w:pPr>
            <w:r w:rsidRPr="006D422E">
              <w:rPr>
                <w:rFonts w:ascii="Arial" w:eastAsia="Arial" w:hAnsi="Arial" w:cs="Arial"/>
                <w:sz w:val="18"/>
                <w:szCs w:val="18"/>
                <w:lang w:val="es-CO"/>
              </w:rPr>
              <w:t>Información disponible en el SharePoint de la OAP a través del formato DEFT15</w:t>
            </w:r>
          </w:p>
        </w:tc>
        <w:tc>
          <w:tcPr>
            <w:tcW w:w="702" w:type="pct"/>
            <w:vAlign w:val="center"/>
          </w:tcPr>
          <w:p w14:paraId="7863714E"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b/>
                <w:bCs/>
                <w:sz w:val="18"/>
                <w:szCs w:val="18"/>
                <w:lang w:val="es-CO"/>
              </w:rPr>
              <w:t>Nombre</w:t>
            </w:r>
          </w:p>
        </w:tc>
        <w:tc>
          <w:tcPr>
            <w:tcW w:w="978" w:type="pct"/>
            <w:vMerge w:val="restart"/>
            <w:vAlign w:val="center"/>
          </w:tcPr>
          <w:p w14:paraId="19FEC602" w14:textId="77777777" w:rsidR="006D422E" w:rsidRPr="006D422E" w:rsidRDefault="006D422E" w:rsidP="006D422E">
            <w:pPr>
              <w:spacing w:after="160" w:line="278" w:lineRule="auto"/>
              <w:rPr>
                <w:rFonts w:ascii="Arial" w:eastAsia="Arial" w:hAnsi="Arial" w:cs="Arial"/>
                <w:sz w:val="18"/>
                <w:szCs w:val="18"/>
                <w:lang w:val="es-CO"/>
              </w:rPr>
            </w:pPr>
            <w:r w:rsidRPr="006D422E">
              <w:rPr>
                <w:rFonts w:ascii="Arial" w:eastAsia="Arial" w:hAnsi="Arial" w:cs="Arial"/>
                <w:sz w:val="18"/>
                <w:szCs w:val="18"/>
                <w:lang w:val="es-CO"/>
              </w:rPr>
              <w:t>Información disponible en el SharePoint de la OAP a través del formato DEFT15</w:t>
            </w:r>
          </w:p>
        </w:tc>
        <w:tc>
          <w:tcPr>
            <w:tcW w:w="636" w:type="pct"/>
            <w:vAlign w:val="center"/>
          </w:tcPr>
          <w:p w14:paraId="5DFEFA30"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b/>
                <w:bCs/>
                <w:sz w:val="18"/>
                <w:szCs w:val="18"/>
                <w:lang w:val="es-CO"/>
              </w:rPr>
              <w:t>Nombre</w:t>
            </w:r>
          </w:p>
        </w:tc>
        <w:tc>
          <w:tcPr>
            <w:tcW w:w="1081" w:type="pct"/>
            <w:vMerge w:val="restart"/>
            <w:vAlign w:val="center"/>
          </w:tcPr>
          <w:p w14:paraId="19D0FDDF" w14:textId="77777777" w:rsidR="006D422E" w:rsidRPr="006D422E" w:rsidRDefault="006D422E" w:rsidP="006D422E">
            <w:pPr>
              <w:spacing w:after="160" w:line="278" w:lineRule="auto"/>
              <w:rPr>
                <w:rFonts w:ascii="Arial" w:eastAsia="Arial" w:hAnsi="Arial" w:cs="Arial"/>
                <w:sz w:val="18"/>
                <w:szCs w:val="18"/>
                <w:lang w:val="es-CO"/>
              </w:rPr>
            </w:pPr>
            <w:r w:rsidRPr="006D422E">
              <w:rPr>
                <w:rFonts w:ascii="Arial" w:eastAsia="Arial" w:hAnsi="Arial" w:cs="Arial"/>
                <w:sz w:val="18"/>
                <w:szCs w:val="18"/>
                <w:lang w:val="es-CO"/>
              </w:rPr>
              <w:t>Información disponible en el SharePoint de la OAP a través del formato DEFT15</w:t>
            </w:r>
          </w:p>
        </w:tc>
      </w:tr>
      <w:tr w:rsidR="006D422E" w:rsidRPr="006D422E" w14:paraId="096E4B2D" w14:textId="77777777" w:rsidTr="000D4A31">
        <w:trPr>
          <w:trHeight w:val="355"/>
        </w:trPr>
        <w:tc>
          <w:tcPr>
            <w:tcW w:w="800" w:type="pct"/>
            <w:vAlign w:val="center"/>
          </w:tcPr>
          <w:p w14:paraId="2ACEA30F"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Cargo</w:t>
            </w:r>
          </w:p>
        </w:tc>
        <w:tc>
          <w:tcPr>
            <w:tcW w:w="803" w:type="pct"/>
            <w:vMerge/>
            <w:vAlign w:val="center"/>
          </w:tcPr>
          <w:p w14:paraId="54524E31" w14:textId="77777777" w:rsidR="006D422E" w:rsidRPr="006D422E" w:rsidRDefault="006D422E" w:rsidP="006D422E">
            <w:pPr>
              <w:spacing w:after="160" w:line="278" w:lineRule="auto"/>
              <w:rPr>
                <w:rFonts w:ascii="Arial" w:eastAsia="Arial" w:hAnsi="Arial" w:cs="Arial"/>
                <w:sz w:val="18"/>
                <w:szCs w:val="18"/>
              </w:rPr>
            </w:pPr>
          </w:p>
        </w:tc>
        <w:tc>
          <w:tcPr>
            <w:tcW w:w="702" w:type="pct"/>
            <w:vAlign w:val="center"/>
          </w:tcPr>
          <w:p w14:paraId="748E87AD"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b/>
                <w:bCs/>
                <w:sz w:val="18"/>
                <w:szCs w:val="18"/>
                <w:lang w:val="es-CO"/>
              </w:rPr>
              <w:t>Cargo</w:t>
            </w:r>
          </w:p>
        </w:tc>
        <w:tc>
          <w:tcPr>
            <w:tcW w:w="978" w:type="pct"/>
            <w:vMerge/>
            <w:vAlign w:val="center"/>
          </w:tcPr>
          <w:p w14:paraId="1AF7E027" w14:textId="77777777" w:rsidR="006D422E" w:rsidRPr="006D422E" w:rsidRDefault="006D422E" w:rsidP="006D422E">
            <w:pPr>
              <w:spacing w:after="160" w:line="278" w:lineRule="auto"/>
              <w:rPr>
                <w:rFonts w:ascii="Arial" w:eastAsia="Arial" w:hAnsi="Arial" w:cs="Arial"/>
                <w:sz w:val="18"/>
                <w:szCs w:val="18"/>
              </w:rPr>
            </w:pPr>
          </w:p>
        </w:tc>
        <w:tc>
          <w:tcPr>
            <w:tcW w:w="636" w:type="pct"/>
            <w:vAlign w:val="center"/>
          </w:tcPr>
          <w:p w14:paraId="325EE5A7" w14:textId="77777777" w:rsidR="006D422E" w:rsidRPr="006D422E" w:rsidRDefault="006D422E" w:rsidP="006D422E">
            <w:pPr>
              <w:spacing w:after="160" w:line="278" w:lineRule="auto"/>
              <w:rPr>
                <w:rFonts w:ascii="Arial" w:eastAsia="Aptos" w:hAnsi="Arial" w:cs="Arial"/>
                <w:sz w:val="18"/>
                <w:szCs w:val="18"/>
                <w:lang w:val="es-CO"/>
              </w:rPr>
            </w:pPr>
            <w:r w:rsidRPr="006D422E">
              <w:rPr>
                <w:rFonts w:ascii="Arial" w:eastAsia="Aptos" w:hAnsi="Arial" w:cs="Arial"/>
                <w:b/>
                <w:bCs/>
                <w:sz w:val="18"/>
                <w:szCs w:val="18"/>
                <w:lang w:val="es-CO"/>
              </w:rPr>
              <w:t>Cargo</w:t>
            </w:r>
          </w:p>
        </w:tc>
        <w:tc>
          <w:tcPr>
            <w:tcW w:w="1081" w:type="pct"/>
            <w:vMerge/>
            <w:vAlign w:val="center"/>
          </w:tcPr>
          <w:p w14:paraId="7D9CF4F5" w14:textId="77777777" w:rsidR="006D422E" w:rsidRPr="006D422E" w:rsidRDefault="006D422E" w:rsidP="006D422E">
            <w:pPr>
              <w:spacing w:after="160" w:line="278" w:lineRule="auto"/>
              <w:rPr>
                <w:rFonts w:ascii="Arial" w:eastAsia="Arial" w:hAnsi="Arial" w:cs="Arial"/>
                <w:sz w:val="18"/>
                <w:szCs w:val="18"/>
              </w:rPr>
            </w:pPr>
          </w:p>
        </w:tc>
      </w:tr>
      <w:tr w:rsidR="006D422E" w:rsidRPr="006D422E" w14:paraId="019D365E" w14:textId="77777777" w:rsidTr="000D4A31">
        <w:trPr>
          <w:trHeight w:val="616"/>
        </w:trPr>
        <w:tc>
          <w:tcPr>
            <w:tcW w:w="800" w:type="pct"/>
            <w:vAlign w:val="center"/>
          </w:tcPr>
          <w:p w14:paraId="6746ADAD"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Fecha</w:t>
            </w:r>
          </w:p>
        </w:tc>
        <w:tc>
          <w:tcPr>
            <w:tcW w:w="803" w:type="pct"/>
            <w:vMerge/>
            <w:vAlign w:val="center"/>
          </w:tcPr>
          <w:p w14:paraId="1D81A5C2" w14:textId="77777777" w:rsidR="006D422E" w:rsidRPr="006D422E" w:rsidRDefault="006D422E" w:rsidP="006D422E">
            <w:pPr>
              <w:spacing w:after="160" w:line="278" w:lineRule="auto"/>
              <w:rPr>
                <w:rFonts w:ascii="Arial" w:eastAsia="Arial" w:hAnsi="Arial" w:cs="Arial"/>
                <w:sz w:val="18"/>
                <w:szCs w:val="18"/>
                <w:lang w:val="es-CO"/>
              </w:rPr>
            </w:pPr>
          </w:p>
        </w:tc>
        <w:tc>
          <w:tcPr>
            <w:tcW w:w="702" w:type="pct"/>
            <w:vAlign w:val="center"/>
          </w:tcPr>
          <w:p w14:paraId="11C0CA23"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Fecha</w:t>
            </w:r>
          </w:p>
        </w:tc>
        <w:tc>
          <w:tcPr>
            <w:tcW w:w="978" w:type="pct"/>
            <w:vMerge/>
            <w:vAlign w:val="center"/>
          </w:tcPr>
          <w:p w14:paraId="2C175F35" w14:textId="77777777" w:rsidR="006D422E" w:rsidRPr="006D422E" w:rsidRDefault="006D422E" w:rsidP="006D422E">
            <w:pPr>
              <w:spacing w:after="160" w:line="278" w:lineRule="auto"/>
              <w:rPr>
                <w:rFonts w:ascii="Arial" w:eastAsia="Aptos" w:hAnsi="Arial" w:cs="Arial"/>
                <w:sz w:val="18"/>
                <w:szCs w:val="18"/>
                <w:lang w:val="es-CO"/>
              </w:rPr>
            </w:pPr>
          </w:p>
        </w:tc>
        <w:tc>
          <w:tcPr>
            <w:tcW w:w="636" w:type="pct"/>
            <w:vAlign w:val="center"/>
          </w:tcPr>
          <w:p w14:paraId="17AC3A77" w14:textId="77777777" w:rsidR="006D422E" w:rsidRPr="006D422E" w:rsidRDefault="006D422E" w:rsidP="006D422E">
            <w:pPr>
              <w:spacing w:after="160" w:line="278" w:lineRule="auto"/>
              <w:rPr>
                <w:rFonts w:ascii="Arial" w:eastAsia="Aptos" w:hAnsi="Arial" w:cs="Arial"/>
                <w:b/>
                <w:bCs/>
                <w:sz w:val="18"/>
                <w:szCs w:val="18"/>
                <w:lang w:val="es-CO"/>
              </w:rPr>
            </w:pPr>
            <w:r w:rsidRPr="006D422E">
              <w:rPr>
                <w:rFonts w:ascii="Arial" w:eastAsia="Aptos" w:hAnsi="Arial" w:cs="Arial"/>
                <w:b/>
                <w:bCs/>
                <w:sz w:val="18"/>
                <w:szCs w:val="18"/>
                <w:lang w:val="es-CO"/>
              </w:rPr>
              <w:t>Fecha</w:t>
            </w:r>
          </w:p>
        </w:tc>
        <w:tc>
          <w:tcPr>
            <w:tcW w:w="1081" w:type="pct"/>
            <w:vMerge/>
            <w:vAlign w:val="center"/>
          </w:tcPr>
          <w:p w14:paraId="454BA246" w14:textId="77777777" w:rsidR="006D422E" w:rsidRPr="006D422E" w:rsidRDefault="006D422E" w:rsidP="006D422E">
            <w:pPr>
              <w:spacing w:after="160" w:line="278" w:lineRule="auto"/>
              <w:rPr>
                <w:rFonts w:ascii="Arial" w:eastAsia="Aptos" w:hAnsi="Arial" w:cs="Arial"/>
                <w:sz w:val="18"/>
                <w:szCs w:val="18"/>
                <w:lang w:val="es-CO"/>
              </w:rPr>
            </w:pPr>
          </w:p>
        </w:tc>
      </w:tr>
    </w:tbl>
    <w:p w14:paraId="5179322D" w14:textId="77777777" w:rsidR="00505250" w:rsidRDefault="00505250">
      <w:pPr>
        <w:spacing w:before="239"/>
        <w:ind w:left="622"/>
      </w:pPr>
    </w:p>
    <w:p w14:paraId="3DBA0E71" w14:textId="77777777" w:rsidR="006D422E" w:rsidRDefault="006D422E">
      <w:pPr>
        <w:spacing w:before="239"/>
        <w:ind w:left="622"/>
      </w:pPr>
    </w:p>
    <w:p w14:paraId="1D46F569" w14:textId="77777777" w:rsidR="00505250" w:rsidRPr="00505250" w:rsidRDefault="00505250">
      <w:pPr>
        <w:spacing w:before="239"/>
        <w:ind w:left="622"/>
        <w:rPr>
          <w:sz w:val="24"/>
          <w:lang w:val="es-CO"/>
        </w:rPr>
      </w:pPr>
    </w:p>
    <w:sectPr w:rsidR="00505250" w:rsidRPr="00505250">
      <w:pgSz w:w="12240" w:h="15840"/>
      <w:pgMar w:top="2020" w:right="1080" w:bottom="780" w:left="108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1F18" w14:textId="77777777" w:rsidR="007378AC" w:rsidRDefault="007378AC">
      <w:r>
        <w:separator/>
      </w:r>
    </w:p>
  </w:endnote>
  <w:endnote w:type="continuationSeparator" w:id="0">
    <w:p w14:paraId="1D80460E" w14:textId="77777777" w:rsidR="007378AC" w:rsidRDefault="0073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8D220C8" w14:paraId="2369EA07" w14:textId="77777777" w:rsidTr="48D220C8">
      <w:trPr>
        <w:trHeight w:val="300"/>
      </w:trPr>
      <w:tc>
        <w:tcPr>
          <w:tcW w:w="3360" w:type="dxa"/>
        </w:tcPr>
        <w:p w14:paraId="4A26832E" w14:textId="2DCE2106" w:rsidR="48D220C8" w:rsidRDefault="48D220C8" w:rsidP="48D220C8">
          <w:pPr>
            <w:pStyle w:val="Encabezado"/>
            <w:ind w:left="-115"/>
          </w:pPr>
        </w:p>
      </w:tc>
      <w:tc>
        <w:tcPr>
          <w:tcW w:w="3360" w:type="dxa"/>
        </w:tcPr>
        <w:p w14:paraId="60E6FC2E" w14:textId="22D7B732" w:rsidR="48D220C8" w:rsidRDefault="48D220C8" w:rsidP="48D220C8">
          <w:pPr>
            <w:pStyle w:val="Encabezado"/>
            <w:jc w:val="center"/>
          </w:pPr>
        </w:p>
      </w:tc>
      <w:tc>
        <w:tcPr>
          <w:tcW w:w="3360" w:type="dxa"/>
        </w:tcPr>
        <w:p w14:paraId="30A7AC3E" w14:textId="347CDCD9" w:rsidR="48D220C8" w:rsidRDefault="48D220C8" w:rsidP="48D220C8">
          <w:pPr>
            <w:pStyle w:val="Encabezado"/>
            <w:ind w:right="-115"/>
            <w:jc w:val="right"/>
          </w:pPr>
        </w:p>
      </w:tc>
    </w:tr>
  </w:tbl>
  <w:p w14:paraId="2D372DA1" w14:textId="14596FF2" w:rsidR="48D220C8" w:rsidRDefault="48D220C8" w:rsidP="48D220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FAFE" w14:textId="763369E6" w:rsidR="00505250" w:rsidRPr="00505250" w:rsidRDefault="00505250">
    <w:pPr>
      <w:pStyle w:val="Piedepgina"/>
      <w:jc w:val="right"/>
    </w:pPr>
    <w:r w:rsidRPr="00505250">
      <w:t xml:space="preserve">Documento controlado                             </w:t>
    </w:r>
    <w:r>
      <w:t xml:space="preserve">    </w:t>
    </w:r>
    <w:r w:rsidRPr="00505250">
      <w:t xml:space="preserve">                                                                    </w:t>
    </w:r>
    <w:sdt>
      <w:sdtPr>
        <w:id w:val="1150402870"/>
        <w:docPartObj>
          <w:docPartGallery w:val="Page Numbers (Bottom of Page)"/>
          <w:docPartUnique/>
        </w:docPartObj>
      </w:sdtPr>
      <w:sdtContent>
        <w:sdt>
          <w:sdtPr>
            <w:id w:val="-1769616900"/>
            <w:docPartObj>
              <w:docPartGallery w:val="Page Numbers (Top of Page)"/>
              <w:docPartUnique/>
            </w:docPartObj>
          </w:sdtPr>
          <w:sdtContent>
            <w:r w:rsidRPr="00505250">
              <w:rPr>
                <w:lang w:val="es-MX"/>
              </w:rPr>
              <w:t xml:space="preserve">Página </w:t>
            </w:r>
            <w:r w:rsidRPr="00505250">
              <w:rPr>
                <w:b/>
                <w:bCs/>
              </w:rPr>
              <w:fldChar w:fldCharType="begin"/>
            </w:r>
            <w:r w:rsidRPr="00505250">
              <w:rPr>
                <w:b/>
                <w:bCs/>
              </w:rPr>
              <w:instrText>PAGE</w:instrText>
            </w:r>
            <w:r w:rsidRPr="00505250">
              <w:rPr>
                <w:b/>
                <w:bCs/>
              </w:rPr>
              <w:fldChar w:fldCharType="separate"/>
            </w:r>
            <w:r w:rsidRPr="00505250">
              <w:rPr>
                <w:b/>
                <w:bCs/>
                <w:lang w:val="es-MX"/>
              </w:rPr>
              <w:t>2</w:t>
            </w:r>
            <w:r w:rsidRPr="00505250">
              <w:rPr>
                <w:b/>
                <w:bCs/>
              </w:rPr>
              <w:fldChar w:fldCharType="end"/>
            </w:r>
            <w:r w:rsidRPr="00505250">
              <w:rPr>
                <w:lang w:val="es-MX"/>
              </w:rPr>
              <w:t xml:space="preserve"> de </w:t>
            </w:r>
            <w:r w:rsidRPr="00505250">
              <w:rPr>
                <w:b/>
                <w:bCs/>
              </w:rPr>
              <w:fldChar w:fldCharType="begin"/>
            </w:r>
            <w:r w:rsidRPr="00505250">
              <w:rPr>
                <w:b/>
                <w:bCs/>
              </w:rPr>
              <w:instrText>NUMPAGES</w:instrText>
            </w:r>
            <w:r w:rsidRPr="00505250">
              <w:rPr>
                <w:b/>
                <w:bCs/>
              </w:rPr>
              <w:fldChar w:fldCharType="separate"/>
            </w:r>
            <w:r w:rsidRPr="00505250">
              <w:rPr>
                <w:b/>
                <w:bCs/>
                <w:lang w:val="es-MX"/>
              </w:rPr>
              <w:t>2</w:t>
            </w:r>
            <w:r w:rsidRPr="00505250">
              <w:rPr>
                <w:b/>
                <w:bCs/>
              </w:rPr>
              <w:fldChar w:fldCharType="end"/>
            </w:r>
          </w:sdtContent>
        </w:sdt>
      </w:sdtContent>
    </w:sdt>
  </w:p>
  <w:p w14:paraId="0DF6C1D6" w14:textId="3EA56FB3" w:rsidR="00F6270E" w:rsidRDefault="00F6270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2A96" w14:textId="77777777" w:rsidR="007378AC" w:rsidRDefault="007378AC">
      <w:r>
        <w:separator/>
      </w:r>
    </w:p>
  </w:footnote>
  <w:footnote w:type="continuationSeparator" w:id="0">
    <w:p w14:paraId="081B2DA9" w14:textId="77777777" w:rsidR="007378AC" w:rsidRDefault="0073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8D220C8" w14:paraId="57D3E98C" w14:textId="77777777" w:rsidTr="48D220C8">
      <w:trPr>
        <w:trHeight w:val="300"/>
      </w:trPr>
      <w:tc>
        <w:tcPr>
          <w:tcW w:w="3360" w:type="dxa"/>
        </w:tcPr>
        <w:p w14:paraId="471928A1" w14:textId="21B126A3" w:rsidR="48D220C8" w:rsidRDefault="48D220C8" w:rsidP="48D220C8">
          <w:pPr>
            <w:pStyle w:val="Encabezado"/>
            <w:ind w:left="-115"/>
          </w:pPr>
        </w:p>
      </w:tc>
      <w:tc>
        <w:tcPr>
          <w:tcW w:w="3360" w:type="dxa"/>
        </w:tcPr>
        <w:p w14:paraId="486FBA86" w14:textId="5371DEE5" w:rsidR="48D220C8" w:rsidRDefault="48D220C8" w:rsidP="48D220C8">
          <w:pPr>
            <w:pStyle w:val="Encabezado"/>
            <w:jc w:val="center"/>
          </w:pPr>
        </w:p>
      </w:tc>
      <w:tc>
        <w:tcPr>
          <w:tcW w:w="3360" w:type="dxa"/>
        </w:tcPr>
        <w:p w14:paraId="5BDF452B" w14:textId="6E1E8868" w:rsidR="48D220C8" w:rsidRDefault="48D220C8" w:rsidP="48D220C8">
          <w:pPr>
            <w:pStyle w:val="Encabezado"/>
            <w:ind w:right="-115"/>
            <w:jc w:val="right"/>
          </w:pPr>
        </w:p>
      </w:tc>
    </w:tr>
  </w:tbl>
  <w:p w14:paraId="09885AD5" w14:textId="5714B5AA" w:rsidR="48D220C8" w:rsidRDefault="48D220C8" w:rsidP="48D220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449C" w14:textId="77777777" w:rsidR="00F6270E" w:rsidRDefault="008D2C97">
    <w:pPr>
      <w:pStyle w:val="Textoindependiente"/>
      <w:spacing w:line="14" w:lineRule="auto"/>
      <w:rPr>
        <w:sz w:val="20"/>
      </w:rPr>
    </w:pPr>
    <w:r>
      <w:rPr>
        <w:noProof/>
        <w:sz w:val="20"/>
      </w:rPr>
      <mc:AlternateContent>
        <mc:Choice Requires="wps">
          <w:drawing>
            <wp:anchor distT="0" distB="0" distL="0" distR="0" simplePos="0" relativeHeight="15729664" behindDoc="0" locked="0" layoutInCell="1" allowOverlap="1" wp14:anchorId="7613E489" wp14:editId="7433500E">
              <wp:simplePos x="0" y="0"/>
              <wp:positionH relativeFrom="page">
                <wp:posOffset>720851</wp:posOffset>
              </wp:positionH>
              <wp:positionV relativeFrom="page">
                <wp:posOffset>327659</wp:posOffset>
              </wp:positionV>
              <wp:extent cx="6300470" cy="964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505250" w14:paraId="6BDC7831" w14:textId="77777777" w:rsidTr="00505250">
                            <w:trPr>
                              <w:trHeight w:val="494"/>
                            </w:trPr>
                            <w:tc>
                              <w:tcPr>
                                <w:tcW w:w="2271" w:type="dxa"/>
                                <w:vMerge w:val="restart"/>
                              </w:tcPr>
                              <w:p w14:paraId="667669DD" w14:textId="77777777" w:rsidR="00505250" w:rsidRDefault="00505250" w:rsidP="00505250">
                                <w:pPr>
                                  <w:pStyle w:val="TableParagraph"/>
                                  <w:rPr>
                                    <w:rFonts w:ascii="Times New Roman"/>
                                  </w:rPr>
                                </w:pPr>
                              </w:p>
                            </w:tc>
                            <w:tc>
                              <w:tcPr>
                                <w:tcW w:w="4962" w:type="dxa"/>
                              </w:tcPr>
                              <w:p w14:paraId="67C82716" w14:textId="77777777" w:rsidR="00505250" w:rsidRDefault="00505250" w:rsidP="00505250">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0490751A" w14:textId="77777777" w:rsidR="00505250" w:rsidRDefault="00505250" w:rsidP="00505250">
                                <w:pPr>
                                  <w:pStyle w:val="TableParagraph"/>
                                  <w:spacing w:before="131"/>
                                  <w:ind w:left="105"/>
                                  <w:rPr>
                                    <w:rFonts w:ascii="Arial" w:hAnsi="Arial"/>
                                    <w:b/>
                                    <w:sz w:val="20"/>
                                  </w:rPr>
                                </w:pPr>
                                <w:r>
                                  <w:rPr>
                                    <w:rFonts w:ascii="Arial" w:hAnsi="Arial"/>
                                    <w:b/>
                                    <w:spacing w:val="-2"/>
                                    <w:sz w:val="20"/>
                                  </w:rPr>
                                  <w:t>CÓDIGO</w:t>
                                </w:r>
                              </w:p>
                            </w:tc>
                            <w:tc>
                              <w:tcPr>
                                <w:tcW w:w="1342" w:type="dxa"/>
                              </w:tcPr>
                              <w:p w14:paraId="4C641D86" w14:textId="455291FF" w:rsidR="00505250" w:rsidRDefault="00505250" w:rsidP="00505250">
                                <w:pPr>
                                  <w:pStyle w:val="TableParagraph"/>
                                  <w:spacing w:before="131"/>
                                  <w:ind w:left="106"/>
                                  <w:rPr>
                                    <w:spacing w:val="-2"/>
                                    <w:sz w:val="20"/>
                                  </w:rPr>
                                </w:pPr>
                                <w:r w:rsidRPr="00505250">
                                  <w:t>M5-MN-5</w:t>
                                </w:r>
                              </w:p>
                            </w:tc>
                            <w:tc>
                              <w:tcPr>
                                <w:tcW w:w="1342" w:type="dxa"/>
                              </w:tcPr>
                              <w:p w14:paraId="34E90E75" w14:textId="2A48F823" w:rsidR="00505250" w:rsidRDefault="00505250" w:rsidP="00505250">
                                <w:pPr>
                                  <w:pStyle w:val="TableParagraph"/>
                                  <w:spacing w:before="131"/>
                                  <w:ind w:left="106"/>
                                  <w:rPr>
                                    <w:sz w:val="20"/>
                                  </w:rPr>
                                </w:pPr>
                                <w:r>
                                  <w:rPr>
                                    <w:spacing w:val="-2"/>
                                    <w:sz w:val="20"/>
                                  </w:rPr>
                                  <w:t>TRMN06</w:t>
                                </w:r>
                              </w:p>
                            </w:tc>
                          </w:tr>
                          <w:tr w:rsidR="00505250" w14:paraId="33E1387A" w14:textId="77777777" w:rsidTr="00505250">
                            <w:trPr>
                              <w:trHeight w:val="491"/>
                            </w:trPr>
                            <w:tc>
                              <w:tcPr>
                                <w:tcW w:w="2271" w:type="dxa"/>
                                <w:vMerge/>
                                <w:tcBorders>
                                  <w:top w:val="nil"/>
                                </w:tcBorders>
                              </w:tcPr>
                              <w:p w14:paraId="03FBD9E7" w14:textId="77777777" w:rsidR="00505250" w:rsidRDefault="00505250" w:rsidP="00505250">
                                <w:pPr>
                                  <w:rPr>
                                    <w:sz w:val="2"/>
                                    <w:szCs w:val="2"/>
                                  </w:rPr>
                                </w:pPr>
                              </w:p>
                            </w:tc>
                            <w:tc>
                              <w:tcPr>
                                <w:tcW w:w="4962" w:type="dxa"/>
                                <w:vMerge w:val="restart"/>
                              </w:tcPr>
                              <w:p w14:paraId="6FE32E2F" w14:textId="77777777" w:rsidR="00505250" w:rsidRDefault="00505250" w:rsidP="00505250">
                                <w:pPr>
                                  <w:pStyle w:val="TableParagraph"/>
                                  <w:spacing w:before="117"/>
                                  <w:ind w:left="643" w:right="638" w:firstLine="2"/>
                                  <w:jc w:val="center"/>
                                  <w:rPr>
                                    <w:rFonts w:ascii="Arial" w:hAnsi="Arial"/>
                                    <w:b/>
                                  </w:rPr>
                                </w:pPr>
                                <w:r>
                                  <w:rPr>
                                    <w:rFonts w:ascii="Arial" w:hAnsi="Arial"/>
                                    <w:b/>
                                  </w:rPr>
                                  <w:t>MANUAL PARA EL TRÁMITE DE ESCISIONES, FUSIONES Y TRANSFORMACIONES</w:t>
                                </w:r>
                                <w:r>
                                  <w:rPr>
                                    <w:rFonts w:ascii="Arial" w:hAnsi="Arial"/>
                                    <w:b/>
                                    <w:spacing w:val="-13"/>
                                  </w:rPr>
                                  <w:t xml:space="preserve"> </w:t>
                                </w:r>
                                <w:r>
                                  <w:rPr>
                                    <w:rFonts w:ascii="Arial" w:hAnsi="Arial"/>
                                    <w:b/>
                                  </w:rPr>
                                  <w:t>EMP</w:t>
                                </w:r>
                                <w:r>
                                  <w:rPr>
                                    <w:rFonts w:ascii="Arial" w:hAnsi="Arial"/>
                                    <w:b/>
                                    <w:spacing w:val="-11"/>
                                  </w:rPr>
                                  <w:t xml:space="preserve"> </w:t>
                                </w:r>
                                <w:r>
                                  <w:rPr>
                                    <w:rFonts w:ascii="Arial" w:hAnsi="Arial"/>
                                    <w:b/>
                                  </w:rPr>
                                  <w:t>Y</w:t>
                                </w:r>
                                <w:r>
                                  <w:rPr>
                                    <w:rFonts w:ascii="Arial" w:hAnsi="Arial"/>
                                    <w:b/>
                                    <w:spacing w:val="-13"/>
                                  </w:rPr>
                                  <w:t xml:space="preserve"> </w:t>
                                </w:r>
                                <w:r>
                                  <w:rPr>
                                    <w:rFonts w:ascii="Arial" w:hAnsi="Arial"/>
                                    <w:b/>
                                  </w:rPr>
                                  <w:t>SAP</w:t>
                                </w:r>
                              </w:p>
                            </w:tc>
                            <w:tc>
                              <w:tcPr>
                                <w:tcW w:w="1218" w:type="dxa"/>
                              </w:tcPr>
                              <w:p w14:paraId="796FB4E9" w14:textId="77777777" w:rsidR="00505250" w:rsidRDefault="00505250" w:rsidP="00505250">
                                <w:pPr>
                                  <w:pStyle w:val="TableParagraph"/>
                                  <w:spacing w:before="129"/>
                                  <w:ind w:left="105"/>
                                  <w:rPr>
                                    <w:rFonts w:ascii="Arial" w:hAnsi="Arial"/>
                                    <w:b/>
                                    <w:sz w:val="20"/>
                                  </w:rPr>
                                </w:pPr>
                                <w:r>
                                  <w:rPr>
                                    <w:rFonts w:ascii="Arial" w:hAnsi="Arial"/>
                                    <w:b/>
                                    <w:spacing w:val="-2"/>
                                    <w:sz w:val="20"/>
                                  </w:rPr>
                                  <w:t>VERSIÓN</w:t>
                                </w:r>
                              </w:p>
                            </w:tc>
                            <w:tc>
                              <w:tcPr>
                                <w:tcW w:w="1342" w:type="dxa"/>
                              </w:tcPr>
                              <w:p w14:paraId="5E6C7223" w14:textId="0BB7B52A" w:rsidR="00505250" w:rsidRDefault="00505250" w:rsidP="00505250">
                                <w:pPr>
                                  <w:pStyle w:val="TableParagraph"/>
                                  <w:spacing w:before="129"/>
                                  <w:ind w:left="106"/>
                                  <w:rPr>
                                    <w:spacing w:val="-10"/>
                                    <w:sz w:val="20"/>
                                  </w:rPr>
                                </w:pPr>
                                <w:r>
                                  <w:rPr>
                                    <w:spacing w:val="-10"/>
                                  </w:rPr>
                                  <w:t>1</w:t>
                                </w:r>
                              </w:p>
                            </w:tc>
                            <w:tc>
                              <w:tcPr>
                                <w:tcW w:w="1342" w:type="dxa"/>
                              </w:tcPr>
                              <w:p w14:paraId="4D7C47F4" w14:textId="37CD6A1B" w:rsidR="00505250" w:rsidRDefault="00505250" w:rsidP="00505250">
                                <w:pPr>
                                  <w:pStyle w:val="TableParagraph"/>
                                  <w:spacing w:before="129"/>
                                  <w:ind w:left="106"/>
                                  <w:rPr>
                                    <w:sz w:val="20"/>
                                  </w:rPr>
                                </w:pPr>
                                <w:r>
                                  <w:rPr>
                                    <w:spacing w:val="-10"/>
                                    <w:sz w:val="20"/>
                                  </w:rPr>
                                  <w:t>1</w:t>
                                </w:r>
                              </w:p>
                            </w:tc>
                          </w:tr>
                          <w:tr w:rsidR="00505250" w14:paraId="2CB54023" w14:textId="77777777" w:rsidTr="00505250">
                            <w:trPr>
                              <w:trHeight w:val="494"/>
                            </w:trPr>
                            <w:tc>
                              <w:tcPr>
                                <w:tcW w:w="2271" w:type="dxa"/>
                                <w:vMerge/>
                                <w:tcBorders>
                                  <w:top w:val="nil"/>
                                </w:tcBorders>
                              </w:tcPr>
                              <w:p w14:paraId="62407C2E" w14:textId="77777777" w:rsidR="00505250" w:rsidRDefault="00505250" w:rsidP="00505250">
                                <w:pPr>
                                  <w:rPr>
                                    <w:sz w:val="2"/>
                                    <w:szCs w:val="2"/>
                                  </w:rPr>
                                </w:pPr>
                              </w:p>
                            </w:tc>
                            <w:tc>
                              <w:tcPr>
                                <w:tcW w:w="4962" w:type="dxa"/>
                                <w:vMerge/>
                                <w:tcBorders>
                                  <w:top w:val="nil"/>
                                </w:tcBorders>
                              </w:tcPr>
                              <w:p w14:paraId="5EE8E513" w14:textId="77777777" w:rsidR="00505250" w:rsidRDefault="00505250" w:rsidP="00505250">
                                <w:pPr>
                                  <w:rPr>
                                    <w:sz w:val="2"/>
                                    <w:szCs w:val="2"/>
                                  </w:rPr>
                                </w:pPr>
                              </w:p>
                            </w:tc>
                            <w:tc>
                              <w:tcPr>
                                <w:tcW w:w="1218" w:type="dxa"/>
                              </w:tcPr>
                              <w:p w14:paraId="27A8E71D" w14:textId="77777777" w:rsidR="00505250" w:rsidRDefault="00505250" w:rsidP="00505250">
                                <w:pPr>
                                  <w:pStyle w:val="TableParagraph"/>
                                  <w:spacing w:before="132"/>
                                  <w:ind w:left="105"/>
                                  <w:rPr>
                                    <w:rFonts w:ascii="Arial"/>
                                    <w:b/>
                                    <w:sz w:val="20"/>
                                  </w:rPr>
                                </w:pPr>
                                <w:r>
                                  <w:rPr>
                                    <w:rFonts w:ascii="Arial"/>
                                    <w:b/>
                                    <w:spacing w:val="-2"/>
                                    <w:sz w:val="20"/>
                                  </w:rPr>
                                  <w:t>FECHA</w:t>
                                </w:r>
                              </w:p>
                            </w:tc>
                            <w:tc>
                              <w:tcPr>
                                <w:tcW w:w="1342" w:type="dxa"/>
                              </w:tcPr>
                              <w:p w14:paraId="62D364E7" w14:textId="53DEC756" w:rsidR="00505250" w:rsidRDefault="008D2C97" w:rsidP="00505250">
                                <w:pPr>
                                  <w:pStyle w:val="TableParagraph"/>
                                  <w:spacing w:before="132"/>
                                  <w:ind w:left="106"/>
                                  <w:rPr>
                                    <w:spacing w:val="-2"/>
                                    <w:sz w:val="20"/>
                                  </w:rPr>
                                </w:pPr>
                                <w:r>
                                  <w:rPr>
                                    <w:spacing w:val="-2"/>
                                  </w:rPr>
                                  <w:t>31/03/2026</w:t>
                                </w:r>
                              </w:p>
                            </w:tc>
                            <w:tc>
                              <w:tcPr>
                                <w:tcW w:w="1342" w:type="dxa"/>
                              </w:tcPr>
                              <w:p w14:paraId="15B71BE1" w14:textId="01638AE0" w:rsidR="00505250" w:rsidRDefault="00505250" w:rsidP="00505250">
                                <w:pPr>
                                  <w:pStyle w:val="TableParagraph"/>
                                  <w:spacing w:before="132"/>
                                  <w:ind w:left="106"/>
                                  <w:rPr>
                                    <w:sz w:val="20"/>
                                  </w:rPr>
                                </w:pPr>
                                <w:r>
                                  <w:rPr>
                                    <w:spacing w:val="-2"/>
                                    <w:sz w:val="20"/>
                                  </w:rPr>
                                  <w:t>31/01/2023</w:t>
                                </w:r>
                              </w:p>
                            </w:tc>
                          </w:tr>
                        </w:tbl>
                        <w:p w14:paraId="406A3770" w14:textId="77777777" w:rsidR="00F6270E" w:rsidRDefault="00F6270E">
                          <w:pPr>
                            <w:pStyle w:val="Textoindependiente"/>
                          </w:pPr>
                        </w:p>
                      </w:txbxContent>
                    </wps:txbx>
                    <wps:bodyPr wrap="square" lIns="0" tIns="0" rIns="0" bIns="0" rtlCol="0">
                      <a:noAutofit/>
                    </wps:bodyPr>
                  </wps:wsp>
                </a:graphicData>
              </a:graphic>
            </wp:anchor>
          </w:drawing>
        </mc:Choice>
        <mc:Fallback>
          <w:pict>
            <v:shapetype w14:anchorId="7613E489" id="_x0000_t202" coordsize="21600,21600" o:spt="202" path="m,l,21600r21600,l21600,xe">
              <v:stroke joinstyle="miter"/>
              <v:path gradientshapeok="t" o:connecttype="rect"/>
            </v:shapetype>
            <v:shape id="Textbox 4" o:spid="_x0000_s1027" type="#_x0000_t202" style="position:absolute;margin-left:56.75pt;margin-top:25.8pt;width:496.1pt;height:75.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F4lAEAABsDAAAOAAAAZHJzL2Uyb0RvYy54bWysUsGO0zAQvSPxD5bv1Nllt0DUdAWsQEgr&#10;QFr4ANexm4jYY2bcJv17xm7aIva24mKPPeM3773x6m7yg9hbpB5CI68WlRQ2GGj7sG3kzx+fXr2V&#10;gpIOrR4g2EYeLMm79csXqzHW9ho6GFqLgkEC1WNsZJdSrJUi01mvaQHRBk46QK8TH3GrWtQjo/tB&#10;XVfVUo2AbUQwlohv749JuS74zlmTvjlHNomhkcwtlRXLusmrWq90vUUdu97MNPQzWHjdB256hrrX&#10;SYsd9k+gfG8QCFxaGPAKnOuNLRpYzVX1j5rHTkdbtLA5FM820f+DNV/3j/E7ijR9gIkHWERQfADz&#10;i9gbNUaq55rsKdXE1Vno5NDnnSUIfsjeHs5+2ikJw5fL11V184ZThnPvlje3y9tsuLq8jkjpswUv&#10;ctBI5HkVBnr/QOlYeiqZyRz7ZyZp2kxcksMNtAcWMfIcG0m/dxqtFMOXwEbloZ8CPAWbU4Bp+Ajl&#10;a2QtAd7vEri+dL7gzp15AoX7/FvyiP8+l6rLn17/AQAA//8DAFBLAwQUAAYACAAAACEAr0fHd98A&#10;AAALAQAADwAAAGRycy9kb3ducmV2LnhtbEyPwU7DMBBE70j8g7VI3KidogSaxqkqBCckRBoOHJ14&#10;m1iN1yF22/D3uCd6HM3T7NtiM9uBnXDyxpGEZCGAIbVOG+okfNVvD8/AfFCk1eAIJfyih015e1Oo&#10;XLszVXjahY7FEfK5ktCHMOac+7ZHq/zCjUix27vJqhDj1HE9qXMctwNfCpFxqwzFC70a8aXH9rA7&#10;Wgnbb6pezc9H81ntK1PXK0Hv2UHK+7t5uwYWcA7/MFz0ozqU0alxR9KeDTEnj2lEJaRJBuwCJCJ9&#10;AtZIWIpY8bLg1z+UfwAAAP//AwBQSwECLQAUAAYACAAAACEAtoM4kv4AAADhAQAAEwAAAAAAAAAA&#10;AAAAAAAAAAAAW0NvbnRlbnRfVHlwZXNdLnhtbFBLAQItABQABgAIAAAAIQA4/SH/1gAAAJQBAAAL&#10;AAAAAAAAAAAAAAAAAC8BAABfcmVscy8ucmVsc1BLAQItABQABgAIAAAAIQC3dZF4lAEAABsDAAAO&#10;AAAAAAAAAAAAAAAAAC4CAABkcnMvZTJvRG9jLnhtbFBLAQItABQABgAIAAAAIQCvR8d33wAAAAsB&#10;AAAPAAAAAAAAAAAAAAAAAO4DAABkcnMvZG93bnJldi54bWxQSwUGAAAAAAQABADzAAAA+gQAAAAA&#10;" filled="f" stroked="f">
              <v:textbox inset="0,0,0,0">
                <w:txbxContent>
                  <w:tbl>
                    <w:tblPr>
                      <w:tblStyle w:val="TableNormal"/>
                      <w:tblW w:w="1113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gridCol w:w="1342"/>
                    </w:tblGrid>
                    <w:tr w:rsidR="00505250" w14:paraId="6BDC7831" w14:textId="77777777" w:rsidTr="00505250">
                      <w:trPr>
                        <w:trHeight w:val="494"/>
                      </w:trPr>
                      <w:tc>
                        <w:tcPr>
                          <w:tcW w:w="2271" w:type="dxa"/>
                          <w:vMerge w:val="restart"/>
                        </w:tcPr>
                        <w:p w14:paraId="667669DD" w14:textId="77777777" w:rsidR="00505250" w:rsidRDefault="00505250" w:rsidP="00505250">
                          <w:pPr>
                            <w:pStyle w:val="TableParagraph"/>
                            <w:rPr>
                              <w:rFonts w:ascii="Times New Roman"/>
                            </w:rPr>
                          </w:pPr>
                        </w:p>
                      </w:tc>
                      <w:tc>
                        <w:tcPr>
                          <w:tcW w:w="4962" w:type="dxa"/>
                        </w:tcPr>
                        <w:p w14:paraId="67C82716" w14:textId="77777777" w:rsidR="00505250" w:rsidRDefault="00505250" w:rsidP="00505250">
                          <w:pPr>
                            <w:pStyle w:val="TableParagraph"/>
                            <w:spacing w:before="120"/>
                            <w:ind w:left="1207"/>
                            <w:rPr>
                              <w:rFonts w:ascii="Arial" w:hAnsi="Arial"/>
                              <w:b/>
                            </w:rPr>
                          </w:pPr>
                          <w:r>
                            <w:rPr>
                              <w:rFonts w:ascii="Arial" w:hAnsi="Arial"/>
                              <w:b/>
                            </w:rPr>
                            <w:t>GESTIÓN</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spacing w:val="-2"/>
                            </w:rPr>
                            <w:t>TRÁMITES</w:t>
                          </w:r>
                        </w:p>
                      </w:tc>
                      <w:tc>
                        <w:tcPr>
                          <w:tcW w:w="1218" w:type="dxa"/>
                        </w:tcPr>
                        <w:p w14:paraId="0490751A" w14:textId="77777777" w:rsidR="00505250" w:rsidRDefault="00505250" w:rsidP="00505250">
                          <w:pPr>
                            <w:pStyle w:val="TableParagraph"/>
                            <w:spacing w:before="131"/>
                            <w:ind w:left="105"/>
                            <w:rPr>
                              <w:rFonts w:ascii="Arial" w:hAnsi="Arial"/>
                              <w:b/>
                              <w:sz w:val="20"/>
                            </w:rPr>
                          </w:pPr>
                          <w:r>
                            <w:rPr>
                              <w:rFonts w:ascii="Arial" w:hAnsi="Arial"/>
                              <w:b/>
                              <w:spacing w:val="-2"/>
                              <w:sz w:val="20"/>
                            </w:rPr>
                            <w:t>CÓDIGO</w:t>
                          </w:r>
                        </w:p>
                      </w:tc>
                      <w:tc>
                        <w:tcPr>
                          <w:tcW w:w="1342" w:type="dxa"/>
                        </w:tcPr>
                        <w:p w14:paraId="4C641D86" w14:textId="455291FF" w:rsidR="00505250" w:rsidRDefault="00505250" w:rsidP="00505250">
                          <w:pPr>
                            <w:pStyle w:val="TableParagraph"/>
                            <w:spacing w:before="131"/>
                            <w:ind w:left="106"/>
                            <w:rPr>
                              <w:spacing w:val="-2"/>
                              <w:sz w:val="20"/>
                            </w:rPr>
                          </w:pPr>
                          <w:r w:rsidRPr="00505250">
                            <w:t>M5-MN-5</w:t>
                          </w:r>
                        </w:p>
                      </w:tc>
                      <w:tc>
                        <w:tcPr>
                          <w:tcW w:w="1342" w:type="dxa"/>
                        </w:tcPr>
                        <w:p w14:paraId="34E90E75" w14:textId="2A48F823" w:rsidR="00505250" w:rsidRDefault="00505250" w:rsidP="00505250">
                          <w:pPr>
                            <w:pStyle w:val="TableParagraph"/>
                            <w:spacing w:before="131"/>
                            <w:ind w:left="106"/>
                            <w:rPr>
                              <w:sz w:val="20"/>
                            </w:rPr>
                          </w:pPr>
                          <w:r>
                            <w:rPr>
                              <w:spacing w:val="-2"/>
                              <w:sz w:val="20"/>
                            </w:rPr>
                            <w:t>TRMN06</w:t>
                          </w:r>
                        </w:p>
                      </w:tc>
                    </w:tr>
                    <w:tr w:rsidR="00505250" w14:paraId="33E1387A" w14:textId="77777777" w:rsidTr="00505250">
                      <w:trPr>
                        <w:trHeight w:val="491"/>
                      </w:trPr>
                      <w:tc>
                        <w:tcPr>
                          <w:tcW w:w="2271" w:type="dxa"/>
                          <w:vMerge/>
                          <w:tcBorders>
                            <w:top w:val="nil"/>
                          </w:tcBorders>
                        </w:tcPr>
                        <w:p w14:paraId="03FBD9E7" w14:textId="77777777" w:rsidR="00505250" w:rsidRDefault="00505250" w:rsidP="00505250">
                          <w:pPr>
                            <w:rPr>
                              <w:sz w:val="2"/>
                              <w:szCs w:val="2"/>
                            </w:rPr>
                          </w:pPr>
                        </w:p>
                      </w:tc>
                      <w:tc>
                        <w:tcPr>
                          <w:tcW w:w="4962" w:type="dxa"/>
                          <w:vMerge w:val="restart"/>
                        </w:tcPr>
                        <w:p w14:paraId="6FE32E2F" w14:textId="77777777" w:rsidR="00505250" w:rsidRDefault="00505250" w:rsidP="00505250">
                          <w:pPr>
                            <w:pStyle w:val="TableParagraph"/>
                            <w:spacing w:before="117"/>
                            <w:ind w:left="643" w:right="638" w:firstLine="2"/>
                            <w:jc w:val="center"/>
                            <w:rPr>
                              <w:rFonts w:ascii="Arial" w:hAnsi="Arial"/>
                              <w:b/>
                            </w:rPr>
                          </w:pPr>
                          <w:r>
                            <w:rPr>
                              <w:rFonts w:ascii="Arial" w:hAnsi="Arial"/>
                              <w:b/>
                            </w:rPr>
                            <w:t>MANUAL PARA EL TRÁMITE DE ESCISIONES, FUSIONES Y TRANSFORMACIONES</w:t>
                          </w:r>
                          <w:r>
                            <w:rPr>
                              <w:rFonts w:ascii="Arial" w:hAnsi="Arial"/>
                              <w:b/>
                              <w:spacing w:val="-13"/>
                            </w:rPr>
                            <w:t xml:space="preserve"> </w:t>
                          </w:r>
                          <w:r>
                            <w:rPr>
                              <w:rFonts w:ascii="Arial" w:hAnsi="Arial"/>
                              <w:b/>
                            </w:rPr>
                            <w:t>EMP</w:t>
                          </w:r>
                          <w:r>
                            <w:rPr>
                              <w:rFonts w:ascii="Arial" w:hAnsi="Arial"/>
                              <w:b/>
                              <w:spacing w:val="-11"/>
                            </w:rPr>
                            <w:t xml:space="preserve"> </w:t>
                          </w:r>
                          <w:r>
                            <w:rPr>
                              <w:rFonts w:ascii="Arial" w:hAnsi="Arial"/>
                              <w:b/>
                            </w:rPr>
                            <w:t>Y</w:t>
                          </w:r>
                          <w:r>
                            <w:rPr>
                              <w:rFonts w:ascii="Arial" w:hAnsi="Arial"/>
                              <w:b/>
                              <w:spacing w:val="-13"/>
                            </w:rPr>
                            <w:t xml:space="preserve"> </w:t>
                          </w:r>
                          <w:r>
                            <w:rPr>
                              <w:rFonts w:ascii="Arial" w:hAnsi="Arial"/>
                              <w:b/>
                            </w:rPr>
                            <w:t>SAP</w:t>
                          </w:r>
                        </w:p>
                      </w:tc>
                      <w:tc>
                        <w:tcPr>
                          <w:tcW w:w="1218" w:type="dxa"/>
                        </w:tcPr>
                        <w:p w14:paraId="796FB4E9" w14:textId="77777777" w:rsidR="00505250" w:rsidRDefault="00505250" w:rsidP="00505250">
                          <w:pPr>
                            <w:pStyle w:val="TableParagraph"/>
                            <w:spacing w:before="129"/>
                            <w:ind w:left="105"/>
                            <w:rPr>
                              <w:rFonts w:ascii="Arial" w:hAnsi="Arial"/>
                              <w:b/>
                              <w:sz w:val="20"/>
                            </w:rPr>
                          </w:pPr>
                          <w:r>
                            <w:rPr>
                              <w:rFonts w:ascii="Arial" w:hAnsi="Arial"/>
                              <w:b/>
                              <w:spacing w:val="-2"/>
                              <w:sz w:val="20"/>
                            </w:rPr>
                            <w:t>VERSIÓN</w:t>
                          </w:r>
                        </w:p>
                      </w:tc>
                      <w:tc>
                        <w:tcPr>
                          <w:tcW w:w="1342" w:type="dxa"/>
                        </w:tcPr>
                        <w:p w14:paraId="5E6C7223" w14:textId="0BB7B52A" w:rsidR="00505250" w:rsidRDefault="00505250" w:rsidP="00505250">
                          <w:pPr>
                            <w:pStyle w:val="TableParagraph"/>
                            <w:spacing w:before="129"/>
                            <w:ind w:left="106"/>
                            <w:rPr>
                              <w:spacing w:val="-10"/>
                              <w:sz w:val="20"/>
                            </w:rPr>
                          </w:pPr>
                          <w:r>
                            <w:rPr>
                              <w:spacing w:val="-10"/>
                            </w:rPr>
                            <w:t>1</w:t>
                          </w:r>
                        </w:p>
                      </w:tc>
                      <w:tc>
                        <w:tcPr>
                          <w:tcW w:w="1342" w:type="dxa"/>
                        </w:tcPr>
                        <w:p w14:paraId="4D7C47F4" w14:textId="37CD6A1B" w:rsidR="00505250" w:rsidRDefault="00505250" w:rsidP="00505250">
                          <w:pPr>
                            <w:pStyle w:val="TableParagraph"/>
                            <w:spacing w:before="129"/>
                            <w:ind w:left="106"/>
                            <w:rPr>
                              <w:sz w:val="20"/>
                            </w:rPr>
                          </w:pPr>
                          <w:r>
                            <w:rPr>
                              <w:spacing w:val="-10"/>
                              <w:sz w:val="20"/>
                            </w:rPr>
                            <w:t>1</w:t>
                          </w:r>
                        </w:p>
                      </w:tc>
                    </w:tr>
                    <w:tr w:rsidR="00505250" w14:paraId="2CB54023" w14:textId="77777777" w:rsidTr="00505250">
                      <w:trPr>
                        <w:trHeight w:val="494"/>
                      </w:trPr>
                      <w:tc>
                        <w:tcPr>
                          <w:tcW w:w="2271" w:type="dxa"/>
                          <w:vMerge/>
                          <w:tcBorders>
                            <w:top w:val="nil"/>
                          </w:tcBorders>
                        </w:tcPr>
                        <w:p w14:paraId="62407C2E" w14:textId="77777777" w:rsidR="00505250" w:rsidRDefault="00505250" w:rsidP="00505250">
                          <w:pPr>
                            <w:rPr>
                              <w:sz w:val="2"/>
                              <w:szCs w:val="2"/>
                            </w:rPr>
                          </w:pPr>
                        </w:p>
                      </w:tc>
                      <w:tc>
                        <w:tcPr>
                          <w:tcW w:w="4962" w:type="dxa"/>
                          <w:vMerge/>
                          <w:tcBorders>
                            <w:top w:val="nil"/>
                          </w:tcBorders>
                        </w:tcPr>
                        <w:p w14:paraId="5EE8E513" w14:textId="77777777" w:rsidR="00505250" w:rsidRDefault="00505250" w:rsidP="00505250">
                          <w:pPr>
                            <w:rPr>
                              <w:sz w:val="2"/>
                              <w:szCs w:val="2"/>
                            </w:rPr>
                          </w:pPr>
                        </w:p>
                      </w:tc>
                      <w:tc>
                        <w:tcPr>
                          <w:tcW w:w="1218" w:type="dxa"/>
                        </w:tcPr>
                        <w:p w14:paraId="27A8E71D" w14:textId="77777777" w:rsidR="00505250" w:rsidRDefault="00505250" w:rsidP="00505250">
                          <w:pPr>
                            <w:pStyle w:val="TableParagraph"/>
                            <w:spacing w:before="132"/>
                            <w:ind w:left="105"/>
                            <w:rPr>
                              <w:rFonts w:ascii="Arial"/>
                              <w:b/>
                              <w:sz w:val="20"/>
                            </w:rPr>
                          </w:pPr>
                          <w:r>
                            <w:rPr>
                              <w:rFonts w:ascii="Arial"/>
                              <w:b/>
                              <w:spacing w:val="-2"/>
                              <w:sz w:val="20"/>
                            </w:rPr>
                            <w:t>FECHA</w:t>
                          </w:r>
                        </w:p>
                      </w:tc>
                      <w:tc>
                        <w:tcPr>
                          <w:tcW w:w="1342" w:type="dxa"/>
                        </w:tcPr>
                        <w:p w14:paraId="62D364E7" w14:textId="53DEC756" w:rsidR="00505250" w:rsidRDefault="008D2C97" w:rsidP="00505250">
                          <w:pPr>
                            <w:pStyle w:val="TableParagraph"/>
                            <w:spacing w:before="132"/>
                            <w:ind w:left="106"/>
                            <w:rPr>
                              <w:spacing w:val="-2"/>
                              <w:sz w:val="20"/>
                            </w:rPr>
                          </w:pPr>
                          <w:r>
                            <w:rPr>
                              <w:spacing w:val="-2"/>
                            </w:rPr>
                            <w:t>31/03/2026</w:t>
                          </w:r>
                        </w:p>
                      </w:tc>
                      <w:tc>
                        <w:tcPr>
                          <w:tcW w:w="1342" w:type="dxa"/>
                        </w:tcPr>
                        <w:p w14:paraId="15B71BE1" w14:textId="01638AE0" w:rsidR="00505250" w:rsidRDefault="00505250" w:rsidP="00505250">
                          <w:pPr>
                            <w:pStyle w:val="TableParagraph"/>
                            <w:spacing w:before="132"/>
                            <w:ind w:left="106"/>
                            <w:rPr>
                              <w:sz w:val="20"/>
                            </w:rPr>
                          </w:pPr>
                          <w:r>
                            <w:rPr>
                              <w:spacing w:val="-2"/>
                              <w:sz w:val="20"/>
                            </w:rPr>
                            <w:t>31/01/2023</w:t>
                          </w:r>
                        </w:p>
                      </w:tc>
                    </w:tr>
                  </w:tbl>
                  <w:p w14:paraId="406A3770" w14:textId="77777777" w:rsidR="00F6270E" w:rsidRDefault="00F6270E">
                    <w:pPr>
                      <w:pStyle w:val="Textoindependiente"/>
                    </w:pPr>
                  </w:p>
                </w:txbxContent>
              </v:textbox>
              <w10:wrap anchorx="page" anchory="page"/>
            </v:shape>
          </w:pict>
        </mc:Fallback>
      </mc:AlternateContent>
    </w:r>
    <w:r>
      <w:rPr>
        <w:noProof/>
        <w:sz w:val="20"/>
      </w:rPr>
      <w:drawing>
        <wp:anchor distT="0" distB="0" distL="0" distR="0" simplePos="0" relativeHeight="487294976" behindDoc="1" locked="0" layoutInCell="1" allowOverlap="1" wp14:anchorId="6F9325B0" wp14:editId="7B19D3D5">
          <wp:simplePos x="0" y="0"/>
          <wp:positionH relativeFrom="page">
            <wp:posOffset>855810</wp:posOffset>
          </wp:positionH>
          <wp:positionV relativeFrom="page">
            <wp:posOffset>386410</wp:posOffset>
          </wp:positionV>
          <wp:extent cx="1296871" cy="72699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96871" cy="7269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6D1"/>
    <w:multiLevelType w:val="hybridMultilevel"/>
    <w:tmpl w:val="955EBCAA"/>
    <w:lvl w:ilvl="0" w:tplc="4FA4D1E2">
      <w:numFmt w:val="bullet"/>
      <w:lvlText w:val=""/>
      <w:lvlJc w:val="left"/>
      <w:pPr>
        <w:ind w:left="1334" w:hanging="360"/>
      </w:pPr>
      <w:rPr>
        <w:rFonts w:ascii="Symbol" w:eastAsia="Symbol" w:hAnsi="Symbol" w:cs="Symbol" w:hint="default"/>
        <w:b w:val="0"/>
        <w:bCs w:val="0"/>
        <w:i w:val="0"/>
        <w:iCs w:val="0"/>
        <w:spacing w:val="0"/>
        <w:w w:val="100"/>
        <w:sz w:val="22"/>
        <w:szCs w:val="22"/>
        <w:lang w:val="es-ES" w:eastAsia="en-US" w:bidi="ar-SA"/>
      </w:rPr>
    </w:lvl>
    <w:lvl w:ilvl="1" w:tplc="6A7A6CF2">
      <w:numFmt w:val="bullet"/>
      <w:lvlText w:val="•"/>
      <w:lvlJc w:val="left"/>
      <w:pPr>
        <w:ind w:left="2214" w:hanging="360"/>
      </w:pPr>
      <w:rPr>
        <w:rFonts w:hint="default"/>
        <w:lang w:val="es-ES" w:eastAsia="en-US" w:bidi="ar-SA"/>
      </w:rPr>
    </w:lvl>
    <w:lvl w:ilvl="2" w:tplc="203C2440">
      <w:numFmt w:val="bullet"/>
      <w:lvlText w:val="•"/>
      <w:lvlJc w:val="left"/>
      <w:pPr>
        <w:ind w:left="3088" w:hanging="360"/>
      </w:pPr>
      <w:rPr>
        <w:rFonts w:hint="default"/>
        <w:lang w:val="es-ES" w:eastAsia="en-US" w:bidi="ar-SA"/>
      </w:rPr>
    </w:lvl>
    <w:lvl w:ilvl="3" w:tplc="2828E588">
      <w:numFmt w:val="bullet"/>
      <w:lvlText w:val="•"/>
      <w:lvlJc w:val="left"/>
      <w:pPr>
        <w:ind w:left="3962" w:hanging="360"/>
      </w:pPr>
      <w:rPr>
        <w:rFonts w:hint="default"/>
        <w:lang w:val="es-ES" w:eastAsia="en-US" w:bidi="ar-SA"/>
      </w:rPr>
    </w:lvl>
    <w:lvl w:ilvl="4" w:tplc="3B5EE6DC">
      <w:numFmt w:val="bullet"/>
      <w:lvlText w:val="•"/>
      <w:lvlJc w:val="left"/>
      <w:pPr>
        <w:ind w:left="4836" w:hanging="360"/>
      </w:pPr>
      <w:rPr>
        <w:rFonts w:hint="default"/>
        <w:lang w:val="es-ES" w:eastAsia="en-US" w:bidi="ar-SA"/>
      </w:rPr>
    </w:lvl>
    <w:lvl w:ilvl="5" w:tplc="1FAC6ECA">
      <w:numFmt w:val="bullet"/>
      <w:lvlText w:val="•"/>
      <w:lvlJc w:val="left"/>
      <w:pPr>
        <w:ind w:left="5710" w:hanging="360"/>
      </w:pPr>
      <w:rPr>
        <w:rFonts w:hint="default"/>
        <w:lang w:val="es-ES" w:eastAsia="en-US" w:bidi="ar-SA"/>
      </w:rPr>
    </w:lvl>
    <w:lvl w:ilvl="6" w:tplc="B32062AC">
      <w:numFmt w:val="bullet"/>
      <w:lvlText w:val="•"/>
      <w:lvlJc w:val="left"/>
      <w:pPr>
        <w:ind w:left="6584" w:hanging="360"/>
      </w:pPr>
      <w:rPr>
        <w:rFonts w:hint="default"/>
        <w:lang w:val="es-ES" w:eastAsia="en-US" w:bidi="ar-SA"/>
      </w:rPr>
    </w:lvl>
    <w:lvl w:ilvl="7" w:tplc="DBC46B12">
      <w:numFmt w:val="bullet"/>
      <w:lvlText w:val="•"/>
      <w:lvlJc w:val="left"/>
      <w:pPr>
        <w:ind w:left="7458" w:hanging="360"/>
      </w:pPr>
      <w:rPr>
        <w:rFonts w:hint="default"/>
        <w:lang w:val="es-ES" w:eastAsia="en-US" w:bidi="ar-SA"/>
      </w:rPr>
    </w:lvl>
    <w:lvl w:ilvl="8" w:tplc="24449E64">
      <w:numFmt w:val="bullet"/>
      <w:lvlText w:val="•"/>
      <w:lvlJc w:val="left"/>
      <w:pPr>
        <w:ind w:left="8332" w:hanging="360"/>
      </w:pPr>
      <w:rPr>
        <w:rFonts w:hint="default"/>
        <w:lang w:val="es-ES" w:eastAsia="en-US" w:bidi="ar-SA"/>
      </w:rPr>
    </w:lvl>
  </w:abstractNum>
  <w:abstractNum w:abstractNumId="1" w15:restartNumberingAfterBreak="0">
    <w:nsid w:val="75B2018F"/>
    <w:multiLevelType w:val="hybridMultilevel"/>
    <w:tmpl w:val="DB90B5D0"/>
    <w:lvl w:ilvl="0" w:tplc="63FE8788">
      <w:numFmt w:val="bullet"/>
      <w:lvlText w:val=""/>
      <w:lvlJc w:val="left"/>
      <w:pPr>
        <w:ind w:left="1474" w:hanging="286"/>
      </w:pPr>
      <w:rPr>
        <w:rFonts w:ascii="Symbol" w:eastAsia="Symbol" w:hAnsi="Symbol" w:cs="Symbol" w:hint="default"/>
        <w:b w:val="0"/>
        <w:bCs w:val="0"/>
        <w:i w:val="0"/>
        <w:iCs w:val="0"/>
        <w:spacing w:val="0"/>
        <w:w w:val="100"/>
        <w:sz w:val="22"/>
        <w:szCs w:val="22"/>
        <w:lang w:val="es-ES" w:eastAsia="en-US" w:bidi="ar-SA"/>
      </w:rPr>
    </w:lvl>
    <w:lvl w:ilvl="1" w:tplc="FC665D18">
      <w:numFmt w:val="bullet"/>
      <w:lvlText w:val="•"/>
      <w:lvlJc w:val="left"/>
      <w:pPr>
        <w:ind w:left="2340" w:hanging="286"/>
      </w:pPr>
      <w:rPr>
        <w:rFonts w:hint="default"/>
        <w:lang w:val="es-ES" w:eastAsia="en-US" w:bidi="ar-SA"/>
      </w:rPr>
    </w:lvl>
    <w:lvl w:ilvl="2" w:tplc="F536CD24">
      <w:numFmt w:val="bullet"/>
      <w:lvlText w:val="•"/>
      <w:lvlJc w:val="left"/>
      <w:pPr>
        <w:ind w:left="3200" w:hanging="286"/>
      </w:pPr>
      <w:rPr>
        <w:rFonts w:hint="default"/>
        <w:lang w:val="es-ES" w:eastAsia="en-US" w:bidi="ar-SA"/>
      </w:rPr>
    </w:lvl>
    <w:lvl w:ilvl="3" w:tplc="983222EC">
      <w:numFmt w:val="bullet"/>
      <w:lvlText w:val="•"/>
      <w:lvlJc w:val="left"/>
      <w:pPr>
        <w:ind w:left="4060" w:hanging="286"/>
      </w:pPr>
      <w:rPr>
        <w:rFonts w:hint="default"/>
        <w:lang w:val="es-ES" w:eastAsia="en-US" w:bidi="ar-SA"/>
      </w:rPr>
    </w:lvl>
    <w:lvl w:ilvl="4" w:tplc="154E9D6E">
      <w:numFmt w:val="bullet"/>
      <w:lvlText w:val="•"/>
      <w:lvlJc w:val="left"/>
      <w:pPr>
        <w:ind w:left="4920" w:hanging="286"/>
      </w:pPr>
      <w:rPr>
        <w:rFonts w:hint="default"/>
        <w:lang w:val="es-ES" w:eastAsia="en-US" w:bidi="ar-SA"/>
      </w:rPr>
    </w:lvl>
    <w:lvl w:ilvl="5" w:tplc="12800900">
      <w:numFmt w:val="bullet"/>
      <w:lvlText w:val="•"/>
      <w:lvlJc w:val="left"/>
      <w:pPr>
        <w:ind w:left="5780" w:hanging="286"/>
      </w:pPr>
      <w:rPr>
        <w:rFonts w:hint="default"/>
        <w:lang w:val="es-ES" w:eastAsia="en-US" w:bidi="ar-SA"/>
      </w:rPr>
    </w:lvl>
    <w:lvl w:ilvl="6" w:tplc="88DCF8FE">
      <w:numFmt w:val="bullet"/>
      <w:lvlText w:val="•"/>
      <w:lvlJc w:val="left"/>
      <w:pPr>
        <w:ind w:left="6640" w:hanging="286"/>
      </w:pPr>
      <w:rPr>
        <w:rFonts w:hint="default"/>
        <w:lang w:val="es-ES" w:eastAsia="en-US" w:bidi="ar-SA"/>
      </w:rPr>
    </w:lvl>
    <w:lvl w:ilvl="7" w:tplc="B7420E44">
      <w:numFmt w:val="bullet"/>
      <w:lvlText w:val="•"/>
      <w:lvlJc w:val="left"/>
      <w:pPr>
        <w:ind w:left="7500" w:hanging="286"/>
      </w:pPr>
      <w:rPr>
        <w:rFonts w:hint="default"/>
        <w:lang w:val="es-ES" w:eastAsia="en-US" w:bidi="ar-SA"/>
      </w:rPr>
    </w:lvl>
    <w:lvl w:ilvl="8" w:tplc="8F1479DE">
      <w:numFmt w:val="bullet"/>
      <w:lvlText w:val="•"/>
      <w:lvlJc w:val="left"/>
      <w:pPr>
        <w:ind w:left="8360" w:hanging="286"/>
      </w:pPr>
      <w:rPr>
        <w:rFonts w:hint="default"/>
        <w:lang w:val="es-ES" w:eastAsia="en-US" w:bidi="ar-SA"/>
      </w:rPr>
    </w:lvl>
  </w:abstractNum>
  <w:num w:numId="1" w16cid:durableId="1833447980">
    <w:abstractNumId w:val="0"/>
  </w:num>
  <w:num w:numId="2" w16cid:durableId="57968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270E"/>
    <w:rsid w:val="003A418B"/>
    <w:rsid w:val="00505250"/>
    <w:rsid w:val="00535B21"/>
    <w:rsid w:val="006012C5"/>
    <w:rsid w:val="006D422E"/>
    <w:rsid w:val="007378AC"/>
    <w:rsid w:val="008D2C97"/>
    <w:rsid w:val="00F6270E"/>
    <w:rsid w:val="10C41D78"/>
    <w:rsid w:val="283BE246"/>
    <w:rsid w:val="48D220C8"/>
    <w:rsid w:val="6B53F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8317"/>
  <w15:docId w15:val="{61361ABD-C989-4E66-918E-BACEA21D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62"/>
      <w:ind w:left="622"/>
    </w:pPr>
    <w:rPr>
      <w:sz w:val="24"/>
      <w:szCs w:val="24"/>
    </w:rPr>
  </w:style>
  <w:style w:type="paragraph" w:styleId="TDC2">
    <w:name w:val="toc 2"/>
    <w:basedOn w:val="Normal"/>
    <w:uiPriority w:val="1"/>
    <w:qFormat/>
    <w:pPr>
      <w:spacing w:before="377"/>
      <w:ind w:left="862"/>
    </w:pPr>
    <w:rPr>
      <w:sz w:val="24"/>
      <w:szCs w:val="24"/>
    </w:rPr>
  </w:style>
  <w:style w:type="paragraph" w:styleId="TDC3">
    <w:name w:val="toc 3"/>
    <w:basedOn w:val="Normal"/>
    <w:uiPriority w:val="1"/>
    <w:qFormat/>
    <w:pPr>
      <w:spacing w:before="379"/>
      <w:ind w:left="1101"/>
    </w:pPr>
    <w:rPr>
      <w:sz w:val="24"/>
      <w:szCs w:val="24"/>
    </w:rPr>
  </w:style>
  <w:style w:type="paragraph" w:styleId="Textoindependiente">
    <w:name w:val="Body Text"/>
    <w:basedOn w:val="Normal"/>
    <w:uiPriority w:val="1"/>
    <w:qFormat/>
  </w:style>
  <w:style w:type="paragraph" w:styleId="Ttulo">
    <w:name w:val="Title"/>
    <w:basedOn w:val="Normal"/>
    <w:uiPriority w:val="10"/>
    <w:qFormat/>
    <w:pPr>
      <w:ind w:left="583" w:right="584"/>
      <w:jc w:val="center"/>
    </w:pPr>
    <w:rPr>
      <w:rFonts w:ascii="Arial" w:eastAsia="Arial" w:hAnsi="Arial" w:cs="Arial"/>
      <w:b/>
      <w:bCs/>
      <w:sz w:val="32"/>
      <w:szCs w:val="32"/>
    </w:rPr>
  </w:style>
  <w:style w:type="paragraph" w:styleId="Prrafodelista">
    <w:name w:val="List Paragraph"/>
    <w:basedOn w:val="Normal"/>
    <w:uiPriority w:val="1"/>
    <w:qFormat/>
    <w:pPr>
      <w:ind w:left="1339" w:right="61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05250"/>
    <w:pPr>
      <w:tabs>
        <w:tab w:val="center" w:pos="4419"/>
        <w:tab w:val="right" w:pos="8838"/>
      </w:tabs>
    </w:pPr>
  </w:style>
  <w:style w:type="character" w:customStyle="1" w:styleId="EncabezadoCar">
    <w:name w:val="Encabezado Car"/>
    <w:basedOn w:val="Fuentedeprrafopredeter"/>
    <w:link w:val="Encabezado"/>
    <w:uiPriority w:val="99"/>
    <w:rsid w:val="00505250"/>
    <w:rPr>
      <w:rFonts w:ascii="Arial MT" w:eastAsia="Arial MT" w:hAnsi="Arial MT" w:cs="Arial MT"/>
      <w:lang w:val="es-ES"/>
    </w:rPr>
  </w:style>
  <w:style w:type="paragraph" w:styleId="Piedepgina">
    <w:name w:val="footer"/>
    <w:basedOn w:val="Normal"/>
    <w:link w:val="PiedepginaCar"/>
    <w:uiPriority w:val="99"/>
    <w:unhideWhenUsed/>
    <w:rsid w:val="00505250"/>
    <w:pPr>
      <w:tabs>
        <w:tab w:val="center" w:pos="4419"/>
        <w:tab w:val="right" w:pos="8838"/>
      </w:tabs>
    </w:pPr>
  </w:style>
  <w:style w:type="character" w:customStyle="1" w:styleId="PiedepginaCar">
    <w:name w:val="Pie de página Car"/>
    <w:basedOn w:val="Fuentedeprrafopredeter"/>
    <w:link w:val="Piedepgina"/>
    <w:uiPriority w:val="99"/>
    <w:rsid w:val="00505250"/>
    <w:rPr>
      <w:rFonts w:ascii="Arial MT" w:eastAsia="Arial MT" w:hAnsi="Arial MT" w:cs="Arial MT"/>
      <w:lang w:val="es-E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6D422E"/>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supersalud.gov.co/PortalWeb/planeacion/Modelo%20Integrado%20de%20Planeacin%20y%20Gestin/TRMN06%20%20Anexo%20Actividades_Autorizaci%C3%B3n_Funcionamiento_EMP_SAP%20ajustado.xls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544DF211-4B71-43F3-B9BE-D63FAB996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CE575-A9FF-4E7D-9100-C5DD2C26BA7B}">
  <ds:schemaRefs>
    <ds:schemaRef ds:uri="http://schemas.microsoft.com/sharepoint/v3/contenttype/forms"/>
  </ds:schemaRefs>
</ds:datastoreItem>
</file>

<file path=customXml/itemProps3.xml><?xml version="1.0" encoding="utf-8"?>
<ds:datastoreItem xmlns:ds="http://schemas.openxmlformats.org/officeDocument/2006/customXml" ds:itemID="{66430E10-8F27-4A85-BB8E-076EC1B03253}">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3186</Words>
  <Characters>17525</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el trámite de escisiones, fusiones y transformaciones EMP y SAP</dc:title>
  <dc:subject>Subtítulo o descripción del manual</dc:subject>
  <dc:creator>jlozano@supersalud.gov.co</dc:creator>
  <cp:keywords>TRMN06</cp:keywords>
  <cp:lastModifiedBy>Laura Valentina Bernal Avila</cp:lastModifiedBy>
  <cp:revision>6</cp:revision>
  <dcterms:created xsi:type="dcterms:W3CDTF">2026-03-05T23:29:00Z</dcterms:created>
  <dcterms:modified xsi:type="dcterms:W3CDTF">2026-05-25T20:40:00Z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2026-03-05T00:00:00Z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